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6</w:t>
      </w:r>
      <w:r>
        <w:rPr>
          <w:rFonts w:ascii="黑体" w:hAnsi="黑体" w:eastAsia="黑体" w:cs="黑体"/>
          <w:b/>
          <w:color w:val="000000"/>
          <w:sz w:val="44"/>
        </w:rPr>
        <w:t>年部门预算信息公开目录</w:t>
      </w:r>
    </w:p>
    <w:p>
      <w:pPr>
        <w:jc w:val="center"/>
      </w:pPr>
      <w:r>
        <w:rPr>
          <w:rFonts w:ascii="黑体" w:hAnsi="黑体" w:eastAsia="黑体" w:cs="黑体"/>
          <w:b/>
          <w:color w:val="000000"/>
          <w:sz w:val="30"/>
        </w:rPr>
        <w:t xml:space="preserve"> </w:t>
      </w:r>
    </w:p>
    <w:p>
      <w:pPr>
        <w:rPr>
          <w:lang w:eastAsia="zh-CN"/>
        </w:rPr>
      </w:pPr>
    </w:p>
    <w:p>
      <w:r>
        <w:rPr>
          <w:rFonts w:ascii="方正楷体_GBK" w:hAnsi="方正楷体_GBK" w:eastAsia="方正楷体_GBK" w:cs="方正楷体_GBK"/>
          <w:b/>
          <w:color w:val="000000"/>
          <w:sz w:val="28"/>
        </w:rPr>
        <w:t>部门预算公开表</w:t>
      </w:r>
    </w:p>
    <w:p>
      <w:pPr>
        <w:pStyle w:val="3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eastAsiaTheme="minorEastAsia"/>
          <w:lang w:eastAsia="zh-CN"/>
        </w:rPr>
        <w:t>3</w:t>
      </w:r>
      <w:r>
        <w:rPr>
          <w:rFonts w:hint="eastAsia" w:eastAsiaTheme="minorEastAsia"/>
          <w:lang w:eastAsia="zh-CN"/>
        </w:rPr>
        <w:fldChar w:fldCharType="end"/>
      </w:r>
    </w:p>
    <w:p>
      <w:pPr>
        <w:pStyle w:val="34"/>
        <w:tabs>
          <w:tab w:val="right" w:leader="dot" w:pos="14562"/>
        </w:tabs>
      </w:pPr>
      <w:r>
        <w:fldChar w:fldCharType="begin"/>
      </w:r>
      <w:r>
        <w:instrText xml:space="preserve"> HYPERLINK \l "_Toc_2_2_0000000002" </w:instrText>
      </w:r>
      <w:r>
        <w:fldChar w:fldCharType="separate"/>
      </w:r>
      <w:r>
        <w:t>部门预算收入总表</w:t>
      </w:r>
      <w:r>
        <w:tab/>
      </w:r>
      <w:r>
        <w:rPr>
          <w:rFonts w:hint="eastAsia" w:eastAsiaTheme="minorEastAsia"/>
          <w:lang w:eastAsia="zh-CN"/>
        </w:rPr>
        <w:t>5</w:t>
      </w:r>
      <w:r>
        <w:rPr>
          <w:rFonts w:hint="eastAsia" w:eastAsiaTheme="minorEastAsia"/>
          <w:lang w:eastAsia="zh-CN"/>
        </w:rPr>
        <w:fldChar w:fldCharType="end"/>
      </w:r>
    </w:p>
    <w:p>
      <w:pPr>
        <w:pStyle w:val="34"/>
        <w:tabs>
          <w:tab w:val="right" w:leader="dot" w:pos="14562"/>
        </w:tabs>
      </w:pPr>
      <w:r>
        <w:fldChar w:fldCharType="begin"/>
      </w:r>
      <w:r>
        <w:instrText xml:space="preserve"> HYPERLINK \l "_Toc_2_2_0000000003" </w:instrText>
      </w:r>
      <w:r>
        <w:fldChar w:fldCharType="separate"/>
      </w:r>
      <w:r>
        <w:t>部门预算支出总表</w:t>
      </w:r>
      <w:r>
        <w:tab/>
      </w:r>
      <w:r>
        <w:rPr>
          <w:rFonts w:hint="eastAsia" w:eastAsiaTheme="minorEastAsia"/>
          <w:lang w:eastAsia="zh-CN"/>
        </w:rPr>
        <w:t>7</w:t>
      </w:r>
      <w:r>
        <w:rPr>
          <w:rFonts w:hint="eastAsia" w:eastAsiaTheme="minorEastAsia"/>
          <w:lang w:eastAsia="zh-CN"/>
        </w:rPr>
        <w:fldChar w:fldCharType="end"/>
      </w:r>
    </w:p>
    <w:p>
      <w:pPr>
        <w:pStyle w:val="34"/>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eastAsiaTheme="minorEastAsia"/>
          <w:lang w:eastAsia="zh-CN"/>
        </w:rPr>
        <w:t>9</w:t>
      </w:r>
      <w:r>
        <w:rPr>
          <w:rFonts w:hint="eastAsia" w:eastAsiaTheme="minorEastAsia"/>
          <w:lang w:eastAsia="zh-CN"/>
        </w:rPr>
        <w:fldChar w:fldCharType="end"/>
      </w:r>
    </w:p>
    <w:p>
      <w:pPr>
        <w:pStyle w:val="3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eastAsiaTheme="minorEastAsia"/>
          <w:lang w:eastAsia="zh-CN"/>
        </w:rPr>
        <w:t>2</w:t>
      </w:r>
      <w:r>
        <w:fldChar w:fldCharType="end"/>
      </w:r>
      <w:r>
        <w:fldChar w:fldCharType="end"/>
      </w:r>
    </w:p>
    <w:p>
      <w:pPr>
        <w:pStyle w:val="3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eastAsiaTheme="minorEastAsia"/>
          <w:lang w:eastAsia="zh-CN"/>
        </w:rPr>
        <w:t>3</w:t>
      </w:r>
      <w:r>
        <w:fldChar w:fldCharType="end"/>
      </w:r>
      <w:r>
        <w:fldChar w:fldCharType="end"/>
      </w:r>
    </w:p>
    <w:p>
      <w:pPr>
        <w:pStyle w:val="34"/>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eastAsiaTheme="minorEastAsia"/>
          <w:lang w:eastAsia="zh-CN"/>
        </w:rPr>
        <w:t>5</w:t>
      </w:r>
      <w:r>
        <w:fldChar w:fldCharType="end"/>
      </w:r>
      <w:r>
        <w:fldChar w:fldCharType="end"/>
      </w:r>
    </w:p>
    <w:p>
      <w:pPr>
        <w:pStyle w:val="3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eastAsiaTheme="minorEastAsia"/>
          <w:lang w:eastAsia="zh-CN"/>
        </w:rPr>
        <w:t>6</w:t>
      </w:r>
      <w:r>
        <w:fldChar w:fldCharType="end"/>
      </w:r>
      <w:r>
        <w:fldChar w:fldCharType="end"/>
      </w:r>
    </w:p>
    <w:p>
      <w:pPr>
        <w:pStyle w:val="3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eastAsiaTheme="minorEastAsia"/>
          <w:lang w:eastAsia="zh-CN"/>
        </w:rPr>
        <w:t>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eastAsiaTheme="minorEastAsia"/>
          <w:lang w:eastAsia="zh-CN"/>
        </w:rPr>
        <w:t>9</w:t>
      </w:r>
      <w:r>
        <w:fldChar w:fldCharType="end"/>
      </w:r>
      <w:r>
        <w:fldChar w:fldCharType="end"/>
      </w:r>
    </w:p>
    <w:p>
      <w:pPr>
        <w:pStyle w:val="34"/>
        <w:tabs>
          <w:tab w:val="right" w:leader="dot" w:pos="14562"/>
        </w:tabs>
      </w:pPr>
      <w:r>
        <w:fldChar w:fldCharType="begin"/>
      </w:r>
      <w:r>
        <w:instrText xml:space="preserve"> HYPERLINK \l "_Toc_3_3_0000000011" </w:instrText>
      </w:r>
      <w:r>
        <w:fldChar w:fldCharType="separate"/>
      </w:r>
      <w:r>
        <w:t>二、部门预算安排的总体情况</w:t>
      </w:r>
      <w:r>
        <w:tab/>
      </w:r>
      <w:r>
        <w:rPr>
          <w:rFonts w:hint="eastAsia" w:eastAsiaTheme="minorEastAsia"/>
          <w:lang w:eastAsia="zh-CN"/>
        </w:rPr>
        <w:t>20</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eastAsiaTheme="minorEastAsia"/>
          <w:lang w:eastAsia="zh-CN"/>
        </w:rPr>
        <w:t>20</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eastAsiaTheme="minorEastAsia"/>
          <w:lang w:eastAsia="zh-CN"/>
        </w:rPr>
        <w:t>21</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"_Toc_3_3_0000000014" </w:instrText>
      </w:r>
      <w:r>
        <w:fldChar w:fldCharType="separate"/>
      </w:r>
      <w:r>
        <w:t>五、部门整体绩效目标</w:t>
      </w:r>
      <w:r>
        <w:tab/>
      </w:r>
      <w:r>
        <w:rPr>
          <w:rFonts w:hint="eastAsia" w:eastAsiaTheme="minorEastAsia"/>
          <w:lang w:eastAsia="zh-CN"/>
        </w:rPr>
        <w:t>21</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rPr>
          <w:rFonts w:hint="eastAsia" w:eastAsiaTheme="minorEastAsia"/>
          <w:lang w:eastAsia="zh-CN"/>
        </w:rPr>
        <w:t>2</w:t>
      </w:r>
      <w:r>
        <w:rPr>
          <w:rFonts w:hint="eastAsia" w:eastAsiaTheme="minorEastAsia"/>
          <w:lang w:val="en-US" w:eastAsia="zh-CN"/>
        </w:rPr>
        <w:t>4</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"_Toc_3_3_0000000016" </w:instrText>
      </w:r>
      <w:r>
        <w:fldChar w:fldCharType="separate"/>
      </w:r>
      <w:r>
        <w:t>七、部门项目预算安排情况及绩效目标</w:t>
      </w:r>
      <w:r>
        <w:tab/>
      </w:r>
      <w:r>
        <w:rPr>
          <w:rFonts w:hint="eastAsia" w:eastAsiaTheme="minorEastAsia"/>
          <w:lang w:eastAsia="zh-CN"/>
        </w:rPr>
        <w:t>2</w:t>
      </w:r>
      <w:r>
        <w:rPr>
          <w:rFonts w:hint="eastAsia" w:eastAsiaTheme="minorEastAsia"/>
          <w:lang w:val="en-US" w:eastAsia="zh-CN"/>
        </w:rPr>
        <w:t>5</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"_Toc_3_3_0000000017" </w:instrText>
      </w:r>
      <w:r>
        <w:fldChar w:fldCharType="separate"/>
      </w:r>
      <w:r>
        <w:t>八、政府采购预算情况</w:t>
      </w:r>
      <w:r>
        <w:tab/>
      </w:r>
      <w:r>
        <w:rPr>
          <w:rFonts w:hint="eastAsia" w:eastAsiaTheme="minorEastAsia"/>
          <w:lang w:eastAsia="zh-CN"/>
        </w:rPr>
        <w:t>3</w:t>
      </w:r>
      <w:r>
        <w:rPr>
          <w:rFonts w:hint="eastAsia" w:eastAsiaTheme="minorEastAsia"/>
          <w:lang w:val="en-US" w:eastAsia="zh-CN"/>
        </w:rPr>
        <w:t>2</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"_Toc_3_3_0000000018" </w:instrText>
      </w:r>
      <w:r>
        <w:fldChar w:fldCharType="separate"/>
      </w:r>
      <w:r>
        <w:t>九、国有资产信息</w:t>
      </w:r>
      <w:r>
        <w:tab/>
      </w:r>
      <w:r>
        <w:rPr>
          <w:rFonts w:hint="eastAsia" w:eastAsiaTheme="minorEastAsia"/>
          <w:lang w:eastAsia="zh-CN"/>
        </w:rPr>
        <w:t>3</w:t>
      </w:r>
      <w:r>
        <w:rPr>
          <w:rFonts w:hint="eastAsia" w:eastAsiaTheme="minorEastAsia"/>
          <w:lang w:val="en-US" w:eastAsia="zh-CN"/>
        </w:rPr>
        <w:t>2</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"_Toc_3_3_0000000019" </w:instrText>
      </w:r>
      <w:r>
        <w:fldChar w:fldCharType="separate"/>
      </w:r>
      <w:r>
        <w:t>十、名词解释</w:t>
      </w:r>
      <w:r>
        <w:tab/>
      </w:r>
      <w:r>
        <w:rPr>
          <w:rFonts w:hint="eastAsia" w:eastAsiaTheme="minorEastAsia"/>
          <w:lang w:eastAsia="zh-CN"/>
        </w:rPr>
        <w:t>3</w:t>
      </w:r>
      <w:r>
        <w:rPr>
          <w:rFonts w:hint="eastAsia" w:eastAsiaTheme="minorEastAsia"/>
          <w:lang w:val="en-US" w:eastAsia="zh-CN"/>
        </w:rPr>
        <w:t>3</w:t>
      </w:r>
      <w:r>
        <w:rPr>
          <w:rFonts w:hint="eastAsia" w:eastAsiaTheme="minorEastAsia"/>
          <w:lang w:eastAsia="zh-CN"/>
        </w:rPr>
        <w:fldChar w:fldCharType="end"/>
      </w:r>
    </w:p>
    <w:p>
      <w:pPr>
        <w:pStyle w:val="34"/>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w:t>
      </w:r>
      <w:r>
        <w:rPr>
          <w:rFonts w:hint="eastAsia" w:eastAsiaTheme="minorEastAsia"/>
          <w:lang w:val="en-US" w:eastAsia="zh-CN"/>
        </w:rPr>
        <w:t>4</w:t>
      </w:r>
      <w:r>
        <w:fldChar w:fldCharType="end"/>
      </w:r>
      <w:r>
        <w:fldChar w:fldCharType="end"/>
      </w:r>
    </w:p>
    <w:p>
      <w:pPr>
        <w:rPr>
          <w:rFonts w:eastAsiaTheme="minorEastAsia"/>
          <w:lang w:eastAsia="zh-CN"/>
        </w:rPr>
        <w:sectPr>
          <w:headerReference r:id="rId4" w:type="first"/>
          <w:footerReference r:id="rId5" w:type="first"/>
          <w:headerReference r:id="rId3" w:type="default"/>
          <w:pgSz w:w="16840" w:h="11900" w:orient="landscape"/>
          <w:pgMar w:top="1587" w:right="1134" w:bottom="1361" w:left="1134" w:header="720" w:footer="720" w:gutter="0"/>
          <w:pgNumType w:start="1"/>
          <w:cols w:space="720" w:num="1"/>
        </w:sectPr>
      </w:pPr>
      <w:r>
        <w:fldChar w:fldCharType="end"/>
      </w:r>
      <w:bookmarkStart w:id="20" w:name="_GoBack"/>
      <w:bookmarkEnd w:id="20"/>
    </w:p>
    <w:p>
      <w:pPr>
        <w:rPr>
          <w:rFonts w:eastAsiaTheme="minorEastAsia"/>
          <w:lang w:eastAsia="zh-CN"/>
        </w:rPr>
      </w:pP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102财政局</w:t>
            </w:r>
          </w:p>
        </w:tc>
        <w:tc>
          <w:tcPr>
            <w:tcW w:w="2126"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rPr>
                <w:rFonts w:hint="default" w:eastAsia="方正书宋_GBK"/>
                <w:lang w:val="en-US" w:eastAsia="zh-CN"/>
              </w:rPr>
            </w:pPr>
            <w:r>
              <w:rPr>
                <w:rFonts w:hint="eastAsia"/>
                <w:lang w:val="en-US" w:eastAsia="zh-CN"/>
              </w:rPr>
              <w:t>463.34</w:t>
            </w:r>
          </w:p>
        </w:tc>
        <w:tc>
          <w:tcPr>
            <w:tcW w:w="4535" w:type="dxa"/>
            <w:vAlign w:val="center"/>
          </w:tcPr>
          <w:p>
            <w:pPr>
              <w:pStyle w:val="14"/>
            </w:pPr>
            <w:r>
              <w:t>一、一般公共服务支出</w:t>
            </w:r>
          </w:p>
        </w:tc>
        <w:tc>
          <w:tcPr>
            <w:tcW w:w="2126" w:type="dxa"/>
            <w:vAlign w:val="center"/>
          </w:tcPr>
          <w:p>
            <w:pPr>
              <w:pStyle w:val="13"/>
              <w:rPr>
                <w:rFonts w:hint="default" w:eastAsia="方正书宋_GBK"/>
                <w:lang w:val="en-US" w:eastAsia="zh-CN"/>
              </w:rPr>
            </w:pPr>
            <w:r>
              <w:rPr>
                <w:rFonts w:hint="eastAsia"/>
                <w:lang w:val="en-US" w:eastAsia="zh-CN"/>
              </w:rPr>
              <w:t>344.54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rPr>
                <w:rFonts w:hint="default" w:eastAsia="方正书宋_GBK"/>
                <w:lang w:val="en-US" w:eastAsia="zh-CN"/>
              </w:rPr>
            </w:pPr>
            <w:r>
              <w:rPr>
                <w:rFonts w:hint="eastAsia"/>
                <w:lang w:val="en-US" w:eastAsia="zh-CN"/>
              </w:rPr>
              <w:t>55.5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rPr>
                <w:rFonts w:hint="default" w:eastAsia="方正书宋_GBK"/>
                <w:lang w:val="en-US" w:eastAsia="zh-CN"/>
              </w:rPr>
            </w:pPr>
            <w:r>
              <w:rPr>
                <w:rFonts w:hint="eastAsia"/>
                <w:lang w:val="en-US" w:eastAsia="zh-CN"/>
              </w:rPr>
              <w:t>32.8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rPr>
                <w:rFonts w:hint="default" w:eastAsia="方正书宋_GBK"/>
                <w:lang w:val="en-US" w:eastAsia="zh-CN"/>
              </w:rPr>
            </w:pPr>
            <w:r>
              <w:rPr>
                <w:rFonts w:hint="eastAsia"/>
                <w:lang w:val="en-US" w:eastAsia="zh-CN"/>
              </w:rPr>
              <w:t>30.5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rPr>
                <w:rFonts w:hint="default" w:eastAsiaTheme="minorEastAsia"/>
                <w:lang w:val="en-US" w:eastAsia="zh-CN"/>
              </w:rPr>
            </w:pPr>
            <w:r>
              <w:rPr>
                <w:rFonts w:hint="eastAsia" w:eastAsiaTheme="minorEastAsia"/>
                <w:lang w:val="en-US" w:eastAsia="zh-CN"/>
              </w:rPr>
              <w:t>463.34</w:t>
            </w:r>
          </w:p>
        </w:tc>
        <w:tc>
          <w:tcPr>
            <w:tcW w:w="4535" w:type="dxa"/>
            <w:vAlign w:val="center"/>
          </w:tcPr>
          <w:p>
            <w:pPr>
              <w:pStyle w:val="16"/>
            </w:pPr>
            <w:r>
              <w:t>本年支出合计</w:t>
            </w:r>
          </w:p>
        </w:tc>
        <w:tc>
          <w:tcPr>
            <w:tcW w:w="2126" w:type="dxa"/>
            <w:vAlign w:val="center"/>
          </w:tcPr>
          <w:p>
            <w:pPr>
              <w:pStyle w:val="17"/>
              <w:rPr>
                <w:rFonts w:hint="default" w:eastAsiaTheme="minorEastAsia"/>
                <w:lang w:val="en-US" w:eastAsia="zh-CN"/>
              </w:rPr>
            </w:pPr>
            <w:r>
              <w:rPr>
                <w:rFonts w:hint="eastAsia" w:eastAsiaTheme="minorEastAsia"/>
                <w:lang w:val="en-US" w:eastAsia="zh-CN"/>
              </w:rPr>
              <w:t>463.34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rPr>
                <w:rFonts w:hint="default" w:eastAsiaTheme="minorEastAsia"/>
                <w:lang w:val="en-US" w:eastAsia="zh-CN"/>
              </w:rPr>
            </w:pPr>
            <w:r>
              <w:rPr>
                <w:rFonts w:hint="eastAsia" w:eastAsiaTheme="minorEastAsia"/>
                <w:lang w:val="en-US" w:eastAsia="zh-CN"/>
              </w:rPr>
              <w:t>463.34</w:t>
            </w:r>
          </w:p>
        </w:tc>
        <w:tc>
          <w:tcPr>
            <w:tcW w:w="4535" w:type="dxa"/>
            <w:vAlign w:val="center"/>
          </w:tcPr>
          <w:p>
            <w:pPr>
              <w:pStyle w:val="16"/>
            </w:pPr>
            <w:r>
              <w:t>支出总计</w:t>
            </w:r>
          </w:p>
        </w:tc>
        <w:tc>
          <w:tcPr>
            <w:tcW w:w="2126" w:type="dxa"/>
            <w:vAlign w:val="center"/>
          </w:tcPr>
          <w:p>
            <w:pPr>
              <w:pStyle w:val="17"/>
              <w:rPr>
                <w:rFonts w:hint="default" w:eastAsiaTheme="minorEastAsia"/>
                <w:lang w:val="en-US" w:eastAsia="zh-CN"/>
              </w:rPr>
            </w:pPr>
            <w:r>
              <w:rPr>
                <w:rFonts w:hint="eastAsia" w:eastAsiaTheme="minorEastAsia"/>
                <w:lang w:val="en-US" w:eastAsia="zh-CN"/>
              </w:rPr>
              <w:t>463.34</w:t>
            </w:r>
          </w:p>
        </w:tc>
      </w:tr>
    </w:tbl>
    <w:p>
      <w:pPr>
        <w:sectPr>
          <w:footerReference r:id="rId6" w:type="default"/>
          <w:footerReference r:id="rId7"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102财政局</w:t>
            </w:r>
          </w:p>
        </w:tc>
        <w:tc>
          <w:tcPr>
            <w:tcW w:w="3402" w:type="dxa"/>
            <w:gridSpan w:val="3"/>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rPr>
                <w:rFonts w:hint="default" w:eastAsiaTheme="minorEastAsia"/>
                <w:lang w:val="en-US" w:eastAsia="zh-CN"/>
              </w:rPr>
            </w:pPr>
            <w:r>
              <w:rPr>
                <w:rFonts w:hint="eastAsia" w:eastAsiaTheme="minorEastAsia"/>
                <w:lang w:val="en-US" w:eastAsia="zh-CN"/>
              </w:rPr>
              <w:t>463.34</w:t>
            </w:r>
          </w:p>
        </w:tc>
        <w:tc>
          <w:tcPr>
            <w:tcW w:w="1134" w:type="dxa"/>
            <w:vAlign w:val="center"/>
          </w:tcPr>
          <w:p>
            <w:pPr>
              <w:pStyle w:val="17"/>
              <w:rPr>
                <w:rFonts w:hint="default" w:eastAsiaTheme="minorEastAsia"/>
                <w:lang w:val="en-US" w:eastAsia="zh-CN"/>
              </w:rPr>
            </w:pPr>
            <w:r>
              <w:rPr>
                <w:rFonts w:hint="eastAsia" w:eastAsiaTheme="minorEastAsia"/>
                <w:lang w:val="en-US" w:eastAsia="zh-CN"/>
              </w:rPr>
              <w:t>463.34</w:t>
            </w:r>
          </w:p>
        </w:tc>
        <w:tc>
          <w:tcPr>
            <w:tcW w:w="1134" w:type="dxa"/>
            <w:vAlign w:val="center"/>
          </w:tcPr>
          <w:p>
            <w:pPr>
              <w:pStyle w:val="17"/>
              <w:rPr>
                <w:rFonts w:hint="default" w:eastAsiaTheme="minorEastAsia"/>
                <w:lang w:val="en-US" w:eastAsia="zh-CN"/>
              </w:rPr>
            </w:pPr>
            <w:r>
              <w:rPr>
                <w:rFonts w:hint="eastAsia" w:eastAsiaTheme="minorEastAsia"/>
                <w:lang w:val="en-US" w:eastAsia="zh-CN"/>
              </w:rPr>
              <w:t>463.34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rPr>
                <w:rFonts w:hint="default" w:eastAsia="方正书宋_GBK"/>
                <w:lang w:val="en-US" w:eastAsia="zh-CN"/>
              </w:rPr>
            </w:pPr>
            <w:r>
              <w:rPr>
                <w:rFonts w:hint="eastAsia"/>
                <w:lang w:val="en-US" w:eastAsia="zh-CN"/>
              </w:rPr>
              <w:t>344.54</w:t>
            </w:r>
          </w:p>
        </w:tc>
        <w:tc>
          <w:tcPr>
            <w:tcW w:w="1134" w:type="dxa"/>
            <w:vAlign w:val="center"/>
          </w:tcPr>
          <w:p>
            <w:pPr>
              <w:pStyle w:val="13"/>
              <w:rPr>
                <w:rFonts w:hint="default" w:eastAsia="方正书宋_GBK"/>
                <w:lang w:val="en-US" w:eastAsia="zh-CN"/>
              </w:rPr>
            </w:pPr>
            <w:r>
              <w:rPr>
                <w:rFonts w:hint="eastAsia"/>
                <w:lang w:val="en-US" w:eastAsia="zh-CN"/>
              </w:rPr>
              <w:t>344.54</w:t>
            </w:r>
          </w:p>
        </w:tc>
        <w:tc>
          <w:tcPr>
            <w:tcW w:w="1134" w:type="dxa"/>
            <w:vAlign w:val="center"/>
          </w:tcPr>
          <w:p>
            <w:pPr>
              <w:pStyle w:val="13"/>
              <w:rPr>
                <w:rFonts w:hint="default" w:eastAsia="方正书宋_GBK"/>
                <w:lang w:val="en-US" w:eastAsia="zh-CN"/>
              </w:rPr>
            </w:pPr>
            <w:r>
              <w:rPr>
                <w:rFonts w:hint="eastAsia"/>
                <w:lang w:val="en-US" w:eastAsia="zh-CN"/>
              </w:rPr>
              <w:t>344.54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20106</w:t>
            </w:r>
          </w:p>
        </w:tc>
        <w:tc>
          <w:tcPr>
            <w:tcW w:w="1559" w:type="dxa"/>
            <w:vAlign w:val="center"/>
          </w:tcPr>
          <w:p>
            <w:pPr>
              <w:pStyle w:val="14"/>
            </w:pPr>
            <w:r>
              <w:t>财政事务</w:t>
            </w:r>
          </w:p>
        </w:tc>
        <w:tc>
          <w:tcPr>
            <w:tcW w:w="1134" w:type="dxa"/>
            <w:vAlign w:val="center"/>
          </w:tcPr>
          <w:p>
            <w:pPr>
              <w:pStyle w:val="13"/>
              <w:rPr>
                <w:rFonts w:hint="default" w:eastAsia="方正书宋_GBK"/>
                <w:lang w:val="en-US" w:eastAsia="zh-CN"/>
              </w:rPr>
            </w:pPr>
            <w:r>
              <w:rPr>
                <w:rFonts w:hint="eastAsia"/>
                <w:lang w:val="en-US" w:eastAsia="zh-CN"/>
              </w:rPr>
              <w:t>344.54</w:t>
            </w:r>
          </w:p>
        </w:tc>
        <w:tc>
          <w:tcPr>
            <w:tcW w:w="1134" w:type="dxa"/>
            <w:vAlign w:val="center"/>
          </w:tcPr>
          <w:p>
            <w:pPr>
              <w:pStyle w:val="13"/>
              <w:rPr>
                <w:rFonts w:hint="default" w:eastAsia="方正书宋_GBK"/>
                <w:lang w:val="en-US" w:eastAsia="zh-CN"/>
              </w:rPr>
            </w:pPr>
            <w:r>
              <w:rPr>
                <w:rFonts w:hint="eastAsia"/>
                <w:lang w:val="en-US" w:eastAsia="zh-CN"/>
              </w:rPr>
              <w:t>344.54</w:t>
            </w:r>
          </w:p>
        </w:tc>
        <w:tc>
          <w:tcPr>
            <w:tcW w:w="1134" w:type="dxa"/>
            <w:vAlign w:val="center"/>
          </w:tcPr>
          <w:p>
            <w:pPr>
              <w:pStyle w:val="13"/>
              <w:rPr>
                <w:rFonts w:hint="default" w:eastAsia="方正书宋_GBK"/>
                <w:lang w:val="en-US" w:eastAsia="zh-CN"/>
              </w:rPr>
            </w:pPr>
            <w:r>
              <w:rPr>
                <w:rFonts w:hint="eastAsia"/>
                <w:lang w:val="en-US" w:eastAsia="zh-CN"/>
              </w:rPr>
              <w:t>344.54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2010601</w:t>
            </w:r>
          </w:p>
        </w:tc>
        <w:tc>
          <w:tcPr>
            <w:tcW w:w="1559" w:type="dxa"/>
            <w:vAlign w:val="center"/>
          </w:tcPr>
          <w:p>
            <w:pPr>
              <w:pStyle w:val="14"/>
            </w:pPr>
            <w:r>
              <w:t>行政运行</w:t>
            </w:r>
          </w:p>
        </w:tc>
        <w:tc>
          <w:tcPr>
            <w:tcW w:w="1134" w:type="dxa"/>
            <w:vAlign w:val="center"/>
          </w:tcPr>
          <w:p>
            <w:pPr>
              <w:pStyle w:val="13"/>
              <w:jc w:val="right"/>
              <w:rPr>
                <w:rFonts w:hint="default" w:eastAsia="方正书宋_GBK"/>
                <w:lang w:val="en-US" w:eastAsia="zh-CN"/>
              </w:rPr>
            </w:pPr>
            <w:r>
              <w:rPr>
                <w:rFonts w:hint="eastAsia"/>
                <w:lang w:val="en-US" w:eastAsia="zh-CN"/>
              </w:rPr>
              <w:t>277.81</w:t>
            </w:r>
          </w:p>
        </w:tc>
        <w:tc>
          <w:tcPr>
            <w:tcW w:w="1134" w:type="dxa"/>
            <w:vAlign w:val="center"/>
          </w:tcPr>
          <w:p>
            <w:pPr>
              <w:pStyle w:val="13"/>
              <w:rPr>
                <w:rFonts w:hint="default" w:eastAsia="方正书宋_GBK"/>
                <w:lang w:val="en-US" w:eastAsia="zh-CN"/>
              </w:rPr>
            </w:pPr>
            <w:r>
              <w:rPr>
                <w:rFonts w:hint="eastAsia"/>
                <w:lang w:val="en-US" w:eastAsia="zh-CN"/>
              </w:rPr>
              <w:t>277.81</w:t>
            </w:r>
          </w:p>
        </w:tc>
        <w:tc>
          <w:tcPr>
            <w:tcW w:w="1134" w:type="dxa"/>
            <w:vAlign w:val="center"/>
          </w:tcPr>
          <w:p>
            <w:pPr>
              <w:pStyle w:val="13"/>
              <w:rPr>
                <w:rFonts w:hint="default" w:eastAsia="方正书宋_GBK"/>
                <w:lang w:val="en-US" w:eastAsia="zh-CN"/>
              </w:rPr>
            </w:pPr>
            <w:r>
              <w:rPr>
                <w:rFonts w:hint="eastAsia"/>
                <w:lang w:val="en-US" w:eastAsia="zh-CN"/>
              </w:rPr>
              <w:t>277.81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80" w:type="dxa"/>
            <w:vAlign w:val="center"/>
          </w:tcPr>
          <w:p>
            <w:pPr>
              <w:pStyle w:val="15"/>
            </w:pPr>
            <w:r>
              <w:t>5</w:t>
            </w:r>
          </w:p>
        </w:tc>
        <w:tc>
          <w:tcPr>
            <w:tcW w:w="992" w:type="dxa"/>
            <w:vAlign w:val="center"/>
          </w:tcPr>
          <w:p>
            <w:pPr>
              <w:pStyle w:val="14"/>
            </w:pPr>
            <w:r>
              <w:t>2010602</w:t>
            </w:r>
          </w:p>
        </w:tc>
        <w:tc>
          <w:tcPr>
            <w:tcW w:w="1559" w:type="dxa"/>
            <w:vAlign w:val="center"/>
          </w:tcPr>
          <w:p>
            <w:pPr>
              <w:pStyle w:val="14"/>
            </w:pPr>
            <w:r>
              <w:t>一般行政管理事务</w:t>
            </w:r>
          </w:p>
        </w:tc>
        <w:tc>
          <w:tcPr>
            <w:tcW w:w="1134" w:type="dxa"/>
            <w:vAlign w:val="center"/>
          </w:tcPr>
          <w:p>
            <w:pPr>
              <w:pStyle w:val="13"/>
              <w:rPr>
                <w:rFonts w:hint="default" w:eastAsia="方正书宋_GBK"/>
                <w:lang w:val="en-US" w:eastAsia="zh-CN"/>
              </w:rPr>
            </w:pPr>
            <w:r>
              <w:rPr>
                <w:rFonts w:hint="eastAsia"/>
                <w:lang w:val="en-US" w:eastAsia="zh-CN"/>
              </w:rPr>
              <w:t>17.93</w:t>
            </w:r>
          </w:p>
        </w:tc>
        <w:tc>
          <w:tcPr>
            <w:tcW w:w="1134" w:type="dxa"/>
            <w:vAlign w:val="center"/>
          </w:tcPr>
          <w:p>
            <w:pPr>
              <w:pStyle w:val="13"/>
              <w:rPr>
                <w:rFonts w:hint="default" w:eastAsia="方正书宋_GBK"/>
                <w:lang w:val="en-US" w:eastAsia="zh-CN"/>
              </w:rPr>
            </w:pPr>
            <w:r>
              <w:rPr>
                <w:rFonts w:hint="eastAsia"/>
                <w:lang w:val="en-US" w:eastAsia="zh-CN"/>
              </w:rPr>
              <w:t>17.93</w:t>
            </w:r>
          </w:p>
        </w:tc>
        <w:tc>
          <w:tcPr>
            <w:tcW w:w="1134" w:type="dxa"/>
            <w:vAlign w:val="center"/>
          </w:tcPr>
          <w:p>
            <w:pPr>
              <w:pStyle w:val="13"/>
              <w:rPr>
                <w:rFonts w:hint="default" w:eastAsia="方正书宋_GBK"/>
                <w:lang w:val="en-US" w:eastAsia="zh-CN"/>
              </w:rPr>
            </w:pPr>
            <w:r>
              <w:rPr>
                <w:rFonts w:hint="eastAsia"/>
                <w:lang w:val="en-US" w:eastAsia="zh-CN"/>
              </w:rPr>
              <w:t>17.93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2010607</w:t>
            </w:r>
          </w:p>
        </w:tc>
        <w:tc>
          <w:tcPr>
            <w:tcW w:w="1559" w:type="dxa"/>
            <w:vAlign w:val="center"/>
          </w:tcPr>
          <w:p>
            <w:pPr>
              <w:pStyle w:val="14"/>
            </w:pPr>
            <w:r>
              <w:t>信息化建设</w:t>
            </w:r>
          </w:p>
        </w:tc>
        <w:tc>
          <w:tcPr>
            <w:tcW w:w="1134" w:type="dxa"/>
            <w:vAlign w:val="center"/>
          </w:tcPr>
          <w:p>
            <w:pPr>
              <w:pStyle w:val="13"/>
              <w:rPr>
                <w:rFonts w:hint="default" w:eastAsia="方正书宋_GBK"/>
                <w:lang w:val="en-US" w:eastAsia="zh-CN"/>
              </w:rPr>
            </w:pPr>
            <w:r>
              <w:rPr>
                <w:rFonts w:hint="eastAsia"/>
                <w:lang w:val="en-US" w:eastAsia="zh-CN"/>
              </w:rPr>
              <w:t>8.80</w:t>
            </w:r>
          </w:p>
        </w:tc>
        <w:tc>
          <w:tcPr>
            <w:tcW w:w="1134" w:type="dxa"/>
            <w:vAlign w:val="center"/>
          </w:tcPr>
          <w:p>
            <w:pPr>
              <w:pStyle w:val="13"/>
              <w:rPr>
                <w:rFonts w:hint="default" w:eastAsia="方正书宋_GBK"/>
                <w:lang w:val="en-US" w:eastAsia="zh-CN"/>
              </w:rPr>
            </w:pPr>
            <w:r>
              <w:rPr>
                <w:rFonts w:hint="eastAsia"/>
                <w:lang w:val="en-US" w:eastAsia="zh-CN"/>
              </w:rPr>
              <w:t>8.80</w:t>
            </w:r>
          </w:p>
        </w:tc>
        <w:tc>
          <w:tcPr>
            <w:tcW w:w="1134" w:type="dxa"/>
            <w:vAlign w:val="center"/>
          </w:tcPr>
          <w:p>
            <w:pPr>
              <w:pStyle w:val="13"/>
              <w:rPr>
                <w:rFonts w:hint="default" w:eastAsia="方正书宋_GBK"/>
                <w:lang w:val="en-US" w:eastAsia="zh-CN"/>
              </w:rPr>
            </w:pPr>
            <w:r>
              <w:rPr>
                <w:rFonts w:hint="eastAsia"/>
                <w:lang w:val="en-US" w:eastAsia="zh-CN"/>
              </w:rPr>
              <w:t>8.80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2010608</w:t>
            </w:r>
          </w:p>
        </w:tc>
        <w:tc>
          <w:tcPr>
            <w:tcW w:w="1559" w:type="dxa"/>
            <w:vAlign w:val="center"/>
          </w:tcPr>
          <w:p>
            <w:pPr>
              <w:pStyle w:val="14"/>
            </w:pPr>
            <w:r>
              <w:t>财政委托业务支出</w:t>
            </w:r>
          </w:p>
        </w:tc>
        <w:tc>
          <w:tcPr>
            <w:tcW w:w="1134" w:type="dxa"/>
            <w:vAlign w:val="center"/>
          </w:tcPr>
          <w:p>
            <w:pPr>
              <w:pStyle w:val="13"/>
              <w:rPr>
                <w:rFonts w:hint="default" w:eastAsia="方正书宋_GBK"/>
                <w:lang w:val="en-US" w:eastAsia="zh-CN"/>
              </w:rPr>
            </w:pPr>
            <w:r>
              <w:rPr>
                <w:rFonts w:hint="eastAsia"/>
                <w:lang w:val="en-US" w:eastAsia="zh-CN"/>
              </w:rPr>
              <w:t>40.00</w:t>
            </w:r>
          </w:p>
        </w:tc>
        <w:tc>
          <w:tcPr>
            <w:tcW w:w="1134" w:type="dxa"/>
            <w:vAlign w:val="center"/>
          </w:tcPr>
          <w:p>
            <w:pPr>
              <w:pStyle w:val="13"/>
              <w:rPr>
                <w:rFonts w:hint="default" w:eastAsia="方正书宋_GBK"/>
                <w:lang w:val="en-US" w:eastAsia="zh-CN"/>
              </w:rPr>
            </w:pPr>
            <w:r>
              <w:rPr>
                <w:rFonts w:hint="eastAsia"/>
                <w:lang w:val="en-US" w:eastAsia="zh-CN"/>
              </w:rPr>
              <w:t>40.00</w:t>
            </w:r>
          </w:p>
        </w:tc>
        <w:tc>
          <w:tcPr>
            <w:tcW w:w="1134" w:type="dxa"/>
            <w:vAlign w:val="center"/>
          </w:tcPr>
          <w:p>
            <w:pPr>
              <w:pStyle w:val="13"/>
              <w:rPr>
                <w:rFonts w:hint="default" w:eastAsia="方正书宋_GBK"/>
                <w:lang w:val="en-US" w:eastAsia="zh-CN"/>
              </w:rPr>
            </w:pPr>
            <w:r>
              <w:rPr>
                <w:rFonts w:hint="eastAsia"/>
                <w:lang w:val="en-US" w:eastAsia="zh-CN"/>
              </w:rPr>
              <w:t>40.00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rPr>
                <w:rFonts w:hint="default" w:eastAsia="方正书宋_GBK"/>
                <w:lang w:val="en-US" w:eastAsia="zh-CN"/>
              </w:rPr>
            </w:pPr>
            <w:r>
              <w:rPr>
                <w:rFonts w:hint="eastAsia"/>
                <w:lang w:val="en-US" w:eastAsia="zh-CN"/>
              </w:rPr>
              <w:t>55.50</w:t>
            </w:r>
          </w:p>
        </w:tc>
        <w:tc>
          <w:tcPr>
            <w:tcW w:w="1134" w:type="dxa"/>
            <w:vAlign w:val="center"/>
          </w:tcPr>
          <w:p>
            <w:pPr>
              <w:pStyle w:val="13"/>
              <w:rPr>
                <w:rFonts w:hint="default" w:eastAsia="方正书宋_GBK"/>
                <w:lang w:val="en-US" w:eastAsia="zh-CN"/>
              </w:rPr>
            </w:pPr>
            <w:r>
              <w:rPr>
                <w:rFonts w:hint="eastAsia"/>
                <w:lang w:val="en-US" w:eastAsia="zh-CN"/>
              </w:rPr>
              <w:t>55.50</w:t>
            </w:r>
          </w:p>
        </w:tc>
        <w:tc>
          <w:tcPr>
            <w:tcW w:w="1134" w:type="dxa"/>
            <w:vAlign w:val="center"/>
          </w:tcPr>
          <w:p>
            <w:pPr>
              <w:pStyle w:val="13"/>
              <w:rPr>
                <w:rFonts w:hint="default" w:eastAsia="方正书宋_GBK"/>
                <w:lang w:val="en-US" w:eastAsia="zh-CN"/>
              </w:rPr>
            </w:pPr>
            <w:r>
              <w:rPr>
                <w:rFonts w:hint="eastAsia"/>
                <w:lang w:val="en-US" w:eastAsia="zh-CN"/>
              </w:rPr>
              <w:t>55.50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rPr>
                <w:rFonts w:hint="default" w:eastAsia="方正书宋_GBK"/>
                <w:lang w:val="en-US" w:eastAsia="zh-CN"/>
              </w:rPr>
            </w:pPr>
            <w:r>
              <w:rPr>
                <w:rFonts w:hint="eastAsia"/>
                <w:lang w:val="en-US" w:eastAsia="zh-CN"/>
              </w:rPr>
              <w:t>55.50</w:t>
            </w:r>
          </w:p>
        </w:tc>
        <w:tc>
          <w:tcPr>
            <w:tcW w:w="1134" w:type="dxa"/>
            <w:vAlign w:val="center"/>
          </w:tcPr>
          <w:p>
            <w:pPr>
              <w:pStyle w:val="13"/>
              <w:rPr>
                <w:rFonts w:hint="default" w:eastAsia="方正书宋_GBK"/>
                <w:lang w:val="en-US" w:eastAsia="zh-CN"/>
              </w:rPr>
            </w:pPr>
            <w:r>
              <w:rPr>
                <w:rFonts w:hint="eastAsia"/>
                <w:lang w:val="en-US" w:eastAsia="zh-CN"/>
              </w:rPr>
              <w:t>55.50</w:t>
            </w:r>
          </w:p>
        </w:tc>
        <w:tc>
          <w:tcPr>
            <w:tcW w:w="1134" w:type="dxa"/>
            <w:vAlign w:val="center"/>
          </w:tcPr>
          <w:p>
            <w:pPr>
              <w:pStyle w:val="13"/>
              <w:rPr>
                <w:rFonts w:hint="default" w:eastAsia="方正书宋_GBK"/>
                <w:lang w:val="en-US" w:eastAsia="zh-CN"/>
              </w:rPr>
            </w:pPr>
            <w:r>
              <w:rPr>
                <w:rFonts w:hint="eastAsia"/>
                <w:lang w:val="en-US" w:eastAsia="zh-CN"/>
              </w:rPr>
              <w:t>55.50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rPr>
                <w:rFonts w:hint="default" w:eastAsia="方正书宋_GBK"/>
                <w:lang w:val="en-US" w:eastAsia="zh-CN"/>
              </w:rPr>
            </w:pPr>
            <w:r>
              <w:rPr>
                <w:rFonts w:hint="eastAsia"/>
                <w:lang w:val="en-US" w:eastAsia="zh-CN"/>
              </w:rPr>
              <w:t>37.50</w:t>
            </w:r>
          </w:p>
        </w:tc>
        <w:tc>
          <w:tcPr>
            <w:tcW w:w="1134" w:type="dxa"/>
            <w:vAlign w:val="center"/>
          </w:tcPr>
          <w:p>
            <w:pPr>
              <w:pStyle w:val="13"/>
              <w:rPr>
                <w:rFonts w:hint="default" w:eastAsia="方正书宋_GBK"/>
                <w:lang w:val="en-US" w:eastAsia="zh-CN"/>
              </w:rPr>
            </w:pPr>
            <w:r>
              <w:rPr>
                <w:rFonts w:hint="eastAsia"/>
                <w:lang w:val="en-US" w:eastAsia="zh-CN"/>
              </w:rPr>
              <w:t>37.50</w:t>
            </w:r>
          </w:p>
        </w:tc>
        <w:tc>
          <w:tcPr>
            <w:tcW w:w="1134" w:type="dxa"/>
            <w:vAlign w:val="center"/>
          </w:tcPr>
          <w:p>
            <w:pPr>
              <w:pStyle w:val="13"/>
              <w:rPr>
                <w:rFonts w:hint="default" w:eastAsia="方正书宋_GBK"/>
                <w:lang w:val="en-US" w:eastAsia="zh-CN"/>
              </w:rPr>
            </w:pPr>
            <w:r>
              <w:rPr>
                <w:rFonts w:hint="eastAsia"/>
                <w:lang w:val="en-US" w:eastAsia="zh-CN"/>
              </w:rPr>
              <w:t>37.50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rPr>
                <w:rFonts w:hint="default" w:eastAsia="方正书宋_GBK"/>
                <w:lang w:val="en-US" w:eastAsia="zh-CN"/>
              </w:rPr>
            </w:pPr>
            <w:r>
              <w:rPr>
                <w:rFonts w:hint="eastAsia"/>
                <w:lang w:val="en-US" w:eastAsia="zh-CN"/>
              </w:rPr>
              <w:t>18.00</w:t>
            </w:r>
          </w:p>
        </w:tc>
        <w:tc>
          <w:tcPr>
            <w:tcW w:w="1134" w:type="dxa"/>
            <w:vAlign w:val="center"/>
          </w:tcPr>
          <w:p>
            <w:pPr>
              <w:pStyle w:val="13"/>
              <w:rPr>
                <w:rFonts w:hint="default" w:eastAsia="方正书宋_GBK"/>
                <w:lang w:val="en-US" w:eastAsia="zh-CN"/>
              </w:rPr>
            </w:pPr>
            <w:r>
              <w:rPr>
                <w:rFonts w:hint="eastAsia"/>
                <w:lang w:val="en-US" w:eastAsia="zh-CN"/>
              </w:rPr>
              <w:t>18.00</w:t>
            </w:r>
          </w:p>
        </w:tc>
        <w:tc>
          <w:tcPr>
            <w:tcW w:w="1134" w:type="dxa"/>
            <w:vAlign w:val="center"/>
          </w:tcPr>
          <w:p>
            <w:pPr>
              <w:pStyle w:val="13"/>
              <w:rPr>
                <w:rFonts w:hint="default" w:eastAsia="方正书宋_GBK"/>
                <w:lang w:val="en-US" w:eastAsia="zh-CN"/>
              </w:rPr>
            </w:pPr>
            <w:r>
              <w:rPr>
                <w:rFonts w:hint="eastAsia"/>
                <w:lang w:val="en-US" w:eastAsia="zh-CN"/>
              </w:rPr>
              <w:t>18.00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rPr>
                <w:rFonts w:hint="default" w:eastAsia="方正书宋_GBK"/>
                <w:lang w:val="en-US" w:eastAsia="zh-CN"/>
              </w:rPr>
            </w:pPr>
            <w:r>
              <w:rPr>
                <w:rFonts w:hint="eastAsia"/>
                <w:lang w:val="en-US" w:eastAsia="zh-CN"/>
              </w:rPr>
              <w:t>32.80</w:t>
            </w:r>
          </w:p>
        </w:tc>
        <w:tc>
          <w:tcPr>
            <w:tcW w:w="1134" w:type="dxa"/>
            <w:vAlign w:val="center"/>
          </w:tcPr>
          <w:p>
            <w:pPr>
              <w:pStyle w:val="13"/>
              <w:rPr>
                <w:rFonts w:hint="default" w:eastAsia="方正书宋_GBK"/>
                <w:lang w:val="en-US" w:eastAsia="zh-CN"/>
              </w:rPr>
            </w:pPr>
            <w:r>
              <w:rPr>
                <w:rFonts w:hint="eastAsia"/>
                <w:lang w:val="en-US" w:eastAsia="zh-CN"/>
              </w:rPr>
              <w:t>32.80</w:t>
            </w:r>
          </w:p>
        </w:tc>
        <w:tc>
          <w:tcPr>
            <w:tcW w:w="1134" w:type="dxa"/>
            <w:vAlign w:val="center"/>
          </w:tcPr>
          <w:p>
            <w:pPr>
              <w:pStyle w:val="13"/>
              <w:rPr>
                <w:rFonts w:hint="default" w:eastAsia="方正书宋_GBK"/>
                <w:lang w:val="en-US" w:eastAsia="zh-CN"/>
              </w:rPr>
            </w:pPr>
            <w:r>
              <w:rPr>
                <w:rFonts w:hint="eastAsia"/>
                <w:lang w:val="en-US" w:eastAsia="zh-CN"/>
              </w:rPr>
              <w:t>32.80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rPr>
                <w:rFonts w:hint="default" w:eastAsia="方正书宋_GBK"/>
                <w:lang w:val="en-US" w:eastAsia="zh-CN"/>
              </w:rPr>
            </w:pPr>
            <w:r>
              <w:rPr>
                <w:rFonts w:hint="eastAsia"/>
                <w:lang w:val="en-US" w:eastAsia="zh-CN"/>
              </w:rPr>
              <w:t>32.80</w:t>
            </w:r>
          </w:p>
        </w:tc>
        <w:tc>
          <w:tcPr>
            <w:tcW w:w="1134" w:type="dxa"/>
            <w:vAlign w:val="center"/>
          </w:tcPr>
          <w:p>
            <w:pPr>
              <w:pStyle w:val="13"/>
              <w:rPr>
                <w:rFonts w:hint="default" w:eastAsia="方正书宋_GBK"/>
                <w:lang w:val="en-US" w:eastAsia="zh-CN"/>
              </w:rPr>
            </w:pPr>
            <w:r>
              <w:rPr>
                <w:rFonts w:hint="eastAsia"/>
                <w:lang w:val="en-US" w:eastAsia="zh-CN"/>
              </w:rPr>
              <w:t>32.80</w:t>
            </w:r>
          </w:p>
        </w:tc>
        <w:tc>
          <w:tcPr>
            <w:tcW w:w="1134" w:type="dxa"/>
            <w:vAlign w:val="center"/>
          </w:tcPr>
          <w:p>
            <w:pPr>
              <w:pStyle w:val="13"/>
              <w:rPr>
                <w:rFonts w:hint="default" w:eastAsia="方正书宋_GBK"/>
                <w:lang w:val="en-US" w:eastAsia="zh-CN"/>
              </w:rPr>
            </w:pPr>
            <w:r>
              <w:rPr>
                <w:rFonts w:hint="eastAsia"/>
                <w:lang w:val="en-US" w:eastAsia="zh-CN"/>
              </w:rPr>
              <w:t>32.80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rPr>
                <w:rFonts w:hint="default" w:eastAsia="方正书宋_GBK"/>
                <w:lang w:val="en-US" w:eastAsia="zh-CN"/>
              </w:rPr>
            </w:pPr>
            <w:r>
              <w:rPr>
                <w:rFonts w:hint="eastAsia"/>
                <w:lang w:val="en-US" w:eastAsia="zh-CN"/>
              </w:rPr>
              <w:t>15.00</w:t>
            </w:r>
          </w:p>
        </w:tc>
        <w:tc>
          <w:tcPr>
            <w:tcW w:w="1134" w:type="dxa"/>
            <w:vAlign w:val="center"/>
          </w:tcPr>
          <w:p>
            <w:pPr>
              <w:pStyle w:val="13"/>
              <w:rPr>
                <w:rFonts w:hint="default" w:eastAsia="方正书宋_GBK"/>
                <w:lang w:val="en-US" w:eastAsia="zh-CN"/>
              </w:rPr>
            </w:pPr>
            <w:r>
              <w:rPr>
                <w:rFonts w:hint="eastAsia"/>
                <w:lang w:val="en-US" w:eastAsia="zh-CN"/>
              </w:rPr>
              <w:t>15.00</w:t>
            </w:r>
          </w:p>
        </w:tc>
        <w:tc>
          <w:tcPr>
            <w:tcW w:w="1134" w:type="dxa"/>
            <w:vAlign w:val="center"/>
          </w:tcPr>
          <w:p>
            <w:pPr>
              <w:pStyle w:val="13"/>
              <w:rPr>
                <w:rFonts w:hint="default" w:eastAsia="方正书宋_GBK"/>
                <w:lang w:val="en-US" w:eastAsia="zh-CN"/>
              </w:rPr>
            </w:pPr>
            <w:r>
              <w:rPr>
                <w:rFonts w:hint="eastAsia"/>
                <w:lang w:val="en-US" w:eastAsia="zh-CN"/>
              </w:rP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rPr>
                <w:rFonts w:hint="default" w:eastAsia="方正书宋_GBK"/>
                <w:lang w:val="en-US" w:eastAsia="zh-CN"/>
              </w:rPr>
            </w:pPr>
            <w:r>
              <w:rPr>
                <w:rFonts w:hint="eastAsia"/>
                <w:lang w:val="en-US" w:eastAsia="zh-CN"/>
              </w:rPr>
              <w:t>17.80</w:t>
            </w:r>
          </w:p>
        </w:tc>
        <w:tc>
          <w:tcPr>
            <w:tcW w:w="1134" w:type="dxa"/>
            <w:vAlign w:val="center"/>
          </w:tcPr>
          <w:p>
            <w:pPr>
              <w:pStyle w:val="13"/>
              <w:rPr>
                <w:rFonts w:hint="default" w:eastAsia="方正书宋_GBK"/>
                <w:lang w:val="en-US" w:eastAsia="zh-CN"/>
              </w:rPr>
            </w:pPr>
            <w:r>
              <w:rPr>
                <w:rFonts w:hint="eastAsia"/>
                <w:lang w:val="en-US" w:eastAsia="zh-CN"/>
              </w:rPr>
              <w:t>17.80</w:t>
            </w:r>
          </w:p>
        </w:tc>
        <w:tc>
          <w:tcPr>
            <w:tcW w:w="1134" w:type="dxa"/>
            <w:vAlign w:val="center"/>
          </w:tcPr>
          <w:p>
            <w:pPr>
              <w:pStyle w:val="13"/>
              <w:rPr>
                <w:rFonts w:hint="default" w:eastAsia="方正书宋_GBK"/>
                <w:lang w:val="en-US" w:eastAsia="zh-CN"/>
              </w:rPr>
            </w:pPr>
            <w:r>
              <w:rPr>
                <w:rFonts w:hint="eastAsia"/>
                <w:lang w:val="en-US" w:eastAsia="zh-CN"/>
              </w:rPr>
              <w:t>17.80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rPr>
                <w:rFonts w:hint="default" w:eastAsia="方正书宋_GBK"/>
                <w:lang w:val="en-US" w:eastAsia="zh-CN"/>
              </w:rPr>
            </w:pPr>
            <w:r>
              <w:rPr>
                <w:rFonts w:hint="eastAsia"/>
                <w:lang w:val="en-US" w:eastAsia="zh-CN"/>
              </w:rPr>
              <w:t>16</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rPr>
                <w:rFonts w:hint="default" w:eastAsia="方正书宋_GBK"/>
                <w:lang w:val="en-US" w:eastAsia="zh-CN"/>
              </w:rPr>
            </w:pPr>
            <w:r>
              <w:rPr>
                <w:rFonts w:hint="eastAsia"/>
                <w:lang w:val="en-US" w:eastAsia="zh-CN"/>
              </w:rPr>
              <w:t>30.50</w:t>
            </w:r>
          </w:p>
        </w:tc>
        <w:tc>
          <w:tcPr>
            <w:tcW w:w="1134" w:type="dxa"/>
            <w:vAlign w:val="center"/>
          </w:tcPr>
          <w:p>
            <w:pPr>
              <w:pStyle w:val="13"/>
              <w:rPr>
                <w:rFonts w:hint="default" w:eastAsia="方正书宋_GBK"/>
                <w:lang w:val="en-US" w:eastAsia="zh-CN"/>
              </w:rPr>
            </w:pPr>
            <w:r>
              <w:rPr>
                <w:rFonts w:hint="eastAsia"/>
                <w:lang w:val="en-US" w:eastAsia="zh-CN"/>
              </w:rPr>
              <w:t>30.50</w:t>
            </w:r>
          </w:p>
        </w:tc>
        <w:tc>
          <w:tcPr>
            <w:tcW w:w="1134" w:type="dxa"/>
            <w:vAlign w:val="center"/>
          </w:tcPr>
          <w:p>
            <w:pPr>
              <w:pStyle w:val="13"/>
              <w:rPr>
                <w:rFonts w:hint="default" w:eastAsia="方正书宋_GBK"/>
                <w:lang w:val="en-US" w:eastAsia="zh-CN"/>
              </w:rPr>
            </w:pPr>
            <w:r>
              <w:rPr>
                <w:rFonts w:hint="eastAsia"/>
                <w:lang w:val="en-US" w:eastAsia="zh-CN"/>
              </w:rPr>
              <w:t>30.50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rPr>
                <w:rFonts w:hint="default" w:eastAsia="方正书宋_GBK"/>
                <w:lang w:val="en-US" w:eastAsia="zh-CN"/>
              </w:rPr>
            </w:pPr>
            <w:r>
              <w:rPr>
                <w:rFonts w:hint="eastAsia"/>
                <w:lang w:val="en-US" w:eastAsia="zh-CN"/>
              </w:rPr>
              <w:t>17</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rPr>
                <w:rFonts w:hint="default" w:eastAsia="方正书宋_GBK"/>
                <w:lang w:val="en-US" w:eastAsia="zh-CN"/>
              </w:rPr>
            </w:pPr>
            <w:r>
              <w:rPr>
                <w:rFonts w:hint="eastAsia"/>
                <w:lang w:val="en-US" w:eastAsia="zh-CN"/>
              </w:rPr>
              <w:t>30.50</w:t>
            </w:r>
          </w:p>
        </w:tc>
        <w:tc>
          <w:tcPr>
            <w:tcW w:w="1134" w:type="dxa"/>
            <w:vAlign w:val="center"/>
          </w:tcPr>
          <w:p>
            <w:pPr>
              <w:pStyle w:val="13"/>
              <w:rPr>
                <w:rFonts w:hint="default" w:eastAsia="方正书宋_GBK"/>
                <w:lang w:val="en-US" w:eastAsia="zh-CN"/>
              </w:rPr>
            </w:pPr>
            <w:r>
              <w:rPr>
                <w:rFonts w:hint="eastAsia"/>
                <w:lang w:val="en-US" w:eastAsia="zh-CN"/>
              </w:rPr>
              <w:t>30.50</w:t>
            </w:r>
          </w:p>
        </w:tc>
        <w:tc>
          <w:tcPr>
            <w:tcW w:w="1134" w:type="dxa"/>
            <w:vAlign w:val="center"/>
          </w:tcPr>
          <w:p>
            <w:pPr>
              <w:pStyle w:val="13"/>
              <w:rPr>
                <w:rFonts w:hint="default" w:eastAsia="方正书宋_GBK"/>
                <w:lang w:val="en-US" w:eastAsia="zh-CN"/>
              </w:rPr>
            </w:pPr>
            <w:r>
              <w:rPr>
                <w:rFonts w:hint="eastAsia"/>
                <w:lang w:val="en-US" w:eastAsia="zh-CN"/>
              </w:rPr>
              <w:t>30.50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rPr>
                <w:rFonts w:hint="default" w:eastAsia="方正书宋_GBK"/>
                <w:lang w:val="en-US" w:eastAsia="zh-CN"/>
              </w:rPr>
            </w:pPr>
            <w:r>
              <w:rPr>
                <w:rFonts w:hint="eastAsia"/>
                <w:lang w:val="en-US" w:eastAsia="zh-CN"/>
              </w:rPr>
              <w:t>18</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rPr>
                <w:rFonts w:hint="default" w:eastAsia="方正书宋_GBK"/>
                <w:lang w:val="en-US" w:eastAsia="zh-CN"/>
              </w:rPr>
            </w:pPr>
            <w:r>
              <w:rPr>
                <w:rFonts w:hint="eastAsia"/>
                <w:lang w:val="en-US" w:eastAsia="zh-CN"/>
              </w:rPr>
              <w:t>30.50</w:t>
            </w:r>
          </w:p>
        </w:tc>
        <w:tc>
          <w:tcPr>
            <w:tcW w:w="1134" w:type="dxa"/>
            <w:vAlign w:val="center"/>
          </w:tcPr>
          <w:p>
            <w:pPr>
              <w:pStyle w:val="13"/>
              <w:rPr>
                <w:rFonts w:hint="default" w:eastAsia="方正书宋_GBK"/>
                <w:lang w:val="en-US" w:eastAsia="zh-CN"/>
              </w:rPr>
            </w:pPr>
            <w:r>
              <w:rPr>
                <w:rFonts w:hint="eastAsia"/>
                <w:lang w:val="en-US" w:eastAsia="zh-CN"/>
              </w:rPr>
              <w:t>30.50</w:t>
            </w:r>
          </w:p>
        </w:tc>
        <w:tc>
          <w:tcPr>
            <w:tcW w:w="1134" w:type="dxa"/>
            <w:vAlign w:val="center"/>
          </w:tcPr>
          <w:p>
            <w:pPr>
              <w:pStyle w:val="13"/>
              <w:rPr>
                <w:rFonts w:hint="default" w:eastAsia="方正书宋_GBK"/>
                <w:lang w:val="en-US" w:eastAsia="zh-CN"/>
              </w:rPr>
            </w:pPr>
            <w:r>
              <w:rPr>
                <w:rFonts w:hint="eastAsia"/>
                <w:lang w:val="en-US" w:eastAsia="zh-CN"/>
              </w:rPr>
              <w:t>30.50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rPr>
          <w:rFonts w:hint="eastAsia" w:eastAsia="宋体"/>
          <w:lang w:val="en-US" w:eastAsia="zh-CN"/>
        </w:rPr>
        <w:sectPr>
          <w:pgSz w:w="16840" w:h="11900" w:orient="landscape"/>
          <w:pgMar w:top="1361" w:right="1020" w:bottom="1134" w:left="1020" w:header="720" w:footer="720" w:gutter="0"/>
          <w:cols w:space="720" w:num="1"/>
        </w:sectPr>
      </w:pPr>
      <w:r>
        <w:rPr>
          <w:rFonts w:hint="eastAsia" w:eastAsia="宋体"/>
          <w:lang w:val="en-US" w:eastAsia="zh-CN"/>
        </w:rPr>
        <w:t xml:space="preserve">       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102财政局</w:t>
            </w:r>
          </w:p>
        </w:tc>
        <w:tc>
          <w:tcPr>
            <w:tcW w:w="2722"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rPr>
                <w:rFonts w:hint="default"/>
                <w:lang w:val="en-US" w:eastAsia="zh-CN"/>
              </w:rPr>
            </w:pPr>
            <w:r>
              <w:rPr>
                <w:rFonts w:hint="eastAsia"/>
                <w:lang w:val="en-US" w:eastAsia="zh-CN"/>
              </w:rPr>
              <w:t>463.34</w:t>
            </w:r>
          </w:p>
        </w:tc>
        <w:tc>
          <w:tcPr>
            <w:tcW w:w="1361" w:type="dxa"/>
            <w:vAlign w:val="center"/>
          </w:tcPr>
          <w:p>
            <w:pPr>
              <w:pStyle w:val="17"/>
              <w:rPr>
                <w:rFonts w:hint="default" w:eastAsia="方正书宋_GBK"/>
                <w:lang w:val="en-US" w:eastAsia="zh-CN"/>
              </w:rPr>
            </w:pPr>
            <w:r>
              <w:rPr>
                <w:rFonts w:hint="eastAsia"/>
                <w:lang w:val="en-US" w:eastAsia="zh-CN"/>
              </w:rPr>
              <w:t>396.61</w:t>
            </w:r>
          </w:p>
        </w:tc>
        <w:tc>
          <w:tcPr>
            <w:tcW w:w="1361" w:type="dxa"/>
            <w:vAlign w:val="center"/>
          </w:tcPr>
          <w:p>
            <w:pPr>
              <w:pStyle w:val="17"/>
              <w:rPr>
                <w:rFonts w:hint="default"/>
                <w:lang w:val="en-US" w:eastAsia="zh-CN"/>
              </w:rPr>
            </w:pPr>
            <w:r>
              <w:rPr>
                <w:rFonts w:hint="eastAsia"/>
                <w:lang w:val="en-US" w:eastAsia="zh-CN"/>
              </w:rPr>
              <w:t>66.73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7"/>
              <w:rPr>
                <w:rFonts w:hint="default" w:eastAsia="方正书宋_GBK"/>
                <w:lang w:val="en-US" w:eastAsia="zh-CN"/>
              </w:rPr>
            </w:pPr>
            <w:r>
              <w:rPr>
                <w:rFonts w:hint="eastAsia"/>
                <w:lang w:val="en-US" w:eastAsia="zh-CN"/>
              </w:rPr>
              <w:t>344.54</w:t>
            </w:r>
          </w:p>
        </w:tc>
        <w:tc>
          <w:tcPr>
            <w:tcW w:w="1361" w:type="dxa"/>
            <w:vAlign w:val="center"/>
          </w:tcPr>
          <w:p>
            <w:pPr>
              <w:pStyle w:val="17"/>
              <w:rPr>
                <w:rFonts w:hint="default" w:eastAsia="方正书宋_GBK"/>
                <w:lang w:val="en-US" w:eastAsia="zh-CN"/>
              </w:rPr>
            </w:pPr>
            <w:r>
              <w:rPr>
                <w:rFonts w:hint="eastAsia"/>
                <w:lang w:val="en-US" w:eastAsia="zh-CN"/>
              </w:rPr>
              <w:t>277.81</w:t>
            </w:r>
          </w:p>
        </w:tc>
        <w:tc>
          <w:tcPr>
            <w:tcW w:w="1361" w:type="dxa"/>
            <w:vAlign w:val="center"/>
          </w:tcPr>
          <w:p>
            <w:pPr>
              <w:pStyle w:val="17"/>
              <w:rPr>
                <w:rFonts w:hint="default" w:eastAsia="方正书宋_GBK"/>
                <w:lang w:val="en-US" w:eastAsia="zh-CN"/>
              </w:rPr>
            </w:pPr>
            <w:r>
              <w:rPr>
                <w:rFonts w:hint="eastAsia"/>
                <w:lang w:val="en-US" w:eastAsia="zh-CN"/>
              </w:rPr>
              <w:t>66.73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20106</w:t>
            </w:r>
          </w:p>
        </w:tc>
        <w:tc>
          <w:tcPr>
            <w:tcW w:w="4535" w:type="dxa"/>
            <w:vAlign w:val="center"/>
          </w:tcPr>
          <w:p>
            <w:pPr>
              <w:pStyle w:val="14"/>
            </w:pPr>
            <w:r>
              <w:t>财政事务</w:t>
            </w:r>
          </w:p>
        </w:tc>
        <w:tc>
          <w:tcPr>
            <w:tcW w:w="1361" w:type="dxa"/>
            <w:vAlign w:val="center"/>
          </w:tcPr>
          <w:p>
            <w:pPr>
              <w:pStyle w:val="17"/>
              <w:rPr>
                <w:rFonts w:hint="default" w:eastAsia="方正书宋_GBK"/>
                <w:lang w:val="en-US" w:eastAsia="zh-CN"/>
              </w:rPr>
            </w:pPr>
            <w:r>
              <w:rPr>
                <w:rFonts w:hint="eastAsia"/>
                <w:lang w:val="en-US" w:eastAsia="zh-CN"/>
              </w:rPr>
              <w:t>344.54</w:t>
            </w:r>
          </w:p>
        </w:tc>
        <w:tc>
          <w:tcPr>
            <w:tcW w:w="1361" w:type="dxa"/>
            <w:vAlign w:val="center"/>
          </w:tcPr>
          <w:p>
            <w:pPr>
              <w:pStyle w:val="17"/>
              <w:rPr>
                <w:rFonts w:hint="default" w:eastAsia="方正书宋_GBK"/>
                <w:lang w:val="en-US" w:eastAsia="zh-CN"/>
              </w:rPr>
            </w:pPr>
            <w:r>
              <w:rPr>
                <w:rFonts w:hint="eastAsia"/>
                <w:lang w:val="en-US" w:eastAsia="zh-CN"/>
              </w:rPr>
              <w:t>277.81</w:t>
            </w:r>
          </w:p>
        </w:tc>
        <w:tc>
          <w:tcPr>
            <w:tcW w:w="1361" w:type="dxa"/>
            <w:vAlign w:val="center"/>
          </w:tcPr>
          <w:p>
            <w:pPr>
              <w:pStyle w:val="17"/>
              <w:rPr>
                <w:rFonts w:hint="default" w:eastAsia="方正书宋_GBK"/>
                <w:lang w:val="en-US" w:eastAsia="zh-CN"/>
              </w:rPr>
            </w:pPr>
            <w:r>
              <w:rPr>
                <w:rFonts w:hint="eastAsia"/>
                <w:lang w:val="en-US" w:eastAsia="zh-CN"/>
              </w:rPr>
              <w:t>66.73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2010601</w:t>
            </w:r>
          </w:p>
        </w:tc>
        <w:tc>
          <w:tcPr>
            <w:tcW w:w="4535" w:type="dxa"/>
            <w:vAlign w:val="center"/>
          </w:tcPr>
          <w:p>
            <w:pPr>
              <w:pStyle w:val="14"/>
            </w:pPr>
            <w:r>
              <w:t>行政运行</w:t>
            </w:r>
          </w:p>
        </w:tc>
        <w:tc>
          <w:tcPr>
            <w:tcW w:w="1361" w:type="dxa"/>
            <w:vAlign w:val="center"/>
          </w:tcPr>
          <w:p>
            <w:pPr>
              <w:pStyle w:val="17"/>
              <w:rPr>
                <w:rFonts w:hint="default" w:eastAsia="方正书宋_GBK"/>
                <w:lang w:val="en-US" w:eastAsia="zh-CN"/>
              </w:rPr>
            </w:pPr>
            <w:r>
              <w:rPr>
                <w:rFonts w:hint="eastAsia"/>
                <w:lang w:val="en-US" w:eastAsia="zh-CN"/>
              </w:rPr>
              <w:t>277.81</w:t>
            </w:r>
          </w:p>
        </w:tc>
        <w:tc>
          <w:tcPr>
            <w:tcW w:w="1361" w:type="dxa"/>
            <w:vAlign w:val="center"/>
          </w:tcPr>
          <w:p>
            <w:pPr>
              <w:pStyle w:val="17"/>
              <w:rPr>
                <w:rFonts w:hint="default" w:eastAsia="方正书宋_GBK"/>
                <w:lang w:val="en-US" w:eastAsia="zh-CN"/>
              </w:rPr>
            </w:pPr>
            <w:r>
              <w:rPr>
                <w:rFonts w:hint="eastAsia"/>
                <w:lang w:val="en-US" w:eastAsia="zh-CN"/>
              </w:rPr>
              <w:t>277.81</w:t>
            </w:r>
          </w:p>
        </w:tc>
        <w:tc>
          <w:tcPr>
            <w:tcW w:w="1361" w:type="dxa"/>
            <w:vAlign w:val="center"/>
          </w:tcPr>
          <w:p>
            <w:pPr>
              <w:pStyle w:val="17"/>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2010602</w:t>
            </w:r>
          </w:p>
        </w:tc>
        <w:tc>
          <w:tcPr>
            <w:tcW w:w="4535" w:type="dxa"/>
            <w:vAlign w:val="center"/>
          </w:tcPr>
          <w:p>
            <w:pPr>
              <w:pStyle w:val="14"/>
            </w:pPr>
            <w:r>
              <w:t>一般行政管理事务</w:t>
            </w:r>
          </w:p>
        </w:tc>
        <w:tc>
          <w:tcPr>
            <w:tcW w:w="1361" w:type="dxa"/>
            <w:vAlign w:val="center"/>
          </w:tcPr>
          <w:p>
            <w:pPr>
              <w:pStyle w:val="17"/>
              <w:rPr>
                <w:rFonts w:hint="default" w:eastAsia="方正书宋_GBK"/>
                <w:lang w:val="en-US" w:eastAsia="zh-CN"/>
              </w:rPr>
            </w:pPr>
            <w:r>
              <w:rPr>
                <w:rFonts w:hint="eastAsia"/>
                <w:lang w:val="en-US" w:eastAsia="zh-CN"/>
              </w:rPr>
              <w:t>17.93</w:t>
            </w:r>
          </w:p>
        </w:tc>
        <w:tc>
          <w:tcPr>
            <w:tcW w:w="1361" w:type="dxa"/>
            <w:vAlign w:val="center"/>
          </w:tcPr>
          <w:p>
            <w:pPr>
              <w:pStyle w:val="17"/>
            </w:pPr>
          </w:p>
        </w:tc>
        <w:tc>
          <w:tcPr>
            <w:tcW w:w="1361" w:type="dxa"/>
            <w:vAlign w:val="center"/>
          </w:tcPr>
          <w:p>
            <w:pPr>
              <w:pStyle w:val="17"/>
              <w:rPr>
                <w:rFonts w:hint="default" w:eastAsia="方正书宋_GBK"/>
                <w:lang w:val="en-US" w:eastAsia="zh-CN"/>
              </w:rPr>
            </w:pPr>
            <w:r>
              <w:rPr>
                <w:rFonts w:hint="eastAsia"/>
                <w:lang w:val="en-US" w:eastAsia="zh-CN"/>
              </w:rPr>
              <w:t>17.93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2010607</w:t>
            </w:r>
          </w:p>
        </w:tc>
        <w:tc>
          <w:tcPr>
            <w:tcW w:w="4535" w:type="dxa"/>
            <w:vAlign w:val="center"/>
          </w:tcPr>
          <w:p>
            <w:pPr>
              <w:pStyle w:val="14"/>
            </w:pPr>
            <w:r>
              <w:t>信息化建设</w:t>
            </w:r>
          </w:p>
        </w:tc>
        <w:tc>
          <w:tcPr>
            <w:tcW w:w="1361" w:type="dxa"/>
            <w:vAlign w:val="center"/>
          </w:tcPr>
          <w:p>
            <w:pPr>
              <w:pStyle w:val="17"/>
              <w:rPr>
                <w:rFonts w:hint="default" w:eastAsia="方正书宋_GBK"/>
                <w:lang w:val="en-US" w:eastAsia="zh-CN"/>
              </w:rPr>
            </w:pPr>
            <w:r>
              <w:rPr>
                <w:rFonts w:hint="eastAsia"/>
                <w:lang w:val="en-US" w:eastAsia="zh-CN"/>
              </w:rPr>
              <w:t>8.80</w:t>
            </w:r>
          </w:p>
        </w:tc>
        <w:tc>
          <w:tcPr>
            <w:tcW w:w="1361" w:type="dxa"/>
            <w:vAlign w:val="center"/>
          </w:tcPr>
          <w:p>
            <w:pPr>
              <w:pStyle w:val="17"/>
            </w:pPr>
          </w:p>
        </w:tc>
        <w:tc>
          <w:tcPr>
            <w:tcW w:w="1361" w:type="dxa"/>
            <w:vAlign w:val="center"/>
          </w:tcPr>
          <w:p>
            <w:pPr>
              <w:pStyle w:val="17"/>
              <w:rPr>
                <w:rFonts w:hint="default" w:eastAsia="方正书宋_GBK"/>
                <w:lang w:val="en-US" w:eastAsia="zh-CN"/>
              </w:rPr>
            </w:pPr>
            <w:r>
              <w:rPr>
                <w:rFonts w:hint="eastAsia"/>
                <w:lang w:val="en-US" w:eastAsia="zh-CN"/>
              </w:rPr>
              <w:t>8.80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2010608</w:t>
            </w:r>
          </w:p>
        </w:tc>
        <w:tc>
          <w:tcPr>
            <w:tcW w:w="4535" w:type="dxa"/>
            <w:vAlign w:val="center"/>
          </w:tcPr>
          <w:p>
            <w:pPr>
              <w:pStyle w:val="14"/>
            </w:pPr>
            <w:r>
              <w:t>财政委托业务支出</w:t>
            </w:r>
          </w:p>
        </w:tc>
        <w:tc>
          <w:tcPr>
            <w:tcW w:w="1361" w:type="dxa"/>
            <w:vAlign w:val="center"/>
          </w:tcPr>
          <w:p>
            <w:pPr>
              <w:pStyle w:val="17"/>
              <w:rPr>
                <w:rFonts w:hint="default" w:eastAsia="方正书宋_GBK"/>
                <w:lang w:val="en-US" w:eastAsia="zh-CN"/>
              </w:rPr>
            </w:pPr>
            <w:r>
              <w:rPr>
                <w:rFonts w:hint="eastAsia"/>
                <w:lang w:val="en-US" w:eastAsia="zh-CN"/>
              </w:rPr>
              <w:t>40.00</w:t>
            </w:r>
          </w:p>
        </w:tc>
        <w:tc>
          <w:tcPr>
            <w:tcW w:w="1361" w:type="dxa"/>
            <w:vAlign w:val="center"/>
          </w:tcPr>
          <w:p>
            <w:pPr>
              <w:pStyle w:val="17"/>
            </w:pPr>
          </w:p>
        </w:tc>
        <w:tc>
          <w:tcPr>
            <w:tcW w:w="1361" w:type="dxa"/>
            <w:vAlign w:val="center"/>
          </w:tcPr>
          <w:p>
            <w:pPr>
              <w:pStyle w:val="17"/>
              <w:rPr>
                <w:rFonts w:hint="default" w:eastAsia="方正书宋_GBK"/>
                <w:lang w:val="en-US" w:eastAsia="zh-CN"/>
              </w:rPr>
            </w:pPr>
            <w:r>
              <w:rPr>
                <w:rFonts w:hint="eastAsia"/>
                <w:lang w:val="en-US" w:eastAsia="zh-CN"/>
              </w:rPr>
              <w:t>40.00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7"/>
              <w:rPr>
                <w:rFonts w:hint="default" w:eastAsia="方正书宋_GBK"/>
                <w:lang w:val="en-US" w:eastAsia="zh-CN"/>
              </w:rPr>
            </w:pPr>
            <w:r>
              <w:rPr>
                <w:rFonts w:hint="eastAsia"/>
                <w:lang w:val="en-US" w:eastAsia="zh-CN"/>
              </w:rPr>
              <w:t>55.50</w:t>
            </w:r>
          </w:p>
        </w:tc>
        <w:tc>
          <w:tcPr>
            <w:tcW w:w="1361" w:type="dxa"/>
            <w:vAlign w:val="center"/>
          </w:tcPr>
          <w:p>
            <w:pPr>
              <w:pStyle w:val="17"/>
              <w:rPr>
                <w:rFonts w:hint="default" w:eastAsia="方正书宋_GBK"/>
                <w:lang w:val="en-US" w:eastAsia="zh-CN"/>
              </w:rPr>
            </w:pPr>
            <w:r>
              <w:rPr>
                <w:rFonts w:hint="eastAsia"/>
                <w:lang w:val="en-US" w:eastAsia="zh-CN"/>
              </w:rPr>
              <w:t>55.50</w:t>
            </w:r>
          </w:p>
        </w:tc>
        <w:tc>
          <w:tcPr>
            <w:tcW w:w="1361" w:type="dxa"/>
            <w:vAlign w:val="center"/>
          </w:tcPr>
          <w:p>
            <w:pPr>
              <w:pStyle w:val="17"/>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7"/>
              <w:rPr>
                <w:rFonts w:hint="default" w:eastAsia="方正书宋_GBK"/>
                <w:lang w:val="en-US" w:eastAsia="zh-CN"/>
              </w:rPr>
            </w:pPr>
            <w:r>
              <w:rPr>
                <w:rFonts w:hint="eastAsia"/>
                <w:lang w:val="en-US" w:eastAsia="zh-CN"/>
              </w:rPr>
              <w:t>55.50</w:t>
            </w:r>
          </w:p>
        </w:tc>
        <w:tc>
          <w:tcPr>
            <w:tcW w:w="1361" w:type="dxa"/>
            <w:vAlign w:val="center"/>
          </w:tcPr>
          <w:p>
            <w:pPr>
              <w:pStyle w:val="17"/>
              <w:rPr>
                <w:rFonts w:hint="default" w:eastAsia="方正书宋_GBK"/>
                <w:lang w:val="en-US" w:eastAsia="zh-CN"/>
              </w:rPr>
            </w:pPr>
            <w:r>
              <w:rPr>
                <w:rFonts w:hint="eastAsia"/>
                <w:lang w:val="en-US" w:eastAsia="zh-CN"/>
              </w:rPr>
              <w:t>55.50</w:t>
            </w:r>
          </w:p>
        </w:tc>
        <w:tc>
          <w:tcPr>
            <w:tcW w:w="1361" w:type="dxa"/>
            <w:vAlign w:val="center"/>
          </w:tcPr>
          <w:p>
            <w:pPr>
              <w:pStyle w:val="17"/>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7"/>
              <w:rPr>
                <w:rFonts w:hint="default" w:eastAsia="方正书宋_GBK"/>
                <w:lang w:val="en-US" w:eastAsia="zh-CN"/>
              </w:rPr>
            </w:pPr>
            <w:r>
              <w:rPr>
                <w:rFonts w:hint="eastAsia"/>
                <w:lang w:val="en-US" w:eastAsia="zh-CN"/>
              </w:rPr>
              <w:t>37.50</w:t>
            </w:r>
          </w:p>
        </w:tc>
        <w:tc>
          <w:tcPr>
            <w:tcW w:w="1361" w:type="dxa"/>
            <w:vAlign w:val="center"/>
          </w:tcPr>
          <w:p>
            <w:pPr>
              <w:pStyle w:val="17"/>
              <w:rPr>
                <w:rFonts w:hint="default" w:eastAsia="方正书宋_GBK"/>
                <w:lang w:val="en-US" w:eastAsia="zh-CN"/>
              </w:rPr>
            </w:pPr>
            <w:r>
              <w:rPr>
                <w:rFonts w:hint="eastAsia"/>
                <w:lang w:val="en-US" w:eastAsia="zh-CN"/>
              </w:rPr>
              <w:t>37.50</w:t>
            </w:r>
          </w:p>
        </w:tc>
        <w:tc>
          <w:tcPr>
            <w:tcW w:w="1361" w:type="dxa"/>
            <w:vAlign w:val="center"/>
          </w:tcPr>
          <w:p>
            <w:pPr>
              <w:pStyle w:val="17"/>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7"/>
              <w:rPr>
                <w:rFonts w:hint="default" w:eastAsia="方正书宋_GBK"/>
                <w:lang w:val="en-US" w:eastAsia="zh-CN"/>
              </w:rPr>
            </w:pPr>
            <w:r>
              <w:rPr>
                <w:rFonts w:hint="eastAsia"/>
                <w:lang w:val="en-US" w:eastAsia="zh-CN"/>
              </w:rPr>
              <w:t>18.00</w:t>
            </w:r>
          </w:p>
        </w:tc>
        <w:tc>
          <w:tcPr>
            <w:tcW w:w="1361" w:type="dxa"/>
            <w:vAlign w:val="center"/>
          </w:tcPr>
          <w:p>
            <w:pPr>
              <w:pStyle w:val="17"/>
              <w:rPr>
                <w:rFonts w:hint="default" w:eastAsia="方正书宋_GBK"/>
                <w:lang w:val="en-US" w:eastAsia="zh-CN"/>
              </w:rPr>
            </w:pPr>
            <w:r>
              <w:rPr>
                <w:rFonts w:hint="eastAsia"/>
                <w:lang w:val="en-US" w:eastAsia="zh-CN"/>
              </w:rPr>
              <w:t>18.00</w:t>
            </w:r>
          </w:p>
        </w:tc>
        <w:tc>
          <w:tcPr>
            <w:tcW w:w="1361" w:type="dxa"/>
            <w:vAlign w:val="center"/>
          </w:tcPr>
          <w:p>
            <w:pPr>
              <w:pStyle w:val="17"/>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7"/>
              <w:rPr>
                <w:rFonts w:hint="default" w:eastAsia="方正书宋_GBK"/>
                <w:lang w:val="en-US" w:eastAsia="zh-CN"/>
              </w:rPr>
            </w:pPr>
            <w:r>
              <w:rPr>
                <w:rFonts w:hint="eastAsia"/>
                <w:lang w:val="en-US" w:eastAsia="zh-CN"/>
              </w:rPr>
              <w:t>32.80</w:t>
            </w:r>
          </w:p>
        </w:tc>
        <w:tc>
          <w:tcPr>
            <w:tcW w:w="1361" w:type="dxa"/>
            <w:vAlign w:val="center"/>
          </w:tcPr>
          <w:p>
            <w:pPr>
              <w:pStyle w:val="17"/>
              <w:rPr>
                <w:rFonts w:hint="default" w:eastAsia="方正书宋_GBK"/>
                <w:lang w:val="en-US" w:eastAsia="zh-CN"/>
              </w:rPr>
            </w:pPr>
            <w:r>
              <w:rPr>
                <w:rFonts w:hint="eastAsia"/>
                <w:lang w:val="en-US" w:eastAsia="zh-CN"/>
              </w:rPr>
              <w:t>32.80</w:t>
            </w:r>
          </w:p>
        </w:tc>
        <w:tc>
          <w:tcPr>
            <w:tcW w:w="1361" w:type="dxa"/>
            <w:vAlign w:val="center"/>
          </w:tcPr>
          <w:p>
            <w:pPr>
              <w:pStyle w:val="17"/>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7"/>
              <w:rPr>
                <w:rFonts w:hint="default" w:eastAsia="方正书宋_GBK"/>
                <w:lang w:val="en-US" w:eastAsia="zh-CN"/>
              </w:rPr>
            </w:pPr>
            <w:r>
              <w:rPr>
                <w:rFonts w:hint="eastAsia"/>
                <w:lang w:val="en-US" w:eastAsia="zh-CN"/>
              </w:rPr>
              <w:t>32.80</w:t>
            </w:r>
          </w:p>
        </w:tc>
        <w:tc>
          <w:tcPr>
            <w:tcW w:w="1361" w:type="dxa"/>
            <w:vAlign w:val="center"/>
          </w:tcPr>
          <w:p>
            <w:pPr>
              <w:pStyle w:val="17"/>
              <w:rPr>
                <w:rFonts w:hint="default" w:eastAsia="方正书宋_GBK"/>
                <w:lang w:val="en-US" w:eastAsia="zh-CN"/>
              </w:rPr>
            </w:pPr>
            <w:r>
              <w:rPr>
                <w:rFonts w:hint="eastAsia"/>
                <w:lang w:val="en-US" w:eastAsia="zh-CN"/>
              </w:rPr>
              <w:t>32.80</w:t>
            </w:r>
          </w:p>
        </w:tc>
        <w:tc>
          <w:tcPr>
            <w:tcW w:w="1361" w:type="dxa"/>
            <w:vAlign w:val="center"/>
          </w:tcPr>
          <w:p>
            <w:pPr>
              <w:pStyle w:val="17"/>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7"/>
              <w:rPr>
                <w:rFonts w:hint="default" w:eastAsia="方正书宋_GBK"/>
                <w:lang w:val="en-US" w:eastAsia="zh-CN"/>
              </w:rPr>
            </w:pPr>
            <w:r>
              <w:rPr>
                <w:rFonts w:hint="eastAsia"/>
                <w:lang w:val="en-US" w:eastAsia="zh-CN"/>
              </w:rPr>
              <w:t>15.00</w:t>
            </w:r>
          </w:p>
        </w:tc>
        <w:tc>
          <w:tcPr>
            <w:tcW w:w="1361" w:type="dxa"/>
            <w:vAlign w:val="center"/>
          </w:tcPr>
          <w:p>
            <w:pPr>
              <w:pStyle w:val="17"/>
              <w:rPr>
                <w:rFonts w:hint="default" w:eastAsia="方正书宋_GBK"/>
                <w:lang w:val="en-US" w:eastAsia="zh-CN"/>
              </w:rPr>
            </w:pPr>
            <w:r>
              <w:rPr>
                <w:rFonts w:hint="eastAsia"/>
                <w:lang w:val="en-US" w:eastAsia="zh-CN"/>
              </w:rPr>
              <w:t>15.00</w:t>
            </w:r>
          </w:p>
        </w:tc>
        <w:tc>
          <w:tcPr>
            <w:tcW w:w="1361" w:type="dxa"/>
            <w:vAlign w:val="center"/>
          </w:tcPr>
          <w:p>
            <w:pPr>
              <w:pStyle w:val="17"/>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2101103</w:t>
            </w:r>
          </w:p>
        </w:tc>
        <w:tc>
          <w:tcPr>
            <w:tcW w:w="4535" w:type="dxa"/>
            <w:vAlign w:val="center"/>
          </w:tcPr>
          <w:p>
            <w:pPr>
              <w:pStyle w:val="14"/>
            </w:pPr>
            <w:r>
              <w:t>公务员医疗补助</w:t>
            </w:r>
          </w:p>
        </w:tc>
        <w:tc>
          <w:tcPr>
            <w:tcW w:w="1361" w:type="dxa"/>
            <w:vAlign w:val="center"/>
          </w:tcPr>
          <w:p>
            <w:pPr>
              <w:pStyle w:val="17"/>
              <w:rPr>
                <w:rFonts w:hint="default" w:eastAsia="方正书宋_GBK"/>
                <w:lang w:val="en-US" w:eastAsia="zh-CN"/>
              </w:rPr>
            </w:pPr>
            <w:r>
              <w:rPr>
                <w:rFonts w:hint="eastAsia"/>
                <w:lang w:val="en-US" w:eastAsia="zh-CN"/>
              </w:rPr>
              <w:t>17.80</w:t>
            </w:r>
          </w:p>
        </w:tc>
        <w:tc>
          <w:tcPr>
            <w:tcW w:w="1361" w:type="dxa"/>
            <w:vAlign w:val="center"/>
          </w:tcPr>
          <w:p>
            <w:pPr>
              <w:pStyle w:val="17"/>
              <w:rPr>
                <w:rFonts w:hint="default" w:eastAsia="方正书宋_GBK"/>
                <w:lang w:val="en-US" w:eastAsia="zh-CN"/>
              </w:rPr>
            </w:pPr>
            <w:r>
              <w:rPr>
                <w:rFonts w:hint="eastAsia"/>
                <w:lang w:val="en-US" w:eastAsia="zh-CN"/>
              </w:rPr>
              <w:t>17.80</w:t>
            </w:r>
          </w:p>
        </w:tc>
        <w:tc>
          <w:tcPr>
            <w:tcW w:w="1361" w:type="dxa"/>
            <w:vAlign w:val="center"/>
          </w:tcPr>
          <w:p>
            <w:pPr>
              <w:pStyle w:val="17"/>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2120803</w:t>
            </w:r>
          </w:p>
        </w:tc>
        <w:tc>
          <w:tcPr>
            <w:tcW w:w="4535" w:type="dxa"/>
            <w:vAlign w:val="center"/>
          </w:tcPr>
          <w:p>
            <w:pPr>
              <w:pStyle w:val="14"/>
            </w:pPr>
            <w:r>
              <w:t>城市建设支出</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rPr>
                <w:rFonts w:hint="default" w:eastAsia="方正书宋_GBK"/>
                <w:lang w:val="en-US" w:eastAsia="zh-CN"/>
              </w:rPr>
            </w:pPr>
            <w:r>
              <w:rPr>
                <w:rFonts w:hint="eastAsia"/>
                <w:lang w:val="en-US" w:eastAsia="zh-CN"/>
              </w:rPr>
              <w:t>30.50</w:t>
            </w:r>
          </w:p>
        </w:tc>
        <w:tc>
          <w:tcPr>
            <w:tcW w:w="1361" w:type="dxa"/>
            <w:vAlign w:val="center"/>
          </w:tcPr>
          <w:p>
            <w:pPr>
              <w:pStyle w:val="13"/>
              <w:rPr>
                <w:rFonts w:hint="default" w:eastAsia="方正书宋_GBK"/>
                <w:lang w:val="en-US" w:eastAsia="zh-CN"/>
              </w:rPr>
            </w:pPr>
            <w:r>
              <w:rPr>
                <w:rFonts w:hint="eastAsia"/>
                <w:lang w:val="en-US" w:eastAsia="zh-CN"/>
              </w:rPr>
              <w:t>30.50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rPr>
                <w:rFonts w:hint="default" w:eastAsia="方正书宋_GBK"/>
                <w:lang w:val="en-US" w:eastAsia="zh-CN"/>
              </w:rPr>
            </w:pPr>
            <w:r>
              <w:rPr>
                <w:rFonts w:hint="eastAsia"/>
                <w:lang w:val="en-US" w:eastAsia="zh-CN"/>
              </w:rPr>
              <w:t>30.50</w:t>
            </w:r>
          </w:p>
        </w:tc>
        <w:tc>
          <w:tcPr>
            <w:tcW w:w="1361" w:type="dxa"/>
            <w:vAlign w:val="center"/>
          </w:tcPr>
          <w:p>
            <w:pPr>
              <w:pStyle w:val="13"/>
              <w:rPr>
                <w:rFonts w:hint="default" w:eastAsia="方正书宋_GBK"/>
                <w:lang w:val="en-US" w:eastAsia="zh-CN"/>
              </w:rPr>
            </w:pPr>
            <w:r>
              <w:rPr>
                <w:rFonts w:hint="eastAsia"/>
                <w:lang w:val="en-US" w:eastAsia="zh-CN"/>
              </w:rPr>
              <w:t>30.50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rPr>
                <w:rFonts w:hint="default" w:eastAsia="方正书宋_GBK"/>
                <w:lang w:val="en-US" w:eastAsia="zh-CN"/>
              </w:rPr>
            </w:pPr>
            <w:r>
              <w:rPr>
                <w:rFonts w:hint="eastAsia"/>
                <w:lang w:val="en-US" w:eastAsia="zh-CN"/>
              </w:rPr>
              <w:t>30.50</w:t>
            </w:r>
          </w:p>
        </w:tc>
        <w:tc>
          <w:tcPr>
            <w:tcW w:w="1361" w:type="dxa"/>
            <w:vAlign w:val="center"/>
          </w:tcPr>
          <w:p>
            <w:pPr>
              <w:pStyle w:val="13"/>
              <w:rPr>
                <w:rFonts w:hint="default" w:eastAsia="方正书宋_GBK"/>
                <w:lang w:val="en-US" w:eastAsia="zh-CN"/>
              </w:rPr>
            </w:pPr>
            <w:r>
              <w:rPr>
                <w:rFonts w:hint="eastAsia"/>
                <w:lang w:val="en-US" w:eastAsia="zh-CN"/>
              </w:rPr>
              <w:t>30.50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ind w:firstLine="545" w:firstLineChars="0"/>
        <w:sectPr>
          <w:pgSz w:w="16840" w:h="11900" w:orient="landscape"/>
          <w:pgMar w:top="1361" w:right="1020" w:bottom="1134" w:left="1020" w:header="720" w:footer="720" w:gutter="0"/>
          <w:cols w:space="720" w:num="1"/>
        </w:sectPr>
      </w:pPr>
      <w:r>
        <w:rPr>
          <w:rFonts w:hint="eastAsia" w:eastAsia="宋体"/>
          <w:lang w:val="en-US" w:eastAsia="zh-CN"/>
        </w:rPr>
        <w:t xml:space="preserve"> 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102财政局</w:t>
            </w:r>
          </w:p>
        </w:tc>
        <w:tc>
          <w:tcPr>
            <w:tcW w:w="3402"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rPr>
                <w:rFonts w:hint="default" w:eastAsia="方正书宋_GBK"/>
                <w:lang w:val="en-US" w:eastAsia="zh-CN"/>
              </w:rPr>
            </w:pPr>
            <w:r>
              <w:rPr>
                <w:rFonts w:hint="eastAsia"/>
                <w:lang w:val="en-US" w:eastAsia="zh-CN"/>
              </w:rPr>
              <w:t>463.34</w:t>
            </w:r>
          </w:p>
        </w:tc>
        <w:tc>
          <w:tcPr>
            <w:tcW w:w="3402" w:type="dxa"/>
            <w:vAlign w:val="center"/>
          </w:tcPr>
          <w:p>
            <w:pPr>
              <w:pStyle w:val="14"/>
            </w:pPr>
            <w:r>
              <w:t>一、一般公共服务支出</w:t>
            </w:r>
          </w:p>
        </w:tc>
        <w:tc>
          <w:tcPr>
            <w:tcW w:w="1474" w:type="dxa"/>
            <w:vAlign w:val="center"/>
          </w:tcPr>
          <w:p>
            <w:pPr>
              <w:pStyle w:val="13"/>
              <w:rPr>
                <w:rFonts w:hint="default" w:eastAsia="方正书宋_GBK"/>
                <w:lang w:val="en-US" w:eastAsia="zh-CN"/>
              </w:rPr>
            </w:pPr>
            <w:r>
              <w:rPr>
                <w:rFonts w:hint="eastAsia"/>
                <w:lang w:val="en-US" w:eastAsia="zh-CN"/>
              </w:rPr>
              <w:t>344.54</w:t>
            </w:r>
          </w:p>
        </w:tc>
        <w:tc>
          <w:tcPr>
            <w:tcW w:w="1474" w:type="dxa"/>
            <w:vAlign w:val="center"/>
          </w:tcPr>
          <w:p>
            <w:pPr>
              <w:pStyle w:val="13"/>
              <w:rPr>
                <w:rFonts w:hint="default" w:eastAsia="方正书宋_GBK"/>
                <w:lang w:val="en-US" w:eastAsia="zh-CN"/>
              </w:rPr>
            </w:pPr>
            <w:r>
              <w:rPr>
                <w:rFonts w:hint="eastAsia"/>
                <w:lang w:val="en-US" w:eastAsia="zh-CN"/>
              </w:rPr>
              <w:t>344.54</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rPr>
                <w:rFonts w:hint="default" w:eastAsia="方正书宋_GBK"/>
                <w:lang w:val="en-US" w:eastAsia="zh-CN"/>
              </w:rPr>
            </w:pPr>
            <w:r>
              <w:rPr>
                <w:rFonts w:hint="eastAsia"/>
                <w:lang w:val="en-US" w:eastAsia="zh-CN"/>
              </w:rPr>
              <w:t>55.50</w:t>
            </w:r>
          </w:p>
        </w:tc>
        <w:tc>
          <w:tcPr>
            <w:tcW w:w="1474" w:type="dxa"/>
            <w:vAlign w:val="center"/>
          </w:tcPr>
          <w:p>
            <w:pPr>
              <w:pStyle w:val="13"/>
              <w:rPr>
                <w:rFonts w:hint="default" w:eastAsia="方正书宋_GBK"/>
                <w:lang w:val="en-US" w:eastAsia="zh-CN"/>
              </w:rPr>
            </w:pPr>
            <w:r>
              <w:rPr>
                <w:rFonts w:hint="eastAsia"/>
                <w:lang w:val="en-US" w:eastAsia="zh-CN"/>
              </w:rPr>
              <w:t>55.50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rPr>
                <w:rFonts w:hint="default" w:eastAsia="方正书宋_GBK"/>
                <w:lang w:val="en-US" w:eastAsia="zh-CN"/>
              </w:rPr>
            </w:pPr>
            <w:r>
              <w:rPr>
                <w:rFonts w:hint="eastAsia"/>
                <w:lang w:val="en-US" w:eastAsia="zh-CN"/>
              </w:rPr>
              <w:t>32.80</w:t>
            </w:r>
          </w:p>
        </w:tc>
        <w:tc>
          <w:tcPr>
            <w:tcW w:w="1474" w:type="dxa"/>
            <w:vAlign w:val="center"/>
          </w:tcPr>
          <w:p>
            <w:pPr>
              <w:pStyle w:val="13"/>
              <w:rPr>
                <w:rFonts w:hint="default" w:eastAsia="方正书宋_GBK"/>
                <w:lang w:val="en-US" w:eastAsia="zh-CN"/>
              </w:rPr>
            </w:pPr>
            <w:r>
              <w:rPr>
                <w:rFonts w:hint="eastAsia"/>
                <w:lang w:val="en-US" w:eastAsia="zh-CN"/>
              </w:rPr>
              <w:t>32.80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rPr>
                <w:rFonts w:hint="default" w:eastAsia="方正书宋_GBK"/>
                <w:lang w:val="en-US" w:eastAsia="zh-CN"/>
              </w:rPr>
            </w:pPr>
            <w:r>
              <w:rPr>
                <w:rFonts w:hint="eastAsia"/>
                <w:lang w:val="en-US" w:eastAsia="zh-CN"/>
              </w:rPr>
              <w:t>30.50</w:t>
            </w:r>
          </w:p>
        </w:tc>
        <w:tc>
          <w:tcPr>
            <w:tcW w:w="1474" w:type="dxa"/>
            <w:vAlign w:val="center"/>
          </w:tcPr>
          <w:p>
            <w:pPr>
              <w:pStyle w:val="13"/>
              <w:rPr>
                <w:rFonts w:hint="default" w:eastAsia="方正书宋_GBK"/>
                <w:lang w:val="en-US" w:eastAsia="zh-CN"/>
              </w:rPr>
            </w:pPr>
            <w:r>
              <w:rPr>
                <w:rFonts w:hint="eastAsia"/>
                <w:lang w:val="en-US" w:eastAsia="zh-CN"/>
              </w:rPr>
              <w:t>30.50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rPr>
                <w:rFonts w:hint="default" w:eastAsiaTheme="minorEastAsia"/>
                <w:lang w:val="en-US" w:eastAsia="zh-CN"/>
              </w:rPr>
            </w:pPr>
            <w:r>
              <w:rPr>
                <w:rFonts w:hint="eastAsia" w:eastAsiaTheme="minorEastAsia"/>
                <w:lang w:val="en-US" w:eastAsia="zh-CN"/>
              </w:rPr>
              <w:t>463.34</w:t>
            </w:r>
          </w:p>
        </w:tc>
        <w:tc>
          <w:tcPr>
            <w:tcW w:w="3402" w:type="dxa"/>
            <w:vAlign w:val="center"/>
          </w:tcPr>
          <w:p>
            <w:pPr>
              <w:pStyle w:val="16"/>
            </w:pPr>
            <w:r>
              <w:t>本年支出合计</w:t>
            </w:r>
          </w:p>
        </w:tc>
        <w:tc>
          <w:tcPr>
            <w:tcW w:w="1474" w:type="dxa"/>
            <w:vAlign w:val="center"/>
          </w:tcPr>
          <w:p>
            <w:pPr>
              <w:pStyle w:val="17"/>
              <w:rPr>
                <w:rFonts w:hint="default" w:eastAsiaTheme="minorEastAsia"/>
                <w:lang w:val="en-US" w:eastAsia="zh-CN"/>
              </w:rPr>
            </w:pPr>
            <w:r>
              <w:rPr>
                <w:rFonts w:hint="eastAsia" w:eastAsiaTheme="minorEastAsia"/>
                <w:lang w:val="en-US" w:eastAsia="zh-CN"/>
              </w:rPr>
              <w:t>463.34</w:t>
            </w:r>
          </w:p>
        </w:tc>
        <w:tc>
          <w:tcPr>
            <w:tcW w:w="1474" w:type="dxa"/>
            <w:vAlign w:val="center"/>
          </w:tcPr>
          <w:p>
            <w:pPr>
              <w:pStyle w:val="17"/>
              <w:rPr>
                <w:rFonts w:hint="default" w:eastAsia="方正书宋_GBK"/>
                <w:lang w:val="en-US" w:eastAsia="zh-CN"/>
              </w:rPr>
            </w:pPr>
            <w:r>
              <w:rPr>
                <w:rFonts w:hint="eastAsia"/>
                <w:lang w:val="en-US" w:eastAsia="zh-CN"/>
              </w:rPr>
              <w:t>463.34</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rPr>
                <w:rFonts w:hint="default" w:eastAsiaTheme="minorEastAsia"/>
                <w:lang w:val="en-US" w:eastAsia="zh-CN"/>
              </w:rPr>
            </w:pPr>
            <w:r>
              <w:rPr>
                <w:rFonts w:hint="eastAsia" w:eastAsiaTheme="minorEastAsia"/>
                <w:lang w:val="en-US" w:eastAsia="zh-CN"/>
              </w:rPr>
              <w:t>463.34</w:t>
            </w:r>
          </w:p>
        </w:tc>
        <w:tc>
          <w:tcPr>
            <w:tcW w:w="3402" w:type="dxa"/>
            <w:vAlign w:val="center"/>
          </w:tcPr>
          <w:p>
            <w:pPr>
              <w:pStyle w:val="16"/>
            </w:pPr>
            <w:r>
              <w:t>支出总计</w:t>
            </w:r>
          </w:p>
        </w:tc>
        <w:tc>
          <w:tcPr>
            <w:tcW w:w="1474" w:type="dxa"/>
            <w:vAlign w:val="center"/>
          </w:tcPr>
          <w:p>
            <w:pPr>
              <w:pStyle w:val="17"/>
              <w:rPr>
                <w:rFonts w:hint="default" w:eastAsiaTheme="minorEastAsia"/>
                <w:lang w:val="en-US" w:eastAsia="zh-CN"/>
              </w:rPr>
            </w:pPr>
            <w:r>
              <w:rPr>
                <w:rFonts w:hint="eastAsia" w:eastAsiaTheme="minorEastAsia"/>
                <w:lang w:val="en-US" w:eastAsia="zh-CN"/>
              </w:rPr>
              <w:t>463.34</w:t>
            </w:r>
          </w:p>
        </w:tc>
        <w:tc>
          <w:tcPr>
            <w:tcW w:w="1474" w:type="dxa"/>
            <w:vAlign w:val="center"/>
          </w:tcPr>
          <w:p>
            <w:pPr>
              <w:pStyle w:val="17"/>
              <w:rPr>
                <w:rFonts w:hint="default" w:eastAsia="方正书宋_GBK"/>
                <w:lang w:val="en-US" w:eastAsia="zh-CN"/>
              </w:rPr>
            </w:pPr>
            <w:r>
              <w:rPr>
                <w:rFonts w:hint="eastAsia"/>
                <w:lang w:val="en-US" w:eastAsia="zh-CN"/>
              </w:rPr>
              <w:t>463.34</w:t>
            </w:r>
          </w:p>
        </w:tc>
        <w:tc>
          <w:tcPr>
            <w:tcW w:w="1474" w:type="dxa"/>
            <w:vAlign w:val="center"/>
          </w:tcPr>
          <w:p>
            <w:pPr>
              <w:pStyle w:val="17"/>
              <w:rPr>
                <w:rFonts w:hint="eastAsia" w:eastAsiaTheme="minorEastAsia"/>
                <w:lang w:eastAsia="zh-CN"/>
              </w:rPr>
            </w:pPr>
          </w:p>
        </w:tc>
        <w:tc>
          <w:tcPr>
            <w:tcW w:w="1474" w:type="dxa"/>
            <w:vAlign w:val="center"/>
          </w:tcPr>
          <w:p>
            <w:pPr>
              <w:pStyle w:val="17"/>
            </w:pPr>
          </w:p>
        </w:tc>
      </w:tr>
    </w:tbl>
    <w:p>
      <w:pPr>
        <w:ind w:firstLine="350" w:firstLineChars="0"/>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102财政局</w:t>
            </w:r>
          </w:p>
        </w:tc>
        <w:tc>
          <w:tcPr>
            <w:tcW w:w="2551"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rPr>
                <w:rFonts w:hint="default" w:eastAsia="方正书宋_GBK"/>
                <w:lang w:val="en-US" w:eastAsia="zh-CN"/>
              </w:rPr>
            </w:pPr>
            <w:r>
              <w:rPr>
                <w:rFonts w:hint="eastAsia"/>
                <w:lang w:val="en-US" w:eastAsia="zh-CN"/>
              </w:rPr>
              <w:t>463.34</w:t>
            </w:r>
          </w:p>
        </w:tc>
        <w:tc>
          <w:tcPr>
            <w:tcW w:w="2551" w:type="dxa"/>
            <w:vAlign w:val="center"/>
          </w:tcPr>
          <w:p>
            <w:pPr>
              <w:pStyle w:val="17"/>
              <w:rPr>
                <w:rFonts w:hint="default" w:eastAsia="方正书宋_GBK"/>
                <w:lang w:val="en-US" w:eastAsia="zh-CN"/>
              </w:rPr>
            </w:pPr>
            <w:r>
              <w:rPr>
                <w:rFonts w:hint="eastAsia"/>
                <w:lang w:val="en-US" w:eastAsia="zh-CN"/>
              </w:rPr>
              <w:t>396.61</w:t>
            </w:r>
          </w:p>
        </w:tc>
        <w:tc>
          <w:tcPr>
            <w:tcW w:w="2551" w:type="dxa"/>
            <w:vAlign w:val="center"/>
          </w:tcPr>
          <w:p>
            <w:pPr>
              <w:pStyle w:val="17"/>
              <w:rPr>
                <w:rFonts w:hint="default" w:eastAsia="方正书宋_GBK"/>
                <w:lang w:val="en-US" w:eastAsia="zh-CN"/>
              </w:rPr>
            </w:pPr>
            <w:r>
              <w:rPr>
                <w:rFonts w:hint="eastAsia"/>
                <w:lang w:val="en-US" w:eastAsia="zh-CN"/>
              </w:rPr>
              <w:t>66.73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rPr>
                <w:rFonts w:hint="default" w:eastAsia="方正书宋_GBK"/>
                <w:lang w:val="en-US" w:eastAsia="zh-CN"/>
              </w:rPr>
            </w:pPr>
            <w:r>
              <w:rPr>
                <w:rFonts w:hint="eastAsia"/>
                <w:lang w:val="en-US" w:eastAsia="zh-CN"/>
              </w:rPr>
              <w:t>344.54</w:t>
            </w:r>
          </w:p>
        </w:tc>
        <w:tc>
          <w:tcPr>
            <w:tcW w:w="2551" w:type="dxa"/>
            <w:vAlign w:val="center"/>
          </w:tcPr>
          <w:p>
            <w:pPr>
              <w:pStyle w:val="13"/>
              <w:rPr>
                <w:rFonts w:hint="default" w:eastAsia="方正书宋_GBK"/>
                <w:lang w:val="en-US" w:eastAsia="zh-CN"/>
              </w:rPr>
            </w:pPr>
            <w:r>
              <w:rPr>
                <w:rFonts w:hint="eastAsia"/>
                <w:lang w:val="en-US" w:eastAsia="zh-CN"/>
              </w:rPr>
              <w:t>277.81</w:t>
            </w:r>
          </w:p>
        </w:tc>
        <w:tc>
          <w:tcPr>
            <w:tcW w:w="2551" w:type="dxa"/>
            <w:vAlign w:val="center"/>
          </w:tcPr>
          <w:p>
            <w:pPr>
              <w:pStyle w:val="13"/>
              <w:rPr>
                <w:rFonts w:hint="default" w:eastAsia="方正书宋_GBK"/>
                <w:lang w:val="en-US" w:eastAsia="zh-CN"/>
              </w:rPr>
            </w:pPr>
            <w:r>
              <w:rPr>
                <w:rFonts w:hint="eastAsia"/>
                <w:lang w:val="en-US" w:eastAsia="zh-CN"/>
              </w:rPr>
              <w:t>66.73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20106</w:t>
            </w:r>
          </w:p>
        </w:tc>
        <w:tc>
          <w:tcPr>
            <w:tcW w:w="4535" w:type="dxa"/>
            <w:vAlign w:val="center"/>
          </w:tcPr>
          <w:p>
            <w:pPr>
              <w:pStyle w:val="14"/>
            </w:pPr>
            <w:r>
              <w:t>财政事务</w:t>
            </w:r>
          </w:p>
        </w:tc>
        <w:tc>
          <w:tcPr>
            <w:tcW w:w="2551" w:type="dxa"/>
            <w:vAlign w:val="center"/>
          </w:tcPr>
          <w:p>
            <w:pPr>
              <w:pStyle w:val="13"/>
              <w:rPr>
                <w:rFonts w:hint="default" w:eastAsia="方正书宋_GBK"/>
                <w:lang w:val="en-US" w:eastAsia="zh-CN"/>
              </w:rPr>
            </w:pPr>
            <w:r>
              <w:rPr>
                <w:rFonts w:hint="eastAsia"/>
                <w:lang w:val="en-US" w:eastAsia="zh-CN"/>
              </w:rPr>
              <w:t>344.54</w:t>
            </w:r>
          </w:p>
        </w:tc>
        <w:tc>
          <w:tcPr>
            <w:tcW w:w="2551" w:type="dxa"/>
            <w:vAlign w:val="center"/>
          </w:tcPr>
          <w:p>
            <w:pPr>
              <w:pStyle w:val="13"/>
              <w:rPr>
                <w:rFonts w:hint="default" w:eastAsia="方正书宋_GBK"/>
                <w:lang w:val="en-US" w:eastAsia="zh-CN"/>
              </w:rPr>
            </w:pPr>
            <w:r>
              <w:rPr>
                <w:rFonts w:hint="eastAsia"/>
                <w:lang w:val="en-US" w:eastAsia="zh-CN"/>
              </w:rPr>
              <w:t>277.81</w:t>
            </w:r>
          </w:p>
        </w:tc>
        <w:tc>
          <w:tcPr>
            <w:tcW w:w="2551" w:type="dxa"/>
            <w:vAlign w:val="center"/>
          </w:tcPr>
          <w:p>
            <w:pPr>
              <w:pStyle w:val="13"/>
              <w:rPr>
                <w:rFonts w:hint="default" w:eastAsia="方正书宋_GBK"/>
                <w:lang w:val="en-US" w:eastAsia="zh-CN"/>
              </w:rPr>
            </w:pPr>
            <w:r>
              <w:rPr>
                <w:rFonts w:hint="eastAsia"/>
                <w:lang w:val="en-US" w:eastAsia="zh-CN"/>
              </w:rPr>
              <w:t>66.73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2010601</w:t>
            </w:r>
          </w:p>
        </w:tc>
        <w:tc>
          <w:tcPr>
            <w:tcW w:w="4535" w:type="dxa"/>
            <w:vAlign w:val="center"/>
          </w:tcPr>
          <w:p>
            <w:pPr>
              <w:pStyle w:val="14"/>
            </w:pPr>
            <w:r>
              <w:t>行政运行</w:t>
            </w:r>
          </w:p>
        </w:tc>
        <w:tc>
          <w:tcPr>
            <w:tcW w:w="2551" w:type="dxa"/>
            <w:vAlign w:val="center"/>
          </w:tcPr>
          <w:p>
            <w:pPr>
              <w:pStyle w:val="13"/>
              <w:rPr>
                <w:rFonts w:hint="default" w:eastAsia="方正书宋_GBK"/>
                <w:lang w:val="en-US" w:eastAsia="zh-CN"/>
              </w:rPr>
            </w:pPr>
            <w:r>
              <w:rPr>
                <w:rFonts w:hint="eastAsia"/>
                <w:lang w:val="en-US" w:eastAsia="zh-CN"/>
              </w:rPr>
              <w:t>277.81</w:t>
            </w:r>
          </w:p>
        </w:tc>
        <w:tc>
          <w:tcPr>
            <w:tcW w:w="2551" w:type="dxa"/>
            <w:vAlign w:val="center"/>
          </w:tcPr>
          <w:p>
            <w:pPr>
              <w:pStyle w:val="13"/>
              <w:rPr>
                <w:rFonts w:hint="default" w:eastAsia="方正书宋_GBK"/>
                <w:lang w:val="en-US" w:eastAsia="zh-CN"/>
              </w:rPr>
            </w:pPr>
            <w:r>
              <w:rPr>
                <w:rFonts w:hint="eastAsia"/>
                <w:lang w:val="en-US" w:eastAsia="zh-CN"/>
              </w:rPr>
              <w:t>277.81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2010602</w:t>
            </w:r>
          </w:p>
        </w:tc>
        <w:tc>
          <w:tcPr>
            <w:tcW w:w="4535" w:type="dxa"/>
            <w:vAlign w:val="center"/>
          </w:tcPr>
          <w:p>
            <w:pPr>
              <w:pStyle w:val="14"/>
            </w:pPr>
            <w:r>
              <w:t>一般行政管理事务</w:t>
            </w:r>
          </w:p>
        </w:tc>
        <w:tc>
          <w:tcPr>
            <w:tcW w:w="2551" w:type="dxa"/>
            <w:vAlign w:val="center"/>
          </w:tcPr>
          <w:p>
            <w:pPr>
              <w:pStyle w:val="13"/>
              <w:rPr>
                <w:rFonts w:hint="default" w:eastAsia="方正书宋_GBK"/>
                <w:lang w:val="en-US" w:eastAsia="zh-CN"/>
              </w:rPr>
            </w:pPr>
            <w:r>
              <w:rPr>
                <w:rFonts w:hint="eastAsia"/>
                <w:lang w:val="en-US" w:eastAsia="zh-CN"/>
              </w:rPr>
              <w:t>17.93</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17.93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2010607</w:t>
            </w:r>
          </w:p>
        </w:tc>
        <w:tc>
          <w:tcPr>
            <w:tcW w:w="4535" w:type="dxa"/>
            <w:vAlign w:val="center"/>
          </w:tcPr>
          <w:p>
            <w:pPr>
              <w:pStyle w:val="14"/>
            </w:pPr>
            <w:r>
              <w:t>信息化建设</w:t>
            </w:r>
          </w:p>
        </w:tc>
        <w:tc>
          <w:tcPr>
            <w:tcW w:w="2551" w:type="dxa"/>
            <w:vAlign w:val="center"/>
          </w:tcPr>
          <w:p>
            <w:pPr>
              <w:pStyle w:val="13"/>
              <w:rPr>
                <w:rFonts w:hint="default" w:eastAsia="方正书宋_GBK"/>
                <w:lang w:val="en-US" w:eastAsia="zh-CN"/>
              </w:rPr>
            </w:pPr>
            <w:r>
              <w:rPr>
                <w:rFonts w:hint="eastAsia"/>
                <w:lang w:val="en-US" w:eastAsia="zh-CN"/>
              </w:rPr>
              <w:t>8.80</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2010608</w:t>
            </w:r>
          </w:p>
        </w:tc>
        <w:tc>
          <w:tcPr>
            <w:tcW w:w="4535" w:type="dxa"/>
            <w:vAlign w:val="center"/>
          </w:tcPr>
          <w:p>
            <w:pPr>
              <w:pStyle w:val="14"/>
            </w:pPr>
            <w:r>
              <w:t>财政委托业务支出</w:t>
            </w:r>
          </w:p>
        </w:tc>
        <w:tc>
          <w:tcPr>
            <w:tcW w:w="2551" w:type="dxa"/>
            <w:vAlign w:val="center"/>
          </w:tcPr>
          <w:p>
            <w:pPr>
              <w:pStyle w:val="13"/>
              <w:rPr>
                <w:rFonts w:hint="default" w:eastAsia="方正书宋_GBK"/>
                <w:lang w:val="en-US" w:eastAsia="zh-CN"/>
              </w:rPr>
            </w:pPr>
            <w:r>
              <w:rPr>
                <w:rFonts w:hint="eastAsia"/>
                <w:lang w:val="en-US" w:eastAsia="zh-CN"/>
              </w:rPr>
              <w:t>40.00</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rPr>
                <w:rFonts w:hint="default" w:eastAsia="方正书宋_GBK"/>
                <w:lang w:val="en-US" w:eastAsia="zh-CN"/>
              </w:rPr>
            </w:pPr>
            <w:r>
              <w:rPr>
                <w:rFonts w:hint="eastAsia"/>
                <w:lang w:val="en-US" w:eastAsia="zh-CN"/>
              </w:rPr>
              <w:t>55.50</w:t>
            </w:r>
          </w:p>
        </w:tc>
        <w:tc>
          <w:tcPr>
            <w:tcW w:w="2551" w:type="dxa"/>
            <w:vAlign w:val="center"/>
          </w:tcPr>
          <w:p>
            <w:pPr>
              <w:pStyle w:val="13"/>
              <w:rPr>
                <w:rFonts w:hint="default" w:eastAsia="方正书宋_GBK"/>
                <w:lang w:val="en-US" w:eastAsia="zh-CN"/>
              </w:rPr>
            </w:pPr>
            <w:r>
              <w:rPr>
                <w:rFonts w:hint="eastAsia"/>
                <w:lang w:val="en-US" w:eastAsia="zh-CN"/>
              </w:rPr>
              <w:t>55.50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rPr>
                <w:rFonts w:hint="default" w:eastAsia="方正书宋_GBK"/>
                <w:lang w:val="en-US" w:eastAsia="zh-CN"/>
              </w:rPr>
            </w:pPr>
            <w:r>
              <w:rPr>
                <w:rFonts w:hint="eastAsia"/>
                <w:lang w:val="en-US" w:eastAsia="zh-CN"/>
              </w:rPr>
              <w:t>55.50</w:t>
            </w:r>
          </w:p>
        </w:tc>
        <w:tc>
          <w:tcPr>
            <w:tcW w:w="2551" w:type="dxa"/>
            <w:vAlign w:val="center"/>
          </w:tcPr>
          <w:p>
            <w:pPr>
              <w:pStyle w:val="13"/>
              <w:rPr>
                <w:rFonts w:hint="default" w:eastAsia="方正书宋_GBK"/>
                <w:lang w:val="en-US" w:eastAsia="zh-CN"/>
              </w:rPr>
            </w:pPr>
            <w:r>
              <w:rPr>
                <w:rFonts w:hint="eastAsia"/>
                <w:lang w:val="en-US" w:eastAsia="zh-CN"/>
              </w:rPr>
              <w:t>55.50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rPr>
                <w:rFonts w:hint="default" w:eastAsia="方正书宋_GBK"/>
                <w:lang w:val="en-US" w:eastAsia="zh-CN"/>
              </w:rPr>
            </w:pPr>
            <w:r>
              <w:rPr>
                <w:rFonts w:hint="eastAsia"/>
                <w:lang w:val="en-US" w:eastAsia="zh-CN"/>
              </w:rPr>
              <w:t>37.50</w:t>
            </w:r>
          </w:p>
        </w:tc>
        <w:tc>
          <w:tcPr>
            <w:tcW w:w="2551" w:type="dxa"/>
            <w:vAlign w:val="center"/>
          </w:tcPr>
          <w:p>
            <w:pPr>
              <w:pStyle w:val="13"/>
              <w:rPr>
                <w:rFonts w:hint="default" w:eastAsia="方正书宋_GBK"/>
                <w:lang w:val="en-US" w:eastAsia="zh-CN"/>
              </w:rPr>
            </w:pPr>
            <w:r>
              <w:rPr>
                <w:rFonts w:hint="eastAsia"/>
                <w:lang w:val="en-US" w:eastAsia="zh-CN"/>
              </w:rPr>
              <w:t>37.50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rPr>
                <w:rFonts w:hint="default" w:eastAsia="方正书宋_GBK"/>
                <w:lang w:val="en-US" w:eastAsia="zh-CN"/>
              </w:rPr>
            </w:pPr>
            <w:r>
              <w:rPr>
                <w:rFonts w:hint="eastAsia"/>
                <w:lang w:val="en-US" w:eastAsia="zh-CN"/>
              </w:rPr>
              <w:t>18.00</w:t>
            </w:r>
          </w:p>
        </w:tc>
        <w:tc>
          <w:tcPr>
            <w:tcW w:w="2551" w:type="dxa"/>
            <w:vAlign w:val="center"/>
          </w:tcPr>
          <w:p>
            <w:pPr>
              <w:pStyle w:val="13"/>
              <w:rPr>
                <w:rFonts w:hint="default" w:eastAsia="方正书宋_GBK"/>
                <w:lang w:val="en-US" w:eastAsia="zh-CN"/>
              </w:rPr>
            </w:pPr>
            <w:r>
              <w:rPr>
                <w:rFonts w:hint="eastAsia"/>
                <w:lang w:val="en-US" w:eastAsia="zh-CN"/>
              </w:rPr>
              <w:t>18.00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rPr>
                <w:rFonts w:hint="default" w:eastAsia="方正书宋_GBK"/>
                <w:lang w:val="en-US" w:eastAsia="zh-CN"/>
              </w:rPr>
            </w:pPr>
            <w:r>
              <w:rPr>
                <w:rFonts w:hint="eastAsia"/>
                <w:lang w:val="en-US" w:eastAsia="zh-CN"/>
              </w:rPr>
              <w:t>32.80</w:t>
            </w:r>
          </w:p>
        </w:tc>
        <w:tc>
          <w:tcPr>
            <w:tcW w:w="2551" w:type="dxa"/>
            <w:vAlign w:val="center"/>
          </w:tcPr>
          <w:p>
            <w:pPr>
              <w:pStyle w:val="13"/>
              <w:rPr>
                <w:rFonts w:hint="default" w:eastAsia="方正书宋_GBK"/>
                <w:lang w:val="en-US" w:eastAsia="zh-CN"/>
              </w:rPr>
            </w:pPr>
            <w:r>
              <w:rPr>
                <w:rFonts w:hint="eastAsia"/>
                <w:lang w:val="en-US" w:eastAsia="zh-CN"/>
              </w:rPr>
              <w:t>32.80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rPr>
                <w:rFonts w:hint="default" w:eastAsia="方正书宋_GBK"/>
                <w:lang w:val="en-US" w:eastAsia="zh-CN"/>
              </w:rPr>
            </w:pPr>
            <w:r>
              <w:rPr>
                <w:rFonts w:hint="eastAsia"/>
                <w:lang w:val="en-US" w:eastAsia="zh-CN"/>
              </w:rPr>
              <w:t>32.80</w:t>
            </w:r>
          </w:p>
        </w:tc>
        <w:tc>
          <w:tcPr>
            <w:tcW w:w="2551" w:type="dxa"/>
            <w:vAlign w:val="center"/>
          </w:tcPr>
          <w:p>
            <w:pPr>
              <w:pStyle w:val="13"/>
              <w:rPr>
                <w:rFonts w:hint="default" w:eastAsia="方正书宋_GBK"/>
                <w:lang w:val="en-US" w:eastAsia="zh-CN"/>
              </w:rPr>
            </w:pPr>
            <w:r>
              <w:rPr>
                <w:rFonts w:hint="eastAsia"/>
                <w:lang w:val="en-US" w:eastAsia="zh-CN"/>
              </w:rPr>
              <w:t>32.80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rPr>
                <w:rFonts w:hint="default" w:eastAsia="方正书宋_GBK"/>
                <w:lang w:val="en-US" w:eastAsia="zh-CN"/>
              </w:rPr>
            </w:pPr>
            <w:r>
              <w:rPr>
                <w:rFonts w:hint="eastAsia"/>
                <w:lang w:val="en-US" w:eastAsia="zh-CN"/>
              </w:rPr>
              <w:t>15.00</w:t>
            </w:r>
          </w:p>
        </w:tc>
        <w:tc>
          <w:tcPr>
            <w:tcW w:w="2551" w:type="dxa"/>
            <w:vAlign w:val="center"/>
          </w:tcPr>
          <w:p>
            <w:pPr>
              <w:pStyle w:val="13"/>
              <w:rPr>
                <w:rFonts w:hint="default" w:eastAsia="方正书宋_GBK"/>
                <w:lang w:val="en-US" w:eastAsia="zh-CN"/>
              </w:rPr>
            </w:pPr>
            <w:r>
              <w:rPr>
                <w:rFonts w:hint="eastAsia"/>
                <w:lang w:val="en-US" w:eastAsia="zh-CN"/>
              </w:rPr>
              <w:t>15.00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rPr>
                <w:rFonts w:hint="default" w:eastAsia="方正书宋_GBK"/>
                <w:lang w:val="en-US" w:eastAsia="zh-CN"/>
              </w:rPr>
            </w:pPr>
            <w:r>
              <w:rPr>
                <w:rFonts w:hint="eastAsia"/>
                <w:lang w:val="en-US" w:eastAsia="zh-CN"/>
              </w:rPr>
              <w:t>17.80</w:t>
            </w:r>
          </w:p>
        </w:tc>
        <w:tc>
          <w:tcPr>
            <w:tcW w:w="2551" w:type="dxa"/>
            <w:vAlign w:val="center"/>
          </w:tcPr>
          <w:p>
            <w:pPr>
              <w:pStyle w:val="13"/>
              <w:rPr>
                <w:rFonts w:hint="default" w:eastAsia="方正书宋_GBK"/>
                <w:lang w:val="en-US" w:eastAsia="zh-CN"/>
              </w:rPr>
            </w:pPr>
            <w:r>
              <w:rPr>
                <w:rFonts w:hint="eastAsia"/>
                <w:lang w:val="en-US" w:eastAsia="zh-CN"/>
              </w:rPr>
              <w:t>17.80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rPr>
                <w:rFonts w:hint="default" w:eastAsia="方正书宋_GBK"/>
                <w:lang w:val="en-US" w:eastAsia="zh-CN"/>
              </w:rPr>
            </w:pPr>
            <w:r>
              <w:rPr>
                <w:rFonts w:hint="eastAsia"/>
                <w:lang w:val="en-US" w:eastAsia="zh-CN"/>
              </w:rPr>
              <w:t>30.50</w:t>
            </w:r>
          </w:p>
        </w:tc>
        <w:tc>
          <w:tcPr>
            <w:tcW w:w="2551" w:type="dxa"/>
            <w:vAlign w:val="center"/>
          </w:tcPr>
          <w:p>
            <w:pPr>
              <w:pStyle w:val="13"/>
              <w:rPr>
                <w:rFonts w:hint="default" w:eastAsia="方正书宋_GBK"/>
                <w:lang w:val="en-US" w:eastAsia="zh-CN"/>
              </w:rPr>
            </w:pPr>
            <w:r>
              <w:rPr>
                <w:rFonts w:hint="eastAsia"/>
                <w:lang w:val="en-US" w:eastAsia="zh-CN"/>
              </w:rPr>
              <w:t>30.50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rPr>
                <w:rFonts w:hint="default" w:eastAsia="方正书宋_GBK"/>
                <w:lang w:val="en-US" w:eastAsia="zh-CN"/>
              </w:rPr>
            </w:pPr>
            <w:r>
              <w:rPr>
                <w:rFonts w:hint="eastAsia"/>
                <w:lang w:val="en-US" w:eastAsia="zh-CN"/>
              </w:rPr>
              <w:t>30.50</w:t>
            </w:r>
          </w:p>
        </w:tc>
        <w:tc>
          <w:tcPr>
            <w:tcW w:w="2551" w:type="dxa"/>
            <w:vAlign w:val="center"/>
          </w:tcPr>
          <w:p>
            <w:pPr>
              <w:pStyle w:val="13"/>
              <w:rPr>
                <w:rFonts w:hint="default" w:eastAsia="方正书宋_GBK"/>
                <w:lang w:val="en-US" w:eastAsia="zh-CN"/>
              </w:rPr>
            </w:pPr>
            <w:r>
              <w:rPr>
                <w:rFonts w:hint="eastAsia"/>
                <w:lang w:val="en-US" w:eastAsia="zh-CN"/>
              </w:rPr>
              <w:t>30.50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rPr>
                <w:rFonts w:hint="default" w:eastAsia="方正书宋_GBK"/>
                <w:lang w:val="en-US" w:eastAsia="zh-CN"/>
              </w:rPr>
            </w:pPr>
            <w:r>
              <w:rPr>
                <w:rFonts w:hint="eastAsia"/>
                <w:lang w:val="en-US" w:eastAsia="zh-CN"/>
              </w:rPr>
              <w:t>30.50</w:t>
            </w:r>
          </w:p>
        </w:tc>
        <w:tc>
          <w:tcPr>
            <w:tcW w:w="2551" w:type="dxa"/>
            <w:vAlign w:val="center"/>
          </w:tcPr>
          <w:p>
            <w:pPr>
              <w:pStyle w:val="13"/>
              <w:rPr>
                <w:rFonts w:hint="default" w:eastAsia="方正书宋_GBK"/>
                <w:lang w:val="en-US" w:eastAsia="zh-CN"/>
              </w:rPr>
            </w:pPr>
            <w:r>
              <w:rPr>
                <w:rFonts w:hint="eastAsia"/>
                <w:lang w:val="en-US" w:eastAsia="zh-CN"/>
              </w:rPr>
              <w:t>30.50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102财政局</w:t>
            </w:r>
          </w:p>
        </w:tc>
        <w:tc>
          <w:tcPr>
            <w:tcW w:w="2551"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rPr>
                <w:rFonts w:hint="default" w:eastAsia="方正书宋_GBK"/>
                <w:lang w:val="en-US" w:eastAsia="zh-CN"/>
              </w:rPr>
            </w:pPr>
            <w:r>
              <w:rPr>
                <w:rFonts w:hint="eastAsia"/>
                <w:lang w:val="en-US" w:eastAsia="zh-CN"/>
              </w:rPr>
              <w:t>396.61</w:t>
            </w:r>
          </w:p>
        </w:tc>
        <w:tc>
          <w:tcPr>
            <w:tcW w:w="2551" w:type="dxa"/>
            <w:vAlign w:val="center"/>
          </w:tcPr>
          <w:p>
            <w:pPr>
              <w:pStyle w:val="17"/>
              <w:rPr>
                <w:rFonts w:hint="default" w:eastAsia="方正书宋_GBK"/>
                <w:lang w:val="en-US" w:eastAsia="zh-CN"/>
              </w:rPr>
            </w:pPr>
            <w:r>
              <w:rPr>
                <w:rFonts w:hint="eastAsia"/>
                <w:lang w:val="en-US" w:eastAsia="zh-CN"/>
              </w:rPr>
              <w:t>375.78</w:t>
            </w:r>
          </w:p>
        </w:tc>
        <w:tc>
          <w:tcPr>
            <w:tcW w:w="2551" w:type="dxa"/>
            <w:vAlign w:val="center"/>
          </w:tcPr>
          <w:p>
            <w:pPr>
              <w:pStyle w:val="17"/>
              <w:rPr>
                <w:rFonts w:hint="default" w:eastAsia="方正书宋_GBK"/>
                <w:lang w:val="en-US" w:eastAsia="zh-CN"/>
              </w:rPr>
            </w:pPr>
            <w:r>
              <w:rPr>
                <w:rFonts w:hint="eastAsia"/>
                <w:lang w:val="en-US" w:eastAsia="zh-CN"/>
              </w:rPr>
              <w:t>20.83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rPr>
                <w:rFonts w:hint="default" w:eastAsia="方正书宋_GBK"/>
                <w:lang w:val="en-US" w:eastAsia="zh-CN"/>
              </w:rPr>
            </w:pPr>
            <w:r>
              <w:rPr>
                <w:rFonts w:hint="eastAsia"/>
                <w:lang w:val="en-US" w:eastAsia="zh-CN"/>
              </w:rPr>
              <w:t>375.78</w:t>
            </w:r>
          </w:p>
        </w:tc>
        <w:tc>
          <w:tcPr>
            <w:tcW w:w="2551" w:type="dxa"/>
            <w:vAlign w:val="center"/>
          </w:tcPr>
          <w:p>
            <w:pPr>
              <w:pStyle w:val="13"/>
              <w:rPr>
                <w:rFonts w:hint="default" w:eastAsia="方正书宋_GBK"/>
                <w:lang w:val="en-US" w:eastAsia="zh-CN"/>
              </w:rPr>
            </w:pPr>
            <w:r>
              <w:rPr>
                <w:rFonts w:hint="eastAsia"/>
                <w:lang w:val="en-US" w:eastAsia="zh-CN"/>
              </w:rPr>
              <w:t>375.78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rPr>
                <w:rFonts w:hint="default" w:eastAsia="方正书宋_GBK"/>
                <w:lang w:val="en-US" w:eastAsia="zh-CN"/>
              </w:rPr>
            </w:pPr>
            <w:r>
              <w:rPr>
                <w:rFonts w:hint="eastAsia"/>
                <w:lang w:val="en-US" w:eastAsia="zh-CN"/>
              </w:rPr>
              <w:t>88.83</w:t>
            </w:r>
          </w:p>
        </w:tc>
        <w:tc>
          <w:tcPr>
            <w:tcW w:w="2551" w:type="dxa"/>
            <w:vAlign w:val="center"/>
          </w:tcPr>
          <w:p>
            <w:pPr>
              <w:pStyle w:val="13"/>
              <w:rPr>
                <w:rFonts w:hint="default" w:eastAsia="方正书宋_GBK"/>
                <w:lang w:val="en-US" w:eastAsia="zh-CN"/>
              </w:rPr>
            </w:pPr>
            <w:r>
              <w:rPr>
                <w:rFonts w:hint="eastAsia"/>
                <w:lang w:val="en-US" w:eastAsia="zh-CN"/>
              </w:rPr>
              <w:t>88.83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rPr>
                <w:rFonts w:hint="default" w:eastAsia="方正书宋_GBK"/>
                <w:lang w:val="en-US" w:eastAsia="zh-CN"/>
              </w:rPr>
            </w:pPr>
            <w:r>
              <w:rPr>
                <w:rFonts w:hint="eastAsia"/>
                <w:lang w:val="en-US" w:eastAsia="zh-CN"/>
              </w:rPr>
              <w:t>25.29</w:t>
            </w:r>
          </w:p>
        </w:tc>
        <w:tc>
          <w:tcPr>
            <w:tcW w:w="2551" w:type="dxa"/>
            <w:vAlign w:val="center"/>
          </w:tcPr>
          <w:p>
            <w:pPr>
              <w:pStyle w:val="13"/>
              <w:rPr>
                <w:rFonts w:hint="default" w:eastAsia="方正书宋_GBK"/>
                <w:lang w:val="en-US" w:eastAsia="zh-CN"/>
              </w:rPr>
            </w:pPr>
            <w:r>
              <w:rPr>
                <w:rFonts w:hint="eastAsia"/>
                <w:lang w:val="en-US" w:eastAsia="zh-CN"/>
              </w:rPr>
              <w:t>25.29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rPr>
                <w:rFonts w:hint="default" w:eastAsia="方正书宋_GBK"/>
                <w:lang w:val="en-US" w:eastAsia="zh-CN"/>
              </w:rPr>
            </w:pPr>
            <w:r>
              <w:rPr>
                <w:rFonts w:hint="eastAsia"/>
                <w:lang w:val="en-US" w:eastAsia="zh-CN"/>
              </w:rPr>
              <w:t>7.18</w:t>
            </w:r>
          </w:p>
        </w:tc>
        <w:tc>
          <w:tcPr>
            <w:tcW w:w="2551" w:type="dxa"/>
            <w:vAlign w:val="center"/>
          </w:tcPr>
          <w:p>
            <w:pPr>
              <w:pStyle w:val="13"/>
              <w:rPr>
                <w:rFonts w:hint="default" w:eastAsia="方正书宋_GBK"/>
                <w:lang w:val="en-US" w:eastAsia="zh-CN"/>
              </w:rPr>
            </w:pPr>
            <w:r>
              <w:rPr>
                <w:rFonts w:hint="eastAsia"/>
                <w:lang w:val="en-US" w:eastAsia="zh-CN"/>
              </w:rPr>
              <w:t>7.18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rPr>
                <w:rFonts w:hint="default" w:eastAsia="方正书宋_GBK"/>
                <w:lang w:val="en-US" w:eastAsia="zh-CN"/>
              </w:rPr>
            </w:pPr>
            <w:r>
              <w:rPr>
                <w:rFonts w:hint="eastAsia"/>
                <w:lang w:val="en-US" w:eastAsia="zh-CN"/>
              </w:rPr>
              <w:t>126.18</w:t>
            </w:r>
          </w:p>
        </w:tc>
        <w:tc>
          <w:tcPr>
            <w:tcW w:w="2551" w:type="dxa"/>
            <w:vAlign w:val="center"/>
          </w:tcPr>
          <w:p>
            <w:pPr>
              <w:pStyle w:val="13"/>
              <w:rPr>
                <w:rFonts w:hint="default" w:eastAsia="方正书宋_GBK"/>
                <w:lang w:val="en-US" w:eastAsia="zh-CN"/>
              </w:rPr>
            </w:pPr>
            <w:r>
              <w:rPr>
                <w:rFonts w:hint="eastAsia"/>
                <w:lang w:val="en-US" w:eastAsia="zh-CN"/>
              </w:rPr>
              <w:t>126.18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rPr>
                <w:rFonts w:hint="default" w:eastAsia="方正书宋_GBK"/>
                <w:lang w:val="en-US" w:eastAsia="zh-CN"/>
              </w:rPr>
            </w:pPr>
            <w:r>
              <w:rPr>
                <w:rFonts w:hint="eastAsia"/>
                <w:lang w:val="en-US" w:eastAsia="zh-CN"/>
              </w:rPr>
              <w:t>37.50</w:t>
            </w:r>
          </w:p>
        </w:tc>
        <w:tc>
          <w:tcPr>
            <w:tcW w:w="2551" w:type="dxa"/>
            <w:vAlign w:val="center"/>
          </w:tcPr>
          <w:p>
            <w:pPr>
              <w:pStyle w:val="13"/>
              <w:rPr>
                <w:rFonts w:hint="default" w:eastAsia="方正书宋_GBK"/>
                <w:lang w:val="en-US" w:eastAsia="zh-CN"/>
              </w:rPr>
            </w:pPr>
            <w:r>
              <w:rPr>
                <w:rFonts w:hint="eastAsia"/>
                <w:lang w:val="en-US" w:eastAsia="zh-CN"/>
              </w:rPr>
              <w:t>37.50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rPr>
                <w:rFonts w:hint="default" w:eastAsia="方正书宋_GBK"/>
                <w:lang w:val="en-US" w:eastAsia="zh-CN"/>
              </w:rPr>
            </w:pPr>
            <w:r>
              <w:rPr>
                <w:rFonts w:hint="eastAsia"/>
                <w:lang w:val="en-US" w:eastAsia="zh-CN"/>
              </w:rPr>
              <w:t>18.00</w:t>
            </w:r>
          </w:p>
        </w:tc>
        <w:tc>
          <w:tcPr>
            <w:tcW w:w="2551" w:type="dxa"/>
            <w:vAlign w:val="center"/>
          </w:tcPr>
          <w:p>
            <w:pPr>
              <w:pStyle w:val="13"/>
              <w:rPr>
                <w:rFonts w:hint="default" w:eastAsia="方正书宋_GBK"/>
                <w:lang w:val="en-US" w:eastAsia="zh-CN"/>
              </w:rPr>
            </w:pPr>
            <w:r>
              <w:rPr>
                <w:rFonts w:hint="eastAsia"/>
                <w:lang w:val="en-US" w:eastAsia="zh-CN"/>
              </w:rPr>
              <w:t>18.00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rPr>
                <w:rFonts w:hint="default" w:eastAsia="方正书宋_GBK"/>
                <w:lang w:val="en-US" w:eastAsia="zh-CN"/>
              </w:rPr>
            </w:pPr>
            <w:r>
              <w:rPr>
                <w:rFonts w:hint="eastAsia"/>
                <w:lang w:val="en-US" w:eastAsia="zh-CN"/>
              </w:rPr>
              <w:t>15.00</w:t>
            </w:r>
          </w:p>
        </w:tc>
        <w:tc>
          <w:tcPr>
            <w:tcW w:w="2551" w:type="dxa"/>
            <w:vAlign w:val="center"/>
          </w:tcPr>
          <w:p>
            <w:pPr>
              <w:pStyle w:val="13"/>
              <w:rPr>
                <w:rFonts w:hint="default" w:eastAsia="方正书宋_GBK"/>
                <w:lang w:val="en-US" w:eastAsia="zh-CN"/>
              </w:rPr>
            </w:pPr>
            <w:r>
              <w:rPr>
                <w:rFonts w:hint="eastAsia"/>
                <w:lang w:val="en-US" w:eastAsia="zh-CN"/>
              </w:rPr>
              <w:t>15.00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rPr>
                <w:rFonts w:hint="default" w:eastAsia="方正书宋_GBK"/>
                <w:lang w:val="en-US" w:eastAsia="zh-CN"/>
              </w:rPr>
            </w:pPr>
            <w:r>
              <w:rPr>
                <w:rFonts w:hint="eastAsia"/>
                <w:lang w:val="en-US" w:eastAsia="zh-CN"/>
              </w:rPr>
              <w:t>17.80</w:t>
            </w:r>
          </w:p>
        </w:tc>
        <w:tc>
          <w:tcPr>
            <w:tcW w:w="2551" w:type="dxa"/>
            <w:vAlign w:val="center"/>
          </w:tcPr>
          <w:p>
            <w:pPr>
              <w:pStyle w:val="13"/>
              <w:rPr>
                <w:rFonts w:hint="default" w:eastAsia="方正书宋_GBK"/>
                <w:lang w:val="en-US" w:eastAsia="zh-CN"/>
              </w:rPr>
            </w:pPr>
            <w:r>
              <w:rPr>
                <w:rFonts w:hint="eastAsia"/>
                <w:lang w:val="en-US" w:eastAsia="zh-CN"/>
              </w:rPr>
              <w:t>17.80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rPr>
                <w:rFonts w:hint="default" w:eastAsia="方正书宋_GBK"/>
                <w:lang w:val="en-US" w:eastAsia="zh-CN"/>
              </w:rPr>
            </w:pPr>
            <w:r>
              <w:rPr>
                <w:rFonts w:hint="eastAsia"/>
                <w:lang w:val="en-US" w:eastAsia="zh-CN"/>
              </w:rPr>
              <w:t>1.10</w:t>
            </w:r>
          </w:p>
        </w:tc>
        <w:tc>
          <w:tcPr>
            <w:tcW w:w="2551" w:type="dxa"/>
            <w:vAlign w:val="center"/>
          </w:tcPr>
          <w:p>
            <w:pPr>
              <w:pStyle w:val="13"/>
              <w:rPr>
                <w:rFonts w:hint="default" w:eastAsia="方正书宋_GBK"/>
                <w:lang w:val="en-US" w:eastAsia="zh-CN"/>
              </w:rPr>
            </w:pPr>
            <w:r>
              <w:rPr>
                <w:rFonts w:hint="eastAsia"/>
                <w:lang w:val="en-US" w:eastAsia="zh-CN"/>
              </w:rPr>
              <w:t>1.10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rPr>
                <w:rFonts w:hint="default" w:eastAsia="方正书宋_GBK"/>
                <w:lang w:val="en-US" w:eastAsia="zh-CN"/>
              </w:rPr>
            </w:pPr>
            <w:r>
              <w:rPr>
                <w:rFonts w:hint="eastAsia"/>
                <w:lang w:val="en-US" w:eastAsia="zh-CN"/>
              </w:rPr>
              <w:t>30.50</w:t>
            </w:r>
          </w:p>
        </w:tc>
        <w:tc>
          <w:tcPr>
            <w:tcW w:w="2551" w:type="dxa"/>
            <w:vAlign w:val="center"/>
          </w:tcPr>
          <w:p>
            <w:pPr>
              <w:pStyle w:val="13"/>
              <w:rPr>
                <w:rFonts w:hint="default" w:eastAsia="方正书宋_GBK"/>
                <w:lang w:val="en-US" w:eastAsia="zh-CN"/>
              </w:rPr>
            </w:pPr>
            <w:r>
              <w:rPr>
                <w:rFonts w:hint="eastAsia"/>
                <w:lang w:val="en-US" w:eastAsia="zh-CN"/>
              </w:rPr>
              <w:t>30.50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rPr>
                <w:rFonts w:hint="default" w:eastAsia="方正书宋_GBK"/>
                <w:lang w:val="en-US" w:eastAsia="zh-CN"/>
              </w:rPr>
            </w:pPr>
            <w:r>
              <w:rPr>
                <w:rFonts w:hint="eastAsia"/>
                <w:lang w:val="en-US" w:eastAsia="zh-CN"/>
              </w:rPr>
              <w:t>8.40</w:t>
            </w:r>
          </w:p>
        </w:tc>
        <w:tc>
          <w:tcPr>
            <w:tcW w:w="2551" w:type="dxa"/>
            <w:vAlign w:val="center"/>
          </w:tcPr>
          <w:p>
            <w:pPr>
              <w:pStyle w:val="13"/>
              <w:rPr>
                <w:rFonts w:hint="default" w:eastAsia="方正书宋_GBK"/>
                <w:lang w:val="en-US" w:eastAsia="zh-CN"/>
              </w:rPr>
            </w:pPr>
            <w:r>
              <w:rPr>
                <w:rFonts w:hint="eastAsia"/>
                <w:lang w:val="en-US" w:eastAsia="zh-CN"/>
              </w:rPr>
              <w:t>8.40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rPr>
                <w:rFonts w:hint="default" w:eastAsia="方正书宋_GBK"/>
                <w:lang w:val="en-US" w:eastAsia="zh-CN"/>
              </w:rPr>
            </w:pPr>
            <w:r>
              <w:rPr>
                <w:rFonts w:hint="eastAsia"/>
                <w:lang w:val="en-US" w:eastAsia="zh-CN"/>
              </w:rPr>
              <w:t>20.83</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20.83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rPr>
                <w:rFonts w:hint="default" w:eastAsia="方正书宋_GBK"/>
                <w:lang w:val="en-US" w:eastAsia="zh-CN"/>
              </w:rPr>
            </w:pPr>
            <w:r>
              <w:rPr>
                <w:rFonts w:hint="eastAsia"/>
                <w:lang w:val="en-US" w:eastAsia="zh-CN"/>
              </w:rPr>
              <w:t>9.03</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9.03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50" w:type="dxa"/>
            <w:vAlign w:val="center"/>
          </w:tcPr>
          <w:p>
            <w:pPr>
              <w:pStyle w:val="15"/>
            </w:pPr>
            <w:r>
              <w:t>16</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rPr>
                <w:rFonts w:hint="default" w:eastAsia="方正书宋_GBK"/>
                <w:lang w:val="en-US" w:eastAsia="zh-CN"/>
              </w:rPr>
            </w:pPr>
            <w:r>
              <w:rPr>
                <w:rFonts w:hint="eastAsia"/>
                <w:lang w:val="en-US" w:eastAsia="zh-CN"/>
              </w:rPr>
              <w:t>0.90</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30204</w:t>
            </w:r>
          </w:p>
        </w:tc>
        <w:tc>
          <w:tcPr>
            <w:tcW w:w="4535" w:type="dxa"/>
            <w:vAlign w:val="center"/>
          </w:tcPr>
          <w:p>
            <w:pPr>
              <w:pStyle w:val="14"/>
            </w:pPr>
            <w:r>
              <w:t>手续费</w:t>
            </w:r>
          </w:p>
        </w:tc>
        <w:tc>
          <w:tcPr>
            <w:tcW w:w="2551" w:type="dxa"/>
            <w:vAlign w:val="center"/>
          </w:tcPr>
          <w:p>
            <w:pPr>
              <w:pStyle w:val="13"/>
              <w:rPr>
                <w:rFonts w:hint="default" w:eastAsia="方正书宋_GBK"/>
                <w:lang w:val="en-US" w:eastAsia="zh-CN"/>
              </w:rPr>
            </w:pPr>
            <w:r>
              <w:rPr>
                <w:rFonts w:hint="eastAsia"/>
                <w:lang w:val="en-US" w:eastAsia="zh-CN"/>
              </w:rPr>
              <w:t>0.20</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rPr>
                <w:rFonts w:hint="default" w:eastAsia="方正书宋_GBK"/>
                <w:lang w:val="en-US" w:eastAsia="zh-CN"/>
              </w:rPr>
            </w:pPr>
            <w:r>
              <w:rPr>
                <w:rFonts w:hint="eastAsia"/>
                <w:lang w:val="en-US" w:eastAsia="zh-CN"/>
              </w:rPr>
              <w:t>1.20</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rPr>
                <w:rFonts w:hint="default" w:eastAsia="方正书宋_GBK"/>
                <w:lang w:val="en-US" w:eastAsia="zh-CN"/>
              </w:rPr>
            </w:pPr>
            <w:r>
              <w:rPr>
                <w:rFonts w:hint="eastAsia"/>
                <w:lang w:val="en-US" w:eastAsia="zh-CN"/>
              </w:rPr>
              <w:t>2.68</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2.68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rPr>
                <w:rFonts w:hint="default" w:eastAsia="方正书宋_GBK"/>
                <w:lang w:val="en-US" w:eastAsia="zh-CN"/>
              </w:rPr>
            </w:pPr>
            <w:r>
              <w:rPr>
                <w:rFonts w:hint="eastAsia"/>
                <w:lang w:val="en-US" w:eastAsia="zh-CN"/>
              </w:rPr>
              <w:t>2.40</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rPr>
                <w:rFonts w:hint="default" w:eastAsia="方正书宋_GBK"/>
                <w:lang w:val="en-US" w:eastAsia="zh-CN"/>
              </w:rPr>
            </w:pPr>
            <w:r>
              <w:rPr>
                <w:rFonts w:hint="eastAsia"/>
                <w:lang w:val="en-US" w:eastAsia="zh-CN"/>
              </w:rPr>
              <w:t>0.47</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rPr>
                <w:rFonts w:hint="default" w:eastAsia="方正书宋_GBK"/>
                <w:lang w:val="en-US" w:eastAsia="zh-CN"/>
              </w:rPr>
            </w:pPr>
            <w:r>
              <w:rPr>
                <w:rFonts w:hint="eastAsia"/>
                <w:lang w:val="en-US" w:eastAsia="zh-CN"/>
              </w:rPr>
              <w:t>0.82</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rPr>
                <w:rFonts w:hint="default" w:eastAsia="方正书宋_GBK"/>
                <w:lang w:val="en-US" w:eastAsia="zh-CN"/>
              </w:rPr>
            </w:pPr>
            <w:r>
              <w:rPr>
                <w:rFonts w:hint="eastAsia"/>
                <w:lang w:val="en-US" w:eastAsia="zh-CN"/>
              </w:rPr>
              <w:t>0.10</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rPr>
                <w:rFonts w:hint="default" w:eastAsia="方正书宋_GBK"/>
                <w:lang w:val="en-US" w:eastAsia="zh-CN"/>
              </w:rPr>
            </w:pPr>
            <w:r>
              <w:rPr>
                <w:rFonts w:hint="eastAsia"/>
                <w:lang w:val="en-US" w:eastAsia="zh-CN"/>
              </w:rPr>
              <w:t>1.38</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1.38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rPr>
                <w:rFonts w:hint="default" w:eastAsia="方正书宋_GBK"/>
                <w:lang w:val="en-US" w:eastAsia="zh-CN"/>
              </w:rPr>
            </w:pPr>
            <w:r>
              <w:rPr>
                <w:rFonts w:hint="eastAsia"/>
                <w:lang w:val="en-US" w:eastAsia="zh-CN"/>
              </w:rPr>
              <w:t>1.65</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1.65</w:t>
            </w:r>
          </w:p>
        </w:tc>
      </w:tr>
    </w:tbl>
    <w:p>
      <w:pPr>
        <w:tabs>
          <w:tab w:val="left" w:pos="740"/>
        </w:tabs>
        <w:rPr>
          <w:rFonts w:hint="eastAsia" w:eastAsia="宋体"/>
          <w:lang w:eastAsia="zh-CN"/>
        </w:rPr>
        <w:sectPr>
          <w:pgSz w:w="16840" w:h="11900" w:orient="landscape"/>
          <w:pgMar w:top="1361" w:right="1020" w:bottom="1134" w:left="1020" w:header="720" w:footer="720" w:gutter="0"/>
          <w:cols w:space="720" w:num="1"/>
        </w:sectPr>
      </w:pPr>
      <w:r>
        <w:rPr>
          <w:rFonts w:hint="eastAsia" w:eastAsia="宋体"/>
          <w:lang w:eastAsia="zh-CN"/>
        </w:rPr>
        <w:tab/>
      </w:r>
      <w:r>
        <w:rPr>
          <w:rFonts w:hint="eastAsia" w:eastAsia="宋体"/>
          <w:lang w:val="en-US" w:eastAsia="zh-CN"/>
        </w:rPr>
        <w:t xml:space="preserve"> </w:t>
      </w: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102财政局</w:t>
            </w:r>
          </w:p>
        </w:tc>
        <w:tc>
          <w:tcPr>
            <w:tcW w:w="2551"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2120803</w:t>
            </w:r>
          </w:p>
        </w:tc>
        <w:tc>
          <w:tcPr>
            <w:tcW w:w="4535" w:type="dxa"/>
            <w:vAlign w:val="center"/>
          </w:tcPr>
          <w:p>
            <w:pPr>
              <w:pStyle w:val="14"/>
            </w:pPr>
            <w:r>
              <w:t>城市建设支出</w:t>
            </w: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rPr>
          <w:rFonts w:eastAsiaTheme="minorEastAsia"/>
          <w:lang w:eastAsia="zh-CN"/>
        </w:rPr>
        <w:sectPr>
          <w:pgSz w:w="16840" w:h="11900" w:orient="landscape"/>
          <w:pgMar w:top="1361" w:right="1020" w:bottom="1134" w:left="1020" w:header="720" w:footer="720" w:gutter="0"/>
          <w:cols w:space="720" w:num="1"/>
        </w:sectPr>
      </w:pPr>
      <w:r>
        <w:rPr>
          <w:rFonts w:hint="eastAsia" w:eastAsiaTheme="minorEastAsia"/>
          <w:lang w:eastAsia="zh-CN"/>
        </w:rPr>
        <w:t xml:space="preserve">          注：无政府性基金预算财政拨款，空表列示。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102财政局</w:t>
            </w:r>
          </w:p>
        </w:tc>
        <w:tc>
          <w:tcPr>
            <w:tcW w:w="2551"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102财政局</w:t>
            </w:r>
          </w:p>
        </w:tc>
        <w:tc>
          <w:tcPr>
            <w:tcW w:w="2381"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rPr>
                <w:rFonts w:hint="default" w:eastAsia="方正书宋_GBK"/>
                <w:lang w:val="en-US" w:eastAsia="zh-CN"/>
              </w:rPr>
            </w:pPr>
            <w:r>
              <w:rPr>
                <w:rFonts w:hint="eastAsia"/>
                <w:lang w:val="en-US" w:eastAsia="zh-CN"/>
              </w:rPr>
              <w:t>5.39</w:t>
            </w:r>
          </w:p>
        </w:tc>
        <w:tc>
          <w:tcPr>
            <w:tcW w:w="2381" w:type="dxa"/>
            <w:vAlign w:val="center"/>
          </w:tcPr>
          <w:p>
            <w:pPr>
              <w:pStyle w:val="17"/>
              <w:rPr>
                <w:rFonts w:hint="default" w:eastAsia="方正书宋_GBK"/>
                <w:lang w:val="en-US" w:eastAsia="zh-CN"/>
              </w:rPr>
            </w:pPr>
            <w:r>
              <w:rPr>
                <w:rFonts w:hint="eastAsia"/>
                <w:lang w:val="en-US" w:eastAsia="zh-CN"/>
              </w:rPr>
              <w:t>5.39</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rPr>
                <w:rFonts w:hint="default" w:eastAsia="方正书宋_GBK"/>
                <w:lang w:val="en-US" w:eastAsia="zh-CN"/>
              </w:rPr>
            </w:pPr>
            <w:r>
              <w:rPr>
                <w:rFonts w:hint="eastAsia"/>
                <w:lang w:val="en-US" w:eastAsia="zh-CN"/>
              </w:rPr>
              <w:t>0.10</w:t>
            </w:r>
          </w:p>
        </w:tc>
        <w:tc>
          <w:tcPr>
            <w:tcW w:w="2381" w:type="dxa"/>
            <w:vAlign w:val="center"/>
          </w:tcPr>
          <w:p>
            <w:pPr>
              <w:pStyle w:val="13"/>
              <w:rPr>
                <w:rFonts w:hint="default" w:eastAsia="方正书宋_GBK"/>
                <w:lang w:val="en-US" w:eastAsia="zh-CN"/>
              </w:rPr>
            </w:pPr>
            <w:r>
              <w:rPr>
                <w:rFonts w:hint="eastAsia"/>
                <w:lang w:val="en-US" w:eastAsia="zh-CN"/>
              </w:rPr>
              <w:t>0.10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rPr>
                <w:rFonts w:hint="default" w:eastAsia="方正书宋_GBK"/>
                <w:lang w:val="en-US" w:eastAsia="zh-CN"/>
              </w:rPr>
            </w:pPr>
            <w:r>
              <w:rPr>
                <w:rFonts w:hint="eastAsia"/>
                <w:lang w:val="en-US" w:eastAsia="zh-CN"/>
              </w:rPr>
              <w:t>0.10</w:t>
            </w:r>
          </w:p>
        </w:tc>
        <w:tc>
          <w:tcPr>
            <w:tcW w:w="2381" w:type="dxa"/>
            <w:vAlign w:val="center"/>
          </w:tcPr>
          <w:p>
            <w:pPr>
              <w:pStyle w:val="13"/>
              <w:rPr>
                <w:rFonts w:hint="default" w:eastAsia="方正书宋_GBK"/>
                <w:lang w:val="en-US" w:eastAsia="zh-CN"/>
              </w:rPr>
            </w:pPr>
            <w:r>
              <w:rPr>
                <w:rFonts w:hint="eastAsia"/>
                <w:lang w:val="en-US" w:eastAsia="zh-CN"/>
              </w:rPr>
              <w:t>0.10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rPr>
                <w:rFonts w:hint="default" w:eastAsia="方正书宋_GBK"/>
                <w:lang w:val="en-US" w:eastAsia="zh-CN"/>
              </w:rPr>
            </w:pPr>
            <w:r>
              <w:rPr>
                <w:rFonts w:hint="eastAsia"/>
                <w:lang w:val="en-US" w:eastAsia="zh-CN"/>
              </w:rPr>
              <w:t>0.47</w:t>
            </w:r>
          </w:p>
        </w:tc>
        <w:tc>
          <w:tcPr>
            <w:tcW w:w="2381" w:type="dxa"/>
            <w:vAlign w:val="center"/>
          </w:tcPr>
          <w:p>
            <w:pPr>
              <w:pStyle w:val="13"/>
              <w:rPr>
                <w:rFonts w:hint="default" w:eastAsia="方正书宋_GBK"/>
                <w:lang w:val="en-US" w:eastAsia="zh-CN"/>
              </w:rPr>
            </w:pPr>
            <w:r>
              <w:rPr>
                <w:rFonts w:hint="eastAsia"/>
                <w:lang w:val="en-US" w:eastAsia="zh-CN"/>
              </w:rPr>
              <w:t>0.47</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 xml:space="preserve">    其中：省属高校业务性会议费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12</w:t>
            </w:r>
          </w:p>
        </w:tc>
        <w:tc>
          <w:tcPr>
            <w:tcW w:w="3798" w:type="dxa"/>
            <w:vAlign w:val="center"/>
          </w:tcPr>
          <w:p>
            <w:pPr>
              <w:pStyle w:val="14"/>
            </w:pPr>
            <w:r>
              <w:t xml:space="preserve">          其他会议费</w:t>
            </w:r>
          </w:p>
        </w:tc>
        <w:tc>
          <w:tcPr>
            <w:tcW w:w="2381" w:type="dxa"/>
            <w:vAlign w:val="center"/>
          </w:tcPr>
          <w:p>
            <w:pPr>
              <w:pStyle w:val="13"/>
              <w:rPr>
                <w:rFonts w:hint="default" w:eastAsia="方正书宋_GBK"/>
                <w:lang w:val="en-US" w:eastAsia="zh-CN"/>
              </w:rPr>
            </w:pPr>
            <w:r>
              <w:rPr>
                <w:rFonts w:hint="eastAsia"/>
                <w:lang w:val="en-US" w:eastAsia="zh-CN"/>
              </w:rPr>
              <w:t>0.47</w:t>
            </w:r>
          </w:p>
        </w:tc>
        <w:tc>
          <w:tcPr>
            <w:tcW w:w="2381" w:type="dxa"/>
            <w:vAlign w:val="center"/>
          </w:tcPr>
          <w:p>
            <w:pPr>
              <w:pStyle w:val="13"/>
              <w:rPr>
                <w:rFonts w:hint="default" w:eastAsia="方正书宋_GBK"/>
                <w:lang w:val="en-US" w:eastAsia="zh-CN"/>
              </w:rPr>
            </w:pPr>
            <w:r>
              <w:rPr>
                <w:rFonts w:hint="eastAsia"/>
                <w:lang w:val="en-US" w:eastAsia="zh-CN"/>
              </w:rPr>
              <w:t>0.47</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13</w:t>
            </w:r>
          </w:p>
        </w:tc>
        <w:tc>
          <w:tcPr>
            <w:tcW w:w="3798" w:type="dxa"/>
            <w:vAlign w:val="center"/>
          </w:tcPr>
          <w:p>
            <w:pPr>
              <w:pStyle w:val="14"/>
            </w:pPr>
            <w:r>
              <w:t>五、培训费</w:t>
            </w:r>
          </w:p>
        </w:tc>
        <w:tc>
          <w:tcPr>
            <w:tcW w:w="2381" w:type="dxa"/>
            <w:vAlign w:val="center"/>
          </w:tcPr>
          <w:p>
            <w:pPr>
              <w:pStyle w:val="13"/>
              <w:rPr>
                <w:rFonts w:hint="default" w:eastAsia="方正书宋_GBK"/>
                <w:lang w:val="en-US" w:eastAsia="zh-CN"/>
              </w:rPr>
            </w:pPr>
            <w:r>
              <w:rPr>
                <w:rFonts w:hint="eastAsia"/>
                <w:lang w:val="en-US" w:eastAsia="zh-CN"/>
              </w:rPr>
              <w:t>4.82</w:t>
            </w:r>
          </w:p>
        </w:tc>
        <w:tc>
          <w:tcPr>
            <w:tcW w:w="2381" w:type="dxa"/>
            <w:vAlign w:val="center"/>
          </w:tcPr>
          <w:p>
            <w:pPr>
              <w:pStyle w:val="13"/>
              <w:rPr>
                <w:rFonts w:hint="default" w:eastAsia="方正书宋_GBK"/>
                <w:lang w:val="en-US" w:eastAsia="zh-CN"/>
              </w:rPr>
            </w:pPr>
            <w:r>
              <w:rPr>
                <w:rFonts w:hint="eastAsia"/>
                <w:lang w:val="en-US" w:eastAsia="zh-CN"/>
              </w:rPr>
              <w:t>4.82</w:t>
            </w:r>
          </w:p>
        </w:tc>
        <w:tc>
          <w:tcPr>
            <w:tcW w:w="2381" w:type="dxa"/>
            <w:vAlign w:val="center"/>
          </w:tcPr>
          <w:p>
            <w:pPr>
              <w:pStyle w:val="13"/>
            </w:pPr>
          </w:p>
        </w:tc>
        <w:tc>
          <w:tcPr>
            <w:tcW w:w="2381" w:type="dxa"/>
            <w:vAlign w:val="center"/>
          </w:tcPr>
          <w:p>
            <w:pPr>
              <w:pStyle w:val="13"/>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财政局2025年部门预算信息公开情况说明</w:t>
      </w:r>
    </w:p>
    <w:p>
      <w:pPr>
        <w:jc w:val="center"/>
      </w:pPr>
      <w:r>
        <w:rPr>
          <w:rFonts w:ascii="方正小标宋_GBK" w:hAnsi="方正小标宋_GBK" w:eastAsia="方正小标宋_GBK" w:cs="方正小标宋_GBK"/>
          <w:color w:val="000000"/>
          <w:sz w:val="44"/>
        </w:rPr>
        <w:t>财政局202</w:t>
      </w:r>
      <w:r>
        <w:rPr>
          <w:rFonts w:hint="eastAsia" w:ascii="方正小标宋_GBK" w:hAnsi="方正小标宋_GBK" w:eastAsia="方正小标宋_GBK" w:cs="方正小标宋_GBK"/>
          <w:color w:val="000000"/>
          <w:sz w:val="44"/>
          <w:lang w:val="en-US" w:eastAsia="zh-CN"/>
        </w:rPr>
        <w:t>6</w:t>
      </w:r>
      <w:r>
        <w:rPr>
          <w:rFonts w:ascii="方正小标宋_GBK" w:hAnsi="方正小标宋_GBK" w:eastAsia="方正小标宋_GBK" w:cs="方正小标宋_GBK"/>
          <w:color w:val="000000"/>
          <w:sz w:val="44"/>
        </w:rPr>
        <w:t>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按照《中华人民共和国预算法》、《地方预决算公开操作规程》和《关于进一步推进预算公开工作的实施意见》规定，现将财政局202</w:t>
      </w:r>
      <w:r>
        <w:rPr>
          <w:rFonts w:hint="eastAsia" w:eastAsia="方正仿宋_GBK"/>
          <w:color w:val="000000"/>
          <w:sz w:val="28"/>
          <w:lang w:val="en-US" w:eastAsia="zh-CN"/>
        </w:rPr>
        <w:t>6</w:t>
      </w:r>
      <w:r>
        <w:rPr>
          <w:rFonts w:eastAsia="方正仿宋_GBK"/>
          <w:color w:val="000000"/>
          <w:sz w:val="28"/>
        </w:rPr>
        <w:t>年部门预算公开如下：</w:t>
      </w:r>
    </w:p>
    <w:p>
      <w:pPr>
        <w:spacing w:before="10" w:after="10" w:line="360" w:lineRule="auto"/>
        <w:ind w:firstLine="640"/>
        <w:outlineLvl w:val="2"/>
        <w:rPr>
          <w:rFonts w:hint="eastAsia" w:eastAsiaTheme="minorEastAsia"/>
          <w:lang w:eastAsia="zh-CN"/>
        </w:rPr>
      </w:pPr>
      <w:bookmarkStart w:id="9" w:name="_Toc_3_3_0000000010"/>
      <w:r>
        <w:rPr>
          <w:rFonts w:ascii="黑体" w:hAnsi="黑体" w:eastAsia="黑体" w:cs="黑体"/>
          <w:color w:val="000000"/>
          <w:sz w:val="32"/>
        </w:rPr>
        <w:t>一、部门职责及机构设置情况</w:t>
      </w:r>
      <w:bookmarkEnd w:id="9"/>
    </w:p>
    <w:p>
      <w:pPr>
        <w:spacing w:before="10" w:after="10" w:line="360" w:lineRule="auto"/>
        <w:ind w:firstLine="640"/>
        <w:outlineLvl w:val="2"/>
      </w:pPr>
      <w:r>
        <w:rPr>
          <w:rFonts w:ascii="方正楷体_GBK" w:hAnsi="方正楷体_GBK" w:eastAsia="方正楷体_GBK" w:cs="方正楷体_GBK"/>
          <w:b/>
          <w:color w:val="000000"/>
          <w:sz w:val="32"/>
        </w:rPr>
        <w:t>部门职责：</w:t>
      </w:r>
    </w:p>
    <w:p>
      <w:pPr>
        <w:pStyle w:val="27"/>
      </w:pPr>
      <w:r>
        <w:t>1、基本情况</w:t>
      </w:r>
    </w:p>
    <w:p>
      <w:pPr>
        <w:pStyle w:val="27"/>
      </w:pPr>
      <w:r>
        <w:t>我局属于行政单位，实有人数</w:t>
      </w:r>
      <w:r>
        <w:rPr>
          <w:rFonts w:hint="eastAsia"/>
          <w:lang w:val="en-US" w:eastAsia="zh-CN"/>
        </w:rPr>
        <w:t>41</w:t>
      </w:r>
      <w:r>
        <w:t>人，其中行政编制2人，事业编制</w:t>
      </w:r>
      <w:r>
        <w:rPr>
          <w:rFonts w:hint="eastAsia"/>
          <w:lang w:val="en-US" w:eastAsia="zh-CN"/>
        </w:rPr>
        <w:t>7</w:t>
      </w:r>
      <w:r>
        <w:t>人，其他32人。</w:t>
      </w:r>
    </w:p>
    <w:p>
      <w:pPr>
        <w:pStyle w:val="27"/>
      </w:pPr>
      <w:r>
        <w:t>2、主要职责</w:t>
      </w:r>
    </w:p>
    <w:p>
      <w:pPr>
        <w:pStyle w:val="27"/>
      </w:pPr>
      <w:r>
        <w:t xml:space="preserve">(1）贯彻执行国家财政、税收、财务、会计管理的各项法律法规，拟定辖区财政、税收、财务、会计管理办法，制定和监督执行财政、会计规章制度；                                                        </w:t>
      </w:r>
    </w:p>
    <w:p>
      <w:pPr>
        <w:pStyle w:val="27"/>
      </w:pPr>
      <w:r>
        <w:t>(2）负责编制辖区内年度财政预、决算，向有关部门报告预算及其执行情况、预算调整方案、财政决算；</w:t>
      </w:r>
    </w:p>
    <w:p>
      <w:pPr>
        <w:pStyle w:val="27"/>
      </w:pPr>
      <w:r>
        <w:t>(3）负责财政预算绩效管理工作；</w:t>
      </w:r>
    </w:p>
    <w:p>
      <w:pPr>
        <w:pStyle w:val="27"/>
      </w:pPr>
      <w:r>
        <w:t>(4）负责管理和使用建设发展专项资金；</w:t>
      </w:r>
    </w:p>
    <w:p>
      <w:pPr>
        <w:pStyle w:val="27"/>
      </w:pPr>
      <w:r>
        <w:t>(5）负责管理国库账户和财政专户，办理各项财政收支业务；</w:t>
      </w:r>
    </w:p>
    <w:p>
      <w:pPr>
        <w:pStyle w:val="27"/>
      </w:pPr>
      <w:r>
        <w:t>(6）负责政府采购工作；</w:t>
      </w:r>
    </w:p>
    <w:p>
      <w:pPr>
        <w:pStyle w:val="27"/>
      </w:pPr>
      <w:r>
        <w:t>(7）负责辖区内机关和企事业单位的国有资产管理；</w:t>
      </w:r>
    </w:p>
    <w:p>
      <w:pPr>
        <w:pStyle w:val="27"/>
      </w:pPr>
      <w:r>
        <w:t>(8）负责基建项目的概、预、决算审查及资金管理工作；</w:t>
      </w:r>
    </w:p>
    <w:p>
      <w:pPr>
        <w:pStyle w:val="27"/>
      </w:pPr>
      <w:r>
        <w:t>(9）负责政府债务管理；</w:t>
      </w:r>
    </w:p>
    <w:p>
      <w:pPr>
        <w:pStyle w:val="27"/>
      </w:pPr>
      <w:r>
        <w:t>(10）负责制定财政监督规章制度，查处违反纪律的案件；</w:t>
      </w:r>
    </w:p>
    <w:p>
      <w:pPr>
        <w:pStyle w:val="27"/>
      </w:pPr>
      <w:r>
        <w:t>(11）负责对政府ppp项目管理相关工作；</w:t>
      </w:r>
    </w:p>
    <w:p>
      <w:pPr>
        <w:pStyle w:val="27"/>
        <w:rPr>
          <w:rFonts w:hint="eastAsia"/>
        </w:rPr>
      </w:pPr>
      <w:r>
        <w:t>(12）负责党工委、管委会交办的其它工作任务。</w:t>
      </w:r>
    </w:p>
    <w:p>
      <w:pPr>
        <w:pStyle w:val="27"/>
        <w:rPr>
          <w:rFonts w:eastAsiaTheme="minorEastAsia"/>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rPr>
                <w:rFonts w:hint="eastAsia"/>
                <w:lang w:eastAsia="zh-CN"/>
              </w:rPr>
              <w:t>唐山国际旅游岛</w:t>
            </w:r>
            <w:r>
              <w:t>财政局</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outlineLvl w:val="2"/>
        <w:rPr>
          <w:rFonts w:hint="eastAsia" w:ascii="黑体" w:hAnsi="黑体" w:eastAsia="黑体" w:cs="黑体"/>
          <w:color w:val="000000"/>
          <w:sz w:val="32"/>
          <w:lang w:eastAsia="zh-CN"/>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pStyle w:val="28"/>
      </w:pPr>
      <w:r>
        <w:t>本年收入463.34万元，全部为财政拨款收入，比上年增加51.27万元；本年支出463.34万元，比上年增加51.27万元，其中：人员经费375.78万元，日常公用经费20.83万元，项目支出66.73万元，主要项目有：辖区财务人员素质提升培训、财政信息化建设及内网维护费、广联达软件租赁费、汽车租赁费、工程项目决算审计及投资评审费、残疾人就业保障金、</w:t>
      </w:r>
      <w:r>
        <w:rPr>
          <w:rFonts w:hint="eastAsia"/>
        </w:rPr>
        <w:t>网络建设运维租赁费</w:t>
      </w:r>
      <w:r>
        <w:t>。</w:t>
      </w:r>
    </w:p>
    <w:p>
      <w:pPr>
        <w:pStyle w:val="28"/>
        <w:rPr>
          <w:rFonts w:eastAsiaTheme="minorEastAsia"/>
        </w:rPr>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spacing w:before="10" w:after="10" w:line="360" w:lineRule="auto"/>
        <w:ind w:firstLine="640"/>
        <w:outlineLvl w:val="2"/>
        <w:rPr>
          <w:rFonts w:ascii="Times New Roman" w:hAnsi="Times New Roman" w:eastAsia="方正仿宋_GBK" w:cs="Times New Roman"/>
          <w:sz w:val="28"/>
          <w:szCs w:val="20"/>
          <w:lang w:val="en-US" w:eastAsia="zh-CN" w:bidi="ar-SA"/>
        </w:rPr>
      </w:pPr>
      <w:bookmarkStart w:id="12" w:name="_Toc_3_3_0000000013"/>
      <w:r>
        <w:rPr>
          <w:rFonts w:ascii="Times New Roman" w:hAnsi="Times New Roman" w:eastAsia="方正仿宋_GBK" w:cs="Times New Roman"/>
          <w:sz w:val="28"/>
          <w:szCs w:val="20"/>
          <w:lang w:val="en-US" w:eastAsia="zh-CN" w:bidi="ar-SA"/>
        </w:rPr>
        <w:t>机关运行经费20.83万元，其中基础定额项目：分别是办公费9.03万元，邮电费1.2万元（其中公务移动通讯补贴1万元，其他邮电费0.2万元），差旅费2.68万元,维修（护）费2.4万元，会议费0.47万元，培训费0.82万元，公务交通补贴1.38万元，印刷费0.9万元，手续费0.2万元，其他业务费1万元；按规定比例计提项目：公务接待费0.1万元，党组织活动经费0.65万元。</w:t>
      </w:r>
    </w:p>
    <w:p>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pPr>
        <w:pStyle w:val="30"/>
      </w:pPr>
      <w:r>
        <w:t>202</w:t>
      </w:r>
      <w:r>
        <w:rPr>
          <w:rFonts w:hint="eastAsia"/>
          <w:lang w:val="en-US" w:eastAsia="zh-CN"/>
        </w:rPr>
        <w:t>6</w:t>
      </w:r>
      <w:r>
        <w:t xml:space="preserve">年我部门一般公共预算安排的 “三公”经费预算安排0.1万元。具体安排情况为： </w:t>
      </w:r>
    </w:p>
    <w:p>
      <w:pPr>
        <w:pStyle w:val="30"/>
      </w:pPr>
      <w:r>
        <w:t>1、公务用车购置及运行费均为0万元，与上年持平。</w:t>
      </w:r>
    </w:p>
    <w:p>
      <w:pPr>
        <w:pStyle w:val="30"/>
      </w:pPr>
      <w:r>
        <w:t>2、公务接待费。安排0.1万元, 与上年持平。</w:t>
      </w:r>
    </w:p>
    <w:p>
      <w:pPr>
        <w:pStyle w:val="30"/>
      </w:pPr>
      <w:r>
        <w:t xml:space="preserve">3、因公出国（境）费安排0万元，与上年持平。 </w:t>
      </w:r>
    </w:p>
    <w:p>
      <w:pPr>
        <w:pStyle w:val="30"/>
        <w:rPr>
          <w:rFonts w:hint="eastAsia" w:eastAsiaTheme="minorEastAsia"/>
        </w:rPr>
      </w:pPr>
      <w:r>
        <w:t>我部门无政府型基金预算、国有资本经营预算和财政专户核拨资金安排的“三公”经费预算。</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rPr>
          <w:rFonts w:hint="eastAsia" w:ascii="黑体" w:hAnsi="黑体" w:eastAsia="黑体" w:cs="黑体"/>
          <w:sz w:val="28"/>
          <w:szCs w:val="20"/>
          <w:lang w:val="en-US" w:eastAsia="zh-CN" w:bidi="ar-SA"/>
        </w:rPr>
      </w:pPr>
      <w:r>
        <w:rPr>
          <w:rFonts w:hint="eastAsia" w:ascii="黑体" w:hAnsi="黑体" w:eastAsia="黑体" w:cs="黑体"/>
          <w:sz w:val="28"/>
          <w:szCs w:val="20"/>
          <w:lang w:val="en-US" w:eastAsia="zh-CN" w:bidi="ar-SA"/>
        </w:rPr>
        <w:t>（一）总体绩效目标</w:t>
      </w:r>
    </w:p>
    <w:p>
      <w:pPr>
        <w:pStyle w:val="20"/>
        <w:spacing w:line="570" w:lineRule="exact"/>
        <w:ind w:firstLine="561"/>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依据省委省政府工作部署、部门战略发展规划、年度工作计划与工作要点、部门职责等要求，我局对2026年部门预算绩效考核目标进行了规划，主要用于完成以下重点工作：</w:t>
      </w:r>
    </w:p>
    <w:p>
      <w:pPr>
        <w:pStyle w:val="20"/>
        <w:spacing w:line="570" w:lineRule="exact"/>
        <w:ind w:firstLine="560" w:firstLineChars="20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1、提高辖区财务人员素质提升。</w:t>
      </w:r>
    </w:p>
    <w:p>
      <w:pPr>
        <w:pStyle w:val="20"/>
        <w:spacing w:line="570" w:lineRule="exact"/>
        <w:ind w:firstLine="560" w:firstLineChars="20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2、进一步提高财政信息化建设及内网维护。</w:t>
      </w:r>
    </w:p>
    <w:p>
      <w:pPr>
        <w:shd w:val="solid" w:color="FDFDFD" w:fill="auto"/>
        <w:autoSpaceDN w:val="0"/>
        <w:spacing w:line="570" w:lineRule="exact"/>
        <w:ind w:firstLine="560" w:firstLineChars="20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3、租赁广联达软件，审核预算项目和决算项目。</w:t>
      </w:r>
    </w:p>
    <w:p>
      <w:pPr>
        <w:shd w:val="solid" w:color="FDFDFD" w:fill="auto"/>
        <w:autoSpaceDN w:val="0"/>
        <w:spacing w:line="570" w:lineRule="exact"/>
        <w:ind w:firstLine="560" w:firstLineChars="20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4、加强工程项目决算审计，有效利用项目建设资金，减少不合理工程费用支出。</w:t>
      </w:r>
    </w:p>
    <w:p>
      <w:pPr>
        <w:shd w:val="solid" w:color="FDFDFD" w:fill="auto"/>
        <w:tabs>
          <w:tab w:val="left" w:pos="820"/>
        </w:tabs>
        <w:autoSpaceDN w:val="0"/>
        <w:spacing w:line="570" w:lineRule="exact"/>
        <w:ind w:firstLine="560" w:firstLineChars="200"/>
        <w:rPr>
          <w:rFonts w:hint="eastAsia"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5、缴纳残疾人就业保障金，维护残疾人合法权益。</w:t>
      </w:r>
    </w:p>
    <w:p>
      <w:pPr>
        <w:shd w:val="solid" w:color="FDFDFD" w:fill="auto"/>
        <w:tabs>
          <w:tab w:val="left" w:pos="820"/>
        </w:tabs>
        <w:autoSpaceDN w:val="0"/>
        <w:spacing w:line="570" w:lineRule="exact"/>
        <w:ind w:firstLine="560" w:firstLineChars="20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6、租赁汽车2辆，保障正常工作的开展。</w:t>
      </w:r>
    </w:p>
    <w:p>
      <w:pPr>
        <w:shd w:val="solid" w:color="FDFDFD" w:fill="auto"/>
        <w:tabs>
          <w:tab w:val="left" w:pos="820"/>
        </w:tabs>
        <w:autoSpaceDN w:val="0"/>
        <w:spacing w:line="570" w:lineRule="exact"/>
        <w:ind w:firstLine="560" w:firstLineChars="200"/>
        <w:rPr>
          <w:rFonts w:hint="eastAsia" w:ascii="Times New Roman" w:hAnsi="Times New Roman" w:eastAsia="方正仿宋_GBK" w:cs="Times New Roman"/>
          <w:sz w:val="28"/>
          <w:szCs w:val="20"/>
          <w:lang w:val="uk-UA" w:eastAsia="zh-CN" w:bidi="ar-SA"/>
        </w:rPr>
      </w:pPr>
      <w:r>
        <w:rPr>
          <w:rFonts w:hint="eastAsia" w:ascii="Times New Roman" w:hAnsi="Times New Roman" w:eastAsia="方正仿宋_GBK" w:cs="Times New Roman"/>
          <w:sz w:val="28"/>
          <w:szCs w:val="20"/>
          <w:lang w:val="en-US" w:eastAsia="zh-CN" w:bidi="ar-SA"/>
        </w:rPr>
        <w:t>7、为</w:t>
      </w:r>
      <w:r>
        <w:rPr>
          <w:rFonts w:ascii="Times New Roman" w:hAnsi="Times New Roman" w:eastAsia="方正仿宋_GBK" w:cs="Times New Roman"/>
          <w:sz w:val="28"/>
          <w:szCs w:val="20"/>
          <w:lang w:val="en-US" w:eastAsia="zh-CN" w:bidi="ar-SA"/>
        </w:rPr>
        <w:t>全区预算部门缴纳财政专网电路租赁费</w:t>
      </w:r>
      <w:r>
        <w:rPr>
          <w:rFonts w:hint="eastAsia" w:ascii="Times New Roman" w:hAnsi="Times New Roman" w:eastAsia="方正仿宋_GBK" w:cs="Times New Roman"/>
          <w:sz w:val="28"/>
          <w:szCs w:val="20"/>
          <w:lang w:val="en-US" w:eastAsia="zh-CN" w:bidi="ar-SA"/>
        </w:rPr>
        <w:t>，保障</w:t>
      </w:r>
      <w:r>
        <w:rPr>
          <w:rFonts w:hint="eastAsia" w:ascii="Times New Roman" w:hAnsi="Times New Roman" w:eastAsia="方正仿宋_GBK" w:cs="Times New Roman"/>
          <w:sz w:val="28"/>
          <w:szCs w:val="20"/>
          <w:lang w:val="uk-UA" w:eastAsia="zh-CN" w:bidi="ar-SA"/>
        </w:rPr>
        <w:t>财务工作安全顺畅运行。</w:t>
      </w:r>
    </w:p>
    <w:p>
      <w:pPr>
        <w:spacing w:line="500" w:lineRule="exact"/>
        <w:ind w:firstLine="560"/>
        <w:rPr>
          <w:rFonts w:hint="eastAsia" w:ascii="黑体" w:hAnsi="黑体" w:eastAsia="黑体" w:cs="黑体"/>
          <w:sz w:val="28"/>
          <w:szCs w:val="20"/>
          <w:lang w:val="en-US" w:eastAsia="zh-CN" w:bidi="ar-SA"/>
        </w:rPr>
      </w:pPr>
      <w:r>
        <w:rPr>
          <w:rFonts w:hint="eastAsia" w:ascii="黑体" w:hAnsi="黑体" w:eastAsia="黑体" w:cs="黑体"/>
          <w:sz w:val="28"/>
          <w:szCs w:val="20"/>
          <w:lang w:val="en-US" w:eastAsia="zh-CN" w:bidi="ar-SA"/>
        </w:rPr>
        <w:t>（二）分项绩效目标</w:t>
      </w:r>
    </w:p>
    <w:p>
      <w:pPr>
        <w:spacing w:line="580" w:lineRule="exact"/>
        <w:ind w:firstLine="63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1、辖区财务人员素质提升培训</w:t>
      </w:r>
    </w:p>
    <w:p>
      <w:pPr>
        <w:spacing w:line="580" w:lineRule="exact"/>
        <w:ind w:firstLine="63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绩效目标：用于辖区内行政事业单位、企业财务人员素质提升培训。</w:t>
      </w:r>
    </w:p>
    <w:p>
      <w:pPr>
        <w:spacing w:line="580" w:lineRule="exact"/>
        <w:ind w:firstLine="63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绩效指标：增强行政事业单位、公司财务人员会计基础业务能力。</w:t>
      </w:r>
    </w:p>
    <w:p>
      <w:pPr>
        <w:spacing w:line="580" w:lineRule="exact"/>
        <w:ind w:firstLine="63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2、财政信息化建设及内网维护费</w:t>
      </w:r>
    </w:p>
    <w:p>
      <w:pPr>
        <w:spacing w:line="580" w:lineRule="exact"/>
        <w:ind w:firstLine="63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绩效目标：财政内网防火墙费用，购置设备及机房设备维修维护。</w:t>
      </w:r>
    </w:p>
    <w:p>
      <w:pPr>
        <w:spacing w:line="580" w:lineRule="exact"/>
        <w:ind w:firstLine="63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绩效指标：保障全区预算单位工作顺利进行。</w:t>
      </w:r>
    </w:p>
    <w:p>
      <w:pPr>
        <w:spacing w:line="580" w:lineRule="exact"/>
        <w:ind w:firstLine="560" w:firstLineChars="20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3、工程项目决算审计及投资评审费</w:t>
      </w:r>
    </w:p>
    <w:p>
      <w:pPr>
        <w:spacing w:line="580" w:lineRule="exact"/>
        <w:ind w:firstLine="63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绩效目标：工程项目结算审核与投资评审委托费用</w:t>
      </w:r>
    </w:p>
    <w:p>
      <w:pPr>
        <w:spacing w:line="580" w:lineRule="exact"/>
        <w:ind w:firstLine="63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绩效指标：减少项目不合理投入，有效利用项目建设资金。</w:t>
      </w:r>
    </w:p>
    <w:p>
      <w:pPr>
        <w:spacing w:line="580" w:lineRule="exact"/>
        <w:ind w:firstLine="560" w:firstLineChars="200"/>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4、广联达软件租赁费</w:t>
      </w:r>
    </w:p>
    <w:p>
      <w:pPr>
        <w:keepNext w:val="0"/>
        <w:keepLines w:val="0"/>
        <w:pageBreakBefore w:val="0"/>
        <w:widowControl/>
        <w:kinsoku/>
        <w:wordWrap/>
        <w:overflowPunct/>
        <w:topLinePunct w:val="0"/>
        <w:autoSpaceDE/>
        <w:autoSpaceDN/>
        <w:bidi w:val="0"/>
        <w:spacing w:line="500" w:lineRule="exact"/>
        <w:ind w:firstLine="630"/>
        <w:textAlignment w:val="auto"/>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绩效目标：预算项目审核、结算项目审核正常运转。</w:t>
      </w:r>
    </w:p>
    <w:p>
      <w:pPr>
        <w:keepNext w:val="0"/>
        <w:keepLines w:val="0"/>
        <w:pageBreakBefore w:val="0"/>
        <w:widowControl/>
        <w:kinsoku/>
        <w:wordWrap/>
        <w:overflowPunct/>
        <w:topLinePunct w:val="0"/>
        <w:autoSpaceDE/>
        <w:autoSpaceDN/>
        <w:bidi w:val="0"/>
        <w:spacing w:line="500" w:lineRule="exact"/>
        <w:ind w:firstLine="630"/>
        <w:textAlignment w:val="auto"/>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绩效指标：保证日常工作的正常运转。</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5、汽车租赁费</w:t>
      </w:r>
    </w:p>
    <w:p>
      <w:pPr>
        <w:keepNext w:val="0"/>
        <w:keepLines w:val="0"/>
        <w:pageBreakBefore w:val="0"/>
        <w:widowControl/>
        <w:kinsoku/>
        <w:wordWrap/>
        <w:overflowPunct/>
        <w:topLinePunct w:val="0"/>
        <w:autoSpaceDE/>
        <w:autoSpaceDN/>
        <w:bidi w:val="0"/>
        <w:spacing w:line="500" w:lineRule="exact"/>
        <w:ind w:firstLine="630"/>
        <w:textAlignment w:val="auto"/>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绩效目标：在公共交通不便的情况下，积极保障正常工作的开展。</w:t>
      </w:r>
    </w:p>
    <w:p>
      <w:pPr>
        <w:keepNext w:val="0"/>
        <w:keepLines w:val="0"/>
        <w:pageBreakBefore w:val="0"/>
        <w:widowControl/>
        <w:kinsoku/>
        <w:wordWrap/>
        <w:overflowPunct/>
        <w:topLinePunct w:val="0"/>
        <w:autoSpaceDE/>
        <w:autoSpaceDN/>
        <w:bidi w:val="0"/>
        <w:spacing w:line="500" w:lineRule="exact"/>
        <w:ind w:firstLine="630"/>
        <w:textAlignment w:val="auto"/>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绩效指标：完成租车2辆、节约用车成本、提高工作效率。</w:t>
      </w:r>
    </w:p>
    <w:p>
      <w:pPr>
        <w:keepNext w:val="0"/>
        <w:keepLines w:val="0"/>
        <w:pageBreakBefore w:val="0"/>
        <w:widowControl/>
        <w:kinsoku/>
        <w:wordWrap/>
        <w:overflowPunct/>
        <w:topLinePunct w:val="0"/>
        <w:autoSpaceDE/>
        <w:autoSpaceDN/>
        <w:bidi w:val="0"/>
        <w:adjustRightInd w:val="0"/>
        <w:snapToGrid w:val="0"/>
        <w:spacing w:after="200" w:line="500" w:lineRule="exact"/>
        <w:ind w:firstLine="560" w:firstLineChars="200"/>
        <w:textAlignment w:val="auto"/>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6、残疾人就业保障金</w:t>
      </w:r>
    </w:p>
    <w:p>
      <w:pPr>
        <w:keepNext w:val="0"/>
        <w:keepLines w:val="0"/>
        <w:pageBreakBefore w:val="0"/>
        <w:widowControl/>
        <w:kinsoku/>
        <w:wordWrap/>
        <w:overflowPunct/>
        <w:topLinePunct w:val="0"/>
        <w:autoSpaceDE/>
        <w:autoSpaceDN/>
        <w:bidi w:val="0"/>
        <w:spacing w:line="500" w:lineRule="exact"/>
        <w:ind w:firstLine="630"/>
        <w:textAlignment w:val="auto"/>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绩效目标：缴纳2024年度管委会残疾人就业保障金。</w:t>
      </w:r>
    </w:p>
    <w:p>
      <w:pPr>
        <w:pStyle w:val="2"/>
        <w:keepNext w:val="0"/>
        <w:keepLines w:val="0"/>
        <w:pageBreakBefore w:val="0"/>
        <w:widowControl/>
        <w:kinsoku/>
        <w:wordWrap/>
        <w:overflowPunct/>
        <w:topLinePunct w:val="0"/>
        <w:autoSpaceDE/>
        <w:autoSpaceDN/>
        <w:bidi w:val="0"/>
        <w:spacing w:line="500" w:lineRule="exact"/>
        <w:ind w:firstLine="560" w:firstLineChars="200"/>
        <w:textAlignment w:val="auto"/>
        <w:rPr>
          <w:rFonts w:ascii="Times New Roman" w:hAnsi="Times New Roman" w:eastAsia="方正仿宋_GBK" w:cs="Times New Roman"/>
          <w:sz w:val="28"/>
          <w:szCs w:val="20"/>
          <w:lang w:val="en-US" w:eastAsia="uk-UA" w:bidi="ar-SA"/>
        </w:rPr>
      </w:pPr>
      <w:r>
        <w:rPr>
          <w:rFonts w:hint="eastAsia" w:ascii="Times New Roman" w:hAnsi="Times New Roman" w:eastAsia="方正仿宋_GBK" w:cs="Times New Roman"/>
          <w:sz w:val="28"/>
          <w:szCs w:val="20"/>
          <w:lang w:val="en-US" w:eastAsia="uk-UA" w:bidi="ar-SA"/>
        </w:rPr>
        <w:t>绩效指标：保证</w:t>
      </w:r>
      <w:r>
        <w:rPr>
          <w:rFonts w:hint="eastAsia" w:ascii="Times New Roman" w:hAnsi="Times New Roman" w:eastAsia="方正仿宋_GBK" w:cs="Times New Roman"/>
          <w:sz w:val="28"/>
          <w:szCs w:val="20"/>
          <w:lang w:val="en-US" w:eastAsia="zh-CN" w:bidi="ar-SA"/>
        </w:rPr>
        <w:t>保障残疾人合法权益</w:t>
      </w:r>
      <w:r>
        <w:rPr>
          <w:rFonts w:hint="eastAsia" w:ascii="Times New Roman" w:hAnsi="Times New Roman" w:eastAsia="方正仿宋_GBK" w:cs="Times New Roman"/>
          <w:sz w:val="28"/>
          <w:szCs w:val="20"/>
          <w:lang w:val="en-US" w:eastAsia="uk-UA" w:bidi="ar-SA"/>
        </w:rPr>
        <w:t>。</w:t>
      </w:r>
    </w:p>
    <w:p>
      <w:pPr>
        <w:pStyle w:val="24"/>
        <w:keepNext w:val="0"/>
        <w:keepLines w:val="0"/>
        <w:pageBreakBefore w:val="0"/>
        <w:widowControl/>
        <w:kinsoku/>
        <w:wordWrap/>
        <w:overflowPunct/>
        <w:topLinePunct w:val="0"/>
        <w:autoSpaceDE/>
        <w:autoSpaceDN/>
        <w:bidi w:val="0"/>
        <w:spacing w:line="500" w:lineRule="exact"/>
        <w:textAlignment w:val="auto"/>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7、网络建设运维租赁费</w:t>
      </w:r>
    </w:p>
    <w:p>
      <w:pPr>
        <w:keepNext w:val="0"/>
        <w:keepLines w:val="0"/>
        <w:pageBreakBefore w:val="0"/>
        <w:widowControl/>
        <w:kinsoku/>
        <w:wordWrap/>
        <w:overflowPunct/>
        <w:topLinePunct w:val="0"/>
        <w:autoSpaceDE/>
        <w:autoSpaceDN/>
        <w:bidi w:val="0"/>
        <w:spacing w:line="500" w:lineRule="exact"/>
        <w:ind w:firstLine="630"/>
        <w:textAlignment w:val="auto"/>
        <w:rPr>
          <w:rFonts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绩效目标：为全区预算部门缴纳财政内网专线租赁费。</w:t>
      </w:r>
    </w:p>
    <w:p>
      <w:pPr>
        <w:pStyle w:val="2"/>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Times New Roman" w:hAnsi="Times New Roman" w:eastAsia="方正仿宋_GBK" w:cs="Times New Roman"/>
          <w:sz w:val="28"/>
          <w:szCs w:val="20"/>
          <w:lang w:val="uk-UA" w:eastAsia="zh-CN" w:bidi="ar-SA"/>
        </w:rPr>
      </w:pPr>
      <w:r>
        <w:rPr>
          <w:rFonts w:hint="eastAsia" w:ascii="Times New Roman" w:hAnsi="Times New Roman" w:eastAsia="方正仿宋_GBK" w:cs="Times New Roman"/>
          <w:sz w:val="28"/>
          <w:szCs w:val="20"/>
          <w:lang w:val="en-US" w:eastAsia="uk-UA" w:bidi="ar-SA"/>
        </w:rPr>
        <w:t>绩效指标：</w:t>
      </w:r>
      <w:r>
        <w:rPr>
          <w:rFonts w:hint="eastAsia" w:ascii="Times New Roman" w:hAnsi="Times New Roman" w:eastAsia="方正仿宋_GBK" w:cs="Times New Roman"/>
          <w:sz w:val="28"/>
          <w:szCs w:val="20"/>
          <w:lang w:val="en-US" w:eastAsia="zh-CN" w:bidi="ar-SA"/>
        </w:rPr>
        <w:t>保障财务工作安全顺畅运行</w:t>
      </w:r>
      <w:r>
        <w:rPr>
          <w:rFonts w:hint="eastAsia" w:ascii="Times New Roman" w:hAnsi="Times New Roman" w:eastAsia="方正仿宋_GBK" w:cs="Times New Roman"/>
          <w:sz w:val="28"/>
          <w:szCs w:val="20"/>
          <w:lang w:val="en-US" w:eastAsia="uk-UA" w:bidi="ar-SA"/>
        </w:rPr>
        <w:t>。</w:t>
      </w:r>
    </w:p>
    <w:p>
      <w:pPr>
        <w:keepNext w:val="0"/>
        <w:keepLines w:val="0"/>
        <w:pageBreakBefore w:val="0"/>
        <w:widowControl/>
        <w:kinsoku/>
        <w:wordWrap/>
        <w:overflowPunct/>
        <w:topLinePunct w:val="0"/>
        <w:autoSpaceDE/>
        <w:autoSpaceDN/>
        <w:bidi w:val="0"/>
        <w:spacing w:line="500" w:lineRule="exact"/>
        <w:ind w:firstLine="560"/>
        <w:textAlignment w:val="auto"/>
        <w:rPr>
          <w:rFonts w:hint="eastAsia" w:ascii="黑体" w:hAnsi="黑体" w:eastAsia="黑体" w:cs="黑体"/>
          <w:sz w:val="28"/>
          <w:szCs w:val="20"/>
          <w:lang w:val="en-US" w:eastAsia="zh-CN" w:bidi="ar-SA"/>
        </w:rPr>
      </w:pPr>
      <w:r>
        <w:rPr>
          <w:rFonts w:hint="eastAsia" w:ascii="黑体" w:hAnsi="黑体" w:eastAsia="黑体" w:cs="黑体"/>
          <w:sz w:val="28"/>
          <w:szCs w:val="20"/>
          <w:lang w:val="en-US" w:eastAsia="zh-CN" w:bidi="ar-SA"/>
        </w:rPr>
        <w:t>（三）工作保障措施</w:t>
      </w:r>
    </w:p>
    <w:p>
      <w:pPr>
        <w:pStyle w:val="2"/>
        <w:keepNext w:val="0"/>
        <w:keepLines w:val="0"/>
        <w:pageBreakBefore w:val="0"/>
        <w:widowControl/>
        <w:kinsoku/>
        <w:wordWrap/>
        <w:overflowPunct/>
        <w:topLinePunct w:val="0"/>
        <w:autoSpaceDE/>
        <w:autoSpaceDN/>
        <w:bidi w:val="0"/>
        <w:spacing w:line="500" w:lineRule="exact"/>
        <w:ind w:firstLine="560" w:firstLineChars="200"/>
        <w:textAlignment w:val="auto"/>
        <w:rPr>
          <w:rFonts w:ascii="Times New Roman" w:hAnsi="Times New Roman" w:eastAsia="方正仿宋_GBK" w:cs="Times New Roman"/>
          <w:sz w:val="28"/>
          <w:szCs w:val="20"/>
          <w:lang w:val="en-US" w:eastAsia="uk-UA" w:bidi="ar-SA"/>
        </w:rPr>
      </w:pPr>
      <w:r>
        <w:rPr>
          <w:rFonts w:hint="eastAsia" w:ascii="Times New Roman" w:hAnsi="Times New Roman" w:eastAsia="方正仿宋_GBK" w:cs="Times New Roman"/>
          <w:sz w:val="28"/>
          <w:szCs w:val="20"/>
          <w:lang w:val="en-US" w:eastAsia="uk-UA" w:bidi="ar-SA"/>
        </w:rPr>
        <w:t>1.为了保障机关正常运转，设备运转良好，我单位指定专人负责办公用品和办公设备购置的工作，严格按照政府采购的要求和标准，严格采购手续；同时，协同各部门加强支出管理，尽量减少耗材消耗，尽量节约开支。</w:t>
      </w:r>
    </w:p>
    <w:p>
      <w:pPr>
        <w:pStyle w:val="2"/>
        <w:keepNext w:val="0"/>
        <w:keepLines w:val="0"/>
        <w:pageBreakBefore w:val="0"/>
        <w:widowControl/>
        <w:kinsoku/>
        <w:wordWrap/>
        <w:overflowPunct/>
        <w:topLinePunct w:val="0"/>
        <w:autoSpaceDE/>
        <w:autoSpaceDN/>
        <w:bidi w:val="0"/>
        <w:spacing w:line="500" w:lineRule="exact"/>
        <w:ind w:firstLine="560" w:firstLineChars="200"/>
        <w:textAlignment w:val="auto"/>
        <w:rPr>
          <w:rFonts w:ascii="Times New Roman" w:hAnsi="Times New Roman" w:eastAsia="方正仿宋_GBK" w:cs="Times New Roman"/>
          <w:sz w:val="28"/>
          <w:szCs w:val="20"/>
          <w:lang w:val="en-US" w:eastAsia="uk-UA" w:bidi="ar-SA"/>
        </w:rPr>
      </w:pPr>
      <w:r>
        <w:rPr>
          <w:rFonts w:hint="eastAsia" w:ascii="Times New Roman" w:hAnsi="Times New Roman" w:eastAsia="方正仿宋_GBK" w:cs="Times New Roman"/>
          <w:sz w:val="28"/>
          <w:szCs w:val="20"/>
          <w:lang w:val="en-US" w:eastAsia="uk-UA" w:bidi="ar-SA"/>
        </w:rPr>
        <w:t>2.为了保障办公效率和办公环境，保障设备持续运转，及时支付资金，对各专项支出进行细化，根据实际情况，采取相应措施。</w:t>
      </w:r>
    </w:p>
    <w:p>
      <w:pPr>
        <w:pStyle w:val="2"/>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Times New Roman" w:hAnsi="Times New Roman" w:eastAsia="方正仿宋_GBK" w:cs="Times New Roman"/>
          <w:sz w:val="28"/>
          <w:szCs w:val="20"/>
          <w:lang w:val="en-US" w:eastAsia="uk-UA" w:bidi="ar-SA"/>
        </w:rPr>
      </w:pPr>
      <w:r>
        <w:rPr>
          <w:rFonts w:hint="eastAsia" w:ascii="Times New Roman" w:hAnsi="Times New Roman" w:eastAsia="方正仿宋_GBK" w:cs="Times New Roman"/>
          <w:sz w:val="28"/>
          <w:szCs w:val="20"/>
          <w:lang w:val="en-US" w:eastAsia="uk-UA" w:bidi="ar-SA"/>
        </w:rPr>
        <w:t>3.加强绩效运行监控和绩效自评，各季度预算指标控制在计划内，发现问题及时采取措施，确保绩效目标如期保质实现。</w:t>
      </w:r>
    </w:p>
    <w:p>
      <w:pPr>
        <w:spacing w:before="10" w:after="10" w:line="360" w:lineRule="auto"/>
        <w:ind w:firstLine="640" w:firstLineChars="20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pStyle w:val="5"/>
        <w:widowControl/>
        <w:shd w:val="clear" w:color="auto" w:fill="FFFFFF"/>
        <w:spacing w:before="0" w:beforeAutospacing="0" w:after="150" w:afterAutospacing="0" w:line="360" w:lineRule="auto"/>
        <w:ind w:firstLine="560" w:firstLineChars="200"/>
        <w:rPr>
          <w:rFonts w:hint="eastAsia" w:ascii="Times New Roman" w:hAnsi="Times New Roman" w:eastAsia="方正仿宋_GBK" w:cs="Times New Roman"/>
          <w:sz w:val="28"/>
          <w:szCs w:val="20"/>
          <w:lang w:val="en-US" w:eastAsia="uk-UA" w:bidi="ar-SA"/>
        </w:rPr>
      </w:pPr>
      <w:r>
        <w:rPr>
          <w:rFonts w:hint="eastAsia" w:ascii="Times New Roman" w:hAnsi="Times New Roman" w:eastAsia="方正仿宋_GBK" w:cs="Times New Roman"/>
          <w:sz w:val="28"/>
          <w:szCs w:val="20"/>
          <w:lang w:val="en-US" w:eastAsia="uk-UA" w:bidi="ar-SA"/>
        </w:rPr>
        <w:t>我部门主管专项资金预算安排</w:t>
      </w:r>
      <w:r>
        <w:rPr>
          <w:rFonts w:hint="eastAsia" w:ascii="Times New Roman" w:hAnsi="Times New Roman" w:eastAsia="方正仿宋_GBK" w:cs="Times New Roman"/>
          <w:sz w:val="28"/>
          <w:szCs w:val="20"/>
          <w:lang w:val="en-US" w:eastAsia="zh-CN" w:bidi="ar-SA"/>
        </w:rPr>
        <w:t>66.73</w:t>
      </w:r>
      <w:r>
        <w:rPr>
          <w:rFonts w:hint="eastAsia" w:ascii="Times New Roman" w:hAnsi="Times New Roman" w:eastAsia="方正仿宋_GBK" w:cs="Times New Roman"/>
          <w:sz w:val="28"/>
          <w:szCs w:val="20"/>
          <w:lang w:val="en-US" w:eastAsia="uk-UA" w:bidi="ar-SA"/>
        </w:rPr>
        <w:t>万元；主要项目包括：辖区财务人员素质提升培训、财政信息化建设及内网维护费、工程项目决算审计及投资评审费、广联达软件租赁费、残疾人就业保障金、汽车租赁费、网络建设运维租赁费。</w:t>
      </w:r>
    </w:p>
    <w:p>
      <w:pPr>
        <w:pStyle w:val="5"/>
        <w:widowControl/>
        <w:shd w:val="clear" w:color="auto" w:fill="FFFFFF"/>
        <w:spacing w:before="0" w:beforeAutospacing="0" w:after="150" w:afterAutospacing="0" w:line="360" w:lineRule="auto"/>
        <w:ind w:firstLine="480"/>
        <w:rPr>
          <w:rFonts w:hint="eastAsia" w:ascii="Times New Roman" w:hAnsi="Times New Roman" w:eastAsia="方正仿宋_GBK" w:cs="Times New Roman"/>
          <w:sz w:val="28"/>
          <w:szCs w:val="20"/>
          <w:lang w:val="uk-UA" w:eastAsia="uk-UA" w:bidi="ar-SA"/>
        </w:rPr>
      </w:pPr>
      <w:r>
        <w:rPr>
          <w:rFonts w:hint="eastAsia" w:ascii="Times New Roman" w:hAnsi="Times New Roman" w:eastAsia="方正仿宋_GBK" w:cs="Times New Roman"/>
          <w:sz w:val="28"/>
          <w:szCs w:val="20"/>
          <w:lang w:val="en-US" w:eastAsia="uk-UA" w:bidi="ar-SA"/>
        </w:rPr>
        <w:t>绩效目标1：保障机关工作正常运行、设备运转良好、减少耗材消耗、提升办公环境和办公效率，严格按照政府采购执行。</w:t>
      </w:r>
    </w:p>
    <w:p>
      <w:pPr>
        <w:pStyle w:val="5"/>
        <w:widowControl/>
        <w:shd w:val="clear" w:color="auto" w:fill="FFFFFF"/>
        <w:spacing w:before="0" w:beforeAutospacing="0" w:after="150" w:afterAutospacing="0" w:line="360" w:lineRule="auto"/>
        <w:ind w:firstLine="480"/>
        <w:rPr>
          <w:rFonts w:hint="eastAsia" w:ascii="Times New Roman" w:hAnsi="Times New Roman" w:eastAsia="方正仿宋_GBK" w:cs="Times New Roman"/>
          <w:sz w:val="28"/>
          <w:szCs w:val="20"/>
          <w:lang w:val="en-US" w:eastAsia="uk-UA" w:bidi="ar-SA"/>
        </w:rPr>
      </w:pPr>
      <w:r>
        <w:rPr>
          <w:rFonts w:hint="eastAsia" w:ascii="Times New Roman" w:hAnsi="Times New Roman" w:eastAsia="方正仿宋_GBK" w:cs="Times New Roman"/>
          <w:sz w:val="28"/>
          <w:szCs w:val="20"/>
          <w:lang w:val="en-US" w:eastAsia="uk-UA" w:bidi="ar-SA"/>
        </w:rPr>
        <w:t>绩效目标2：加强内部管理和绩效自评工作，严格审批程序，加强固定资产登记、使用和报废处置管理，做到支出合理，物尽其用，确保财政资金安全有效。</w:t>
      </w:r>
    </w:p>
    <w:p>
      <w:pPr>
        <w:pStyle w:val="25"/>
        <w:ind w:firstLine="560" w:firstLineChars="200"/>
        <w:rPr>
          <w:rFonts w:hint="eastAsia" w:ascii="Times New Roman" w:hAnsi="Times New Roman" w:eastAsia="方正仿宋_GBK" w:cs="Times New Roman"/>
          <w:sz w:val="28"/>
          <w:szCs w:val="20"/>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0"/>
          <w:lang w:val="en-US" w:eastAsia="uk-UA" w:bidi="ar-SA"/>
        </w:rPr>
        <w:t>绩效目标3：各项专项资金的使用以尽量节约开支为总的指导思想，实行预算绩效监控，发现问题及时采取措施，确保绩效目标如期保质实现</w:t>
      </w:r>
      <w:r>
        <w:rPr>
          <w:rFonts w:hint="eastAsia" w:ascii="Times New Roman" w:hAnsi="Times New Roman" w:eastAsia="方正仿宋_GBK" w:cs="Times New Roman"/>
          <w:sz w:val="28"/>
          <w:szCs w:val="20"/>
          <w:lang w:val="en-US" w:eastAsia="zh-CN" w:bidi="ar-SA"/>
        </w:rPr>
        <w:t>。</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1、财政信息化建设及内网维护费绩效目标表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13021925P00009910001W</w:t>
            </w:r>
          </w:p>
        </w:tc>
        <w:tc>
          <w:tcPr>
            <w:tcW w:w="2835" w:type="dxa"/>
            <w:vAlign w:val="center"/>
          </w:tcPr>
          <w:p>
            <w:pPr>
              <w:pStyle w:val="12"/>
            </w:pPr>
            <w:r>
              <w:t>项目名称</w:t>
            </w:r>
          </w:p>
        </w:tc>
        <w:tc>
          <w:tcPr>
            <w:tcW w:w="6095" w:type="dxa"/>
            <w:gridSpan w:val="3"/>
            <w:vAlign w:val="center"/>
          </w:tcPr>
          <w:p>
            <w:pPr>
              <w:pStyle w:val="14"/>
            </w:pPr>
            <w:r>
              <w:t>财政信息化建设及内网维护费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rPr>
                <w:rFonts w:hint="default" w:eastAsia="方正书宋_GBK"/>
                <w:lang w:val="en-US" w:eastAsia="zh-CN"/>
              </w:rPr>
            </w:pPr>
            <w:r>
              <w:rPr>
                <w:rFonts w:hint="eastAsia"/>
                <w:lang w:val="en-US" w:eastAsia="zh-CN"/>
              </w:rPr>
              <w:t>6.8</w:t>
            </w:r>
          </w:p>
        </w:tc>
        <w:tc>
          <w:tcPr>
            <w:tcW w:w="2835" w:type="dxa"/>
            <w:vAlign w:val="center"/>
          </w:tcPr>
          <w:p>
            <w:pPr>
              <w:pStyle w:val="12"/>
            </w:pPr>
            <w:r>
              <w:t>其中：财政    资金</w:t>
            </w:r>
          </w:p>
        </w:tc>
        <w:tc>
          <w:tcPr>
            <w:tcW w:w="2551" w:type="dxa"/>
            <w:vAlign w:val="center"/>
          </w:tcPr>
          <w:p>
            <w:pPr>
              <w:pStyle w:val="14"/>
              <w:rPr>
                <w:rFonts w:hint="default" w:eastAsia="方正书宋_GBK"/>
                <w:lang w:val="en-US" w:eastAsia="zh-CN"/>
              </w:rPr>
            </w:pPr>
            <w:r>
              <w:rPr>
                <w:rFonts w:hint="eastAsia"/>
                <w:lang w:val="en-US" w:eastAsia="zh-CN"/>
              </w:rPr>
              <w:t>6.8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财政内外网设备维修维护，一体化系统技术服务费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1.一体化系统技术服务费及内外网维修维护费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两个小项</w:t>
            </w:r>
          </w:p>
        </w:tc>
        <w:tc>
          <w:tcPr>
            <w:tcW w:w="5386" w:type="dxa"/>
            <w:vAlign w:val="center"/>
          </w:tcPr>
          <w:p>
            <w:pPr>
              <w:pStyle w:val="14"/>
            </w:pPr>
            <w:r>
              <w:t>预算系统服务费、内外网设备维修费用</w:t>
            </w:r>
          </w:p>
        </w:tc>
        <w:tc>
          <w:tcPr>
            <w:tcW w:w="2268" w:type="dxa"/>
            <w:vAlign w:val="center"/>
          </w:tcPr>
          <w:p>
            <w:pPr>
              <w:pStyle w:val="14"/>
            </w:pPr>
            <w:r>
              <w:t>2个</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网络通常</w:t>
            </w:r>
          </w:p>
        </w:tc>
        <w:tc>
          <w:tcPr>
            <w:tcW w:w="5386" w:type="dxa"/>
            <w:vAlign w:val="center"/>
          </w:tcPr>
          <w:p>
            <w:pPr>
              <w:pStyle w:val="14"/>
            </w:pPr>
            <w:r>
              <w:t>各部门网络正常使用</w:t>
            </w:r>
          </w:p>
        </w:tc>
        <w:tc>
          <w:tcPr>
            <w:tcW w:w="2268" w:type="dxa"/>
            <w:vAlign w:val="center"/>
          </w:tcPr>
          <w:p>
            <w:pPr>
              <w:pStyle w:val="14"/>
            </w:pPr>
            <w:r>
              <w:t>100百分比</w:t>
            </w:r>
          </w:p>
        </w:tc>
        <w:tc>
          <w:tcPr>
            <w:tcW w:w="1276" w:type="dxa"/>
            <w:vAlign w:val="center"/>
          </w:tcPr>
          <w:p>
            <w:pPr>
              <w:pStyle w:val="14"/>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202</w:t>
            </w:r>
            <w:r>
              <w:rPr>
                <w:rFonts w:hint="eastAsia"/>
                <w:lang w:val="en-US" w:eastAsia="zh-CN"/>
              </w:rPr>
              <w:t>6</w:t>
            </w:r>
            <w:r>
              <w:t>年底前完成</w:t>
            </w:r>
          </w:p>
        </w:tc>
        <w:tc>
          <w:tcPr>
            <w:tcW w:w="2268" w:type="dxa"/>
            <w:vAlign w:val="center"/>
          </w:tcPr>
          <w:p>
            <w:pPr>
              <w:pStyle w:val="14"/>
            </w:pPr>
            <w:r>
              <w:t>≤12月</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费用合计</w:t>
            </w:r>
          </w:p>
        </w:tc>
        <w:tc>
          <w:tcPr>
            <w:tcW w:w="5386" w:type="dxa"/>
            <w:vAlign w:val="center"/>
          </w:tcPr>
          <w:p>
            <w:pPr>
              <w:pStyle w:val="14"/>
            </w:pPr>
            <w:r>
              <w:t>成本控制在</w:t>
            </w:r>
            <w:r>
              <w:rPr>
                <w:rFonts w:hint="eastAsia"/>
                <w:lang w:val="en-US" w:eastAsia="zh-CN"/>
              </w:rPr>
              <w:t>6.8</w:t>
            </w:r>
            <w:r>
              <w:t>万元以内</w:t>
            </w:r>
          </w:p>
        </w:tc>
        <w:tc>
          <w:tcPr>
            <w:tcW w:w="2268" w:type="dxa"/>
            <w:vAlign w:val="center"/>
          </w:tcPr>
          <w:p>
            <w:pPr>
              <w:pStyle w:val="14"/>
            </w:pPr>
            <w:r>
              <w:t>≤</w:t>
            </w:r>
            <w:r>
              <w:rPr>
                <w:rFonts w:hint="eastAsia"/>
                <w:lang w:val="en-US" w:eastAsia="zh-CN"/>
              </w:rPr>
              <w:t>6.8</w:t>
            </w:r>
            <w:r>
              <w:t>万元</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日常工作</w:t>
            </w:r>
          </w:p>
        </w:tc>
        <w:tc>
          <w:tcPr>
            <w:tcW w:w="5386" w:type="dxa"/>
            <w:vAlign w:val="center"/>
          </w:tcPr>
          <w:p>
            <w:pPr>
              <w:pStyle w:val="14"/>
            </w:pPr>
            <w:r>
              <w:t>财政内外网通畅，开展工作顺利</w:t>
            </w:r>
          </w:p>
        </w:tc>
        <w:tc>
          <w:tcPr>
            <w:tcW w:w="2268" w:type="dxa"/>
            <w:vAlign w:val="center"/>
          </w:tcPr>
          <w:p>
            <w:pPr>
              <w:pStyle w:val="14"/>
            </w:pPr>
            <w:r>
              <w:t>100百分比</w:t>
            </w:r>
          </w:p>
        </w:tc>
        <w:tc>
          <w:tcPr>
            <w:tcW w:w="1276" w:type="dxa"/>
            <w:vAlign w:val="center"/>
          </w:tcPr>
          <w:p>
            <w:pPr>
              <w:pStyle w:val="14"/>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旅游岛形象</w:t>
            </w:r>
          </w:p>
        </w:tc>
        <w:tc>
          <w:tcPr>
            <w:tcW w:w="5386" w:type="dxa"/>
            <w:vAlign w:val="center"/>
          </w:tcPr>
          <w:p>
            <w:pPr>
              <w:pStyle w:val="14"/>
            </w:pPr>
            <w:r>
              <w:t>形象提升</w:t>
            </w:r>
          </w:p>
        </w:tc>
        <w:tc>
          <w:tcPr>
            <w:tcW w:w="2268" w:type="dxa"/>
            <w:vAlign w:val="center"/>
          </w:tcPr>
          <w:p>
            <w:pPr>
              <w:pStyle w:val="14"/>
            </w:pPr>
            <w:r>
              <w:t>≥90百分比</w:t>
            </w:r>
          </w:p>
        </w:tc>
        <w:tc>
          <w:tcPr>
            <w:tcW w:w="1276" w:type="dxa"/>
            <w:vAlign w:val="center"/>
          </w:tcPr>
          <w:p>
            <w:pPr>
              <w:pStyle w:val="14"/>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环保节能</w:t>
            </w:r>
          </w:p>
        </w:tc>
        <w:tc>
          <w:tcPr>
            <w:tcW w:w="5386" w:type="dxa"/>
            <w:vAlign w:val="center"/>
          </w:tcPr>
          <w:p>
            <w:pPr>
              <w:pStyle w:val="14"/>
            </w:pPr>
            <w:r>
              <w:t>环保节能</w:t>
            </w:r>
          </w:p>
        </w:tc>
        <w:tc>
          <w:tcPr>
            <w:tcW w:w="2268" w:type="dxa"/>
            <w:vAlign w:val="center"/>
          </w:tcPr>
          <w:p>
            <w:pPr>
              <w:pStyle w:val="14"/>
            </w:pPr>
            <w:r>
              <w:t>≥90百分比</w:t>
            </w:r>
          </w:p>
        </w:tc>
        <w:tc>
          <w:tcPr>
            <w:tcW w:w="1276" w:type="dxa"/>
            <w:vAlign w:val="center"/>
          </w:tcPr>
          <w:p>
            <w:pPr>
              <w:pStyle w:val="14"/>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w:t>
            </w:r>
          </w:p>
        </w:tc>
        <w:tc>
          <w:tcPr>
            <w:tcW w:w="5386" w:type="dxa"/>
            <w:vAlign w:val="center"/>
          </w:tcPr>
          <w:p>
            <w:pPr>
              <w:pStyle w:val="14"/>
            </w:pPr>
            <w:r>
              <w:t>项目持续发挥作用期限</w:t>
            </w:r>
          </w:p>
        </w:tc>
        <w:tc>
          <w:tcPr>
            <w:tcW w:w="2268" w:type="dxa"/>
            <w:vAlign w:val="center"/>
          </w:tcPr>
          <w:p>
            <w:pPr>
              <w:pStyle w:val="14"/>
            </w:pPr>
            <w:r>
              <w:t>≥90百分比</w:t>
            </w:r>
          </w:p>
        </w:tc>
        <w:tc>
          <w:tcPr>
            <w:tcW w:w="1276" w:type="dxa"/>
            <w:vAlign w:val="center"/>
          </w:tcPr>
          <w:p>
            <w:pPr>
              <w:pStyle w:val="14"/>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≥96百分比</w:t>
            </w:r>
          </w:p>
        </w:tc>
        <w:tc>
          <w:tcPr>
            <w:tcW w:w="1276" w:type="dxa"/>
            <w:vAlign w:val="center"/>
          </w:tcPr>
          <w:p>
            <w:pPr>
              <w:pStyle w:val="14"/>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2、残疾人就业保障金绩效目标表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13021925P000112100013</w:t>
            </w:r>
          </w:p>
        </w:tc>
        <w:tc>
          <w:tcPr>
            <w:tcW w:w="2835" w:type="dxa"/>
            <w:vAlign w:val="center"/>
          </w:tcPr>
          <w:p>
            <w:pPr>
              <w:pStyle w:val="12"/>
            </w:pPr>
            <w:r>
              <w:t>项目名称</w:t>
            </w:r>
          </w:p>
        </w:tc>
        <w:tc>
          <w:tcPr>
            <w:tcW w:w="6095" w:type="dxa"/>
            <w:gridSpan w:val="3"/>
            <w:vAlign w:val="center"/>
          </w:tcPr>
          <w:p>
            <w:pPr>
              <w:pStyle w:val="14"/>
            </w:pPr>
            <w:r>
              <w:t>残疾人就业保障金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rPr>
                <w:rFonts w:hint="default" w:eastAsia="方正书宋_GBK"/>
                <w:lang w:val="en-US" w:eastAsia="zh-CN"/>
              </w:rPr>
            </w:pPr>
            <w:r>
              <w:rPr>
                <w:rFonts w:hint="eastAsia"/>
                <w:lang w:val="en-US" w:eastAsia="zh-CN"/>
              </w:rPr>
              <w:t>3.00</w:t>
            </w:r>
          </w:p>
        </w:tc>
        <w:tc>
          <w:tcPr>
            <w:tcW w:w="2835" w:type="dxa"/>
            <w:vAlign w:val="center"/>
          </w:tcPr>
          <w:p>
            <w:pPr>
              <w:pStyle w:val="12"/>
            </w:pPr>
            <w:r>
              <w:t>其中：财政    资金</w:t>
            </w:r>
          </w:p>
        </w:tc>
        <w:tc>
          <w:tcPr>
            <w:tcW w:w="2551" w:type="dxa"/>
            <w:vAlign w:val="center"/>
          </w:tcPr>
          <w:p>
            <w:pPr>
              <w:pStyle w:val="14"/>
              <w:rPr>
                <w:rFonts w:hint="default" w:eastAsia="方正书宋_GBK"/>
                <w:lang w:val="en-US" w:eastAsia="zh-CN"/>
              </w:rPr>
            </w:pPr>
            <w:r>
              <w:rPr>
                <w:rFonts w:hint="eastAsia"/>
                <w:lang w:val="en-US" w:eastAsia="zh-CN"/>
              </w:rP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缴纳2024年度残疾人就业保障金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1.缴纳2024年度管委会残疾人就业保障金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1个项目</w:t>
            </w:r>
          </w:p>
        </w:tc>
        <w:tc>
          <w:tcPr>
            <w:tcW w:w="5386" w:type="dxa"/>
            <w:vAlign w:val="center"/>
          </w:tcPr>
          <w:p>
            <w:pPr>
              <w:pStyle w:val="14"/>
            </w:pPr>
            <w:r>
              <w:t>管委会残疾人就业保障金</w:t>
            </w:r>
          </w:p>
        </w:tc>
        <w:tc>
          <w:tcPr>
            <w:tcW w:w="2268" w:type="dxa"/>
            <w:vAlign w:val="center"/>
          </w:tcPr>
          <w:p>
            <w:pPr>
              <w:pStyle w:val="14"/>
            </w:pPr>
            <w:r>
              <w:t>1个</w:t>
            </w:r>
          </w:p>
        </w:tc>
        <w:tc>
          <w:tcPr>
            <w:tcW w:w="1276" w:type="dxa"/>
            <w:vAlign w:val="center"/>
          </w:tcPr>
          <w:p>
            <w:pPr>
              <w:pStyle w:val="14"/>
            </w:pPr>
            <w:r>
              <w:t>残保金缴纳申报公告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按规定比例申报缴纳</w:t>
            </w:r>
          </w:p>
        </w:tc>
        <w:tc>
          <w:tcPr>
            <w:tcW w:w="5386" w:type="dxa"/>
            <w:vAlign w:val="center"/>
          </w:tcPr>
          <w:p>
            <w:pPr>
              <w:pStyle w:val="14"/>
            </w:pPr>
            <w:r>
              <w:t>保证按比例申报缴纳</w:t>
            </w:r>
          </w:p>
        </w:tc>
        <w:tc>
          <w:tcPr>
            <w:tcW w:w="2268" w:type="dxa"/>
            <w:vAlign w:val="center"/>
          </w:tcPr>
          <w:p>
            <w:pPr>
              <w:pStyle w:val="14"/>
            </w:pPr>
            <w:r>
              <w:t>100百分比</w:t>
            </w:r>
          </w:p>
        </w:tc>
        <w:tc>
          <w:tcPr>
            <w:tcW w:w="1276" w:type="dxa"/>
            <w:vAlign w:val="center"/>
          </w:tcPr>
          <w:p>
            <w:pPr>
              <w:pStyle w:val="14"/>
            </w:pPr>
            <w:r>
              <w:t>残保金缴纳申报公告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完成时限</w:t>
            </w:r>
          </w:p>
        </w:tc>
        <w:tc>
          <w:tcPr>
            <w:tcW w:w="5386" w:type="dxa"/>
            <w:vAlign w:val="center"/>
          </w:tcPr>
          <w:p>
            <w:pPr>
              <w:pStyle w:val="14"/>
            </w:pPr>
            <w:r>
              <w:t>202</w:t>
            </w:r>
            <w:r>
              <w:rPr>
                <w:rFonts w:hint="eastAsia"/>
                <w:lang w:val="en-US" w:eastAsia="zh-CN"/>
              </w:rPr>
              <w:t>6</w:t>
            </w:r>
            <w:r>
              <w:t>年12月前完成</w:t>
            </w:r>
          </w:p>
        </w:tc>
        <w:tc>
          <w:tcPr>
            <w:tcW w:w="2268" w:type="dxa"/>
            <w:vAlign w:val="center"/>
          </w:tcPr>
          <w:p>
            <w:pPr>
              <w:pStyle w:val="14"/>
            </w:pPr>
            <w:r>
              <w:t>≤12月</w:t>
            </w:r>
          </w:p>
        </w:tc>
        <w:tc>
          <w:tcPr>
            <w:tcW w:w="1276" w:type="dxa"/>
            <w:vAlign w:val="center"/>
          </w:tcPr>
          <w:p>
            <w:pPr>
              <w:pStyle w:val="14"/>
            </w:pPr>
            <w:r>
              <w:t>绩效事中监控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应缴费额</w:t>
            </w:r>
          </w:p>
        </w:tc>
        <w:tc>
          <w:tcPr>
            <w:tcW w:w="5386" w:type="dxa"/>
            <w:vAlign w:val="center"/>
          </w:tcPr>
          <w:p>
            <w:pPr>
              <w:pStyle w:val="14"/>
            </w:pPr>
            <w:r>
              <w:t>成本控制在</w:t>
            </w:r>
            <w:r>
              <w:rPr>
                <w:rFonts w:hint="eastAsia"/>
                <w:lang w:val="en-US" w:eastAsia="zh-CN"/>
              </w:rPr>
              <w:t>3.00</w:t>
            </w:r>
            <w:r>
              <w:t>万元之内</w:t>
            </w:r>
          </w:p>
        </w:tc>
        <w:tc>
          <w:tcPr>
            <w:tcW w:w="2268" w:type="dxa"/>
            <w:vAlign w:val="center"/>
          </w:tcPr>
          <w:p>
            <w:pPr>
              <w:pStyle w:val="14"/>
            </w:pPr>
            <w:r>
              <w:t>≤</w:t>
            </w:r>
            <w:r>
              <w:rPr>
                <w:rFonts w:hint="eastAsia"/>
                <w:lang w:val="en-US" w:eastAsia="zh-CN"/>
              </w:rPr>
              <w:t>3.00</w:t>
            </w:r>
            <w:r>
              <w:t>万元</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经济效益指标</w:t>
            </w:r>
          </w:p>
        </w:tc>
        <w:tc>
          <w:tcPr>
            <w:tcW w:w="5386" w:type="dxa"/>
            <w:vAlign w:val="center"/>
          </w:tcPr>
          <w:p>
            <w:pPr>
              <w:pStyle w:val="14"/>
            </w:pPr>
            <w:r>
              <w:t>经济效益指标</w:t>
            </w:r>
          </w:p>
        </w:tc>
        <w:tc>
          <w:tcPr>
            <w:tcW w:w="2268" w:type="dxa"/>
            <w:vAlign w:val="center"/>
          </w:tcPr>
          <w:p>
            <w:pPr>
              <w:pStyle w:val="14"/>
            </w:pPr>
            <w:r>
              <w:t>≥90百分比</w:t>
            </w:r>
          </w:p>
        </w:tc>
        <w:tc>
          <w:tcPr>
            <w:tcW w:w="1276" w:type="dxa"/>
            <w:vAlign w:val="center"/>
          </w:tcPr>
          <w:p>
            <w:pPr>
              <w:pStyle w:val="14"/>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促进就业创业</w:t>
            </w:r>
          </w:p>
        </w:tc>
        <w:tc>
          <w:tcPr>
            <w:tcW w:w="5386" w:type="dxa"/>
            <w:vAlign w:val="center"/>
          </w:tcPr>
          <w:p>
            <w:pPr>
              <w:pStyle w:val="14"/>
            </w:pPr>
            <w:r>
              <w:t>促进就业创业</w:t>
            </w:r>
          </w:p>
        </w:tc>
        <w:tc>
          <w:tcPr>
            <w:tcW w:w="2268" w:type="dxa"/>
            <w:vAlign w:val="center"/>
          </w:tcPr>
          <w:p>
            <w:pPr>
              <w:pStyle w:val="14"/>
            </w:pPr>
            <w:r>
              <w:t>≥95百分比</w:t>
            </w:r>
          </w:p>
        </w:tc>
        <w:tc>
          <w:tcPr>
            <w:tcW w:w="1276" w:type="dxa"/>
            <w:vAlign w:val="center"/>
          </w:tcPr>
          <w:p>
            <w:pPr>
              <w:pStyle w:val="14"/>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5386" w:type="dxa"/>
            <w:vAlign w:val="center"/>
          </w:tcPr>
          <w:p>
            <w:pPr>
              <w:pStyle w:val="14"/>
            </w:pPr>
            <w:r>
              <w:t>生态效益指标</w:t>
            </w:r>
          </w:p>
        </w:tc>
        <w:tc>
          <w:tcPr>
            <w:tcW w:w="2268" w:type="dxa"/>
            <w:vAlign w:val="center"/>
          </w:tcPr>
          <w:p>
            <w:pPr>
              <w:pStyle w:val="14"/>
            </w:pPr>
            <w:r>
              <w:t>≥90百分比</w:t>
            </w:r>
          </w:p>
        </w:tc>
        <w:tc>
          <w:tcPr>
            <w:tcW w:w="1276" w:type="dxa"/>
            <w:vAlign w:val="center"/>
          </w:tcPr>
          <w:p>
            <w:pPr>
              <w:pStyle w:val="14"/>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w:t>
            </w:r>
          </w:p>
        </w:tc>
        <w:tc>
          <w:tcPr>
            <w:tcW w:w="5386" w:type="dxa"/>
            <w:vAlign w:val="center"/>
          </w:tcPr>
          <w:p>
            <w:pPr>
              <w:pStyle w:val="14"/>
            </w:pPr>
            <w:r>
              <w:t>项目持续发挥作用期限</w:t>
            </w:r>
          </w:p>
        </w:tc>
        <w:tc>
          <w:tcPr>
            <w:tcW w:w="2268" w:type="dxa"/>
            <w:vAlign w:val="center"/>
          </w:tcPr>
          <w:p>
            <w:pPr>
              <w:pStyle w:val="14"/>
            </w:pPr>
            <w:r>
              <w:t>≥95百分比</w:t>
            </w:r>
          </w:p>
        </w:tc>
        <w:tc>
          <w:tcPr>
            <w:tcW w:w="1276" w:type="dxa"/>
            <w:vAlign w:val="center"/>
          </w:tcPr>
          <w:p>
            <w:pPr>
              <w:pStyle w:val="14"/>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≥98百分比</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3、工程项目决算审计及投资评审费绩效目标表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13021925P00010610001J</w:t>
            </w:r>
          </w:p>
        </w:tc>
        <w:tc>
          <w:tcPr>
            <w:tcW w:w="2835" w:type="dxa"/>
            <w:vAlign w:val="center"/>
          </w:tcPr>
          <w:p>
            <w:pPr>
              <w:pStyle w:val="12"/>
            </w:pPr>
            <w:r>
              <w:t>项目名称</w:t>
            </w:r>
          </w:p>
        </w:tc>
        <w:tc>
          <w:tcPr>
            <w:tcW w:w="6095" w:type="dxa"/>
            <w:gridSpan w:val="3"/>
            <w:vAlign w:val="center"/>
          </w:tcPr>
          <w:p>
            <w:pPr>
              <w:pStyle w:val="14"/>
            </w:pPr>
            <w:r>
              <w:t>工程项目决算审计及投资评审费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rPr>
                <w:rFonts w:hint="eastAsia"/>
                <w:lang w:val="en-US" w:eastAsia="zh-CN"/>
              </w:rPr>
              <w:t>4</w:t>
            </w:r>
            <w:r>
              <w:t>0.00</w:t>
            </w:r>
          </w:p>
        </w:tc>
        <w:tc>
          <w:tcPr>
            <w:tcW w:w="2835" w:type="dxa"/>
            <w:vAlign w:val="center"/>
          </w:tcPr>
          <w:p>
            <w:pPr>
              <w:pStyle w:val="12"/>
            </w:pPr>
            <w:r>
              <w:t>其中：财政    资金</w:t>
            </w:r>
          </w:p>
        </w:tc>
        <w:tc>
          <w:tcPr>
            <w:tcW w:w="2551" w:type="dxa"/>
            <w:vAlign w:val="center"/>
          </w:tcPr>
          <w:p>
            <w:pPr>
              <w:pStyle w:val="14"/>
            </w:pPr>
            <w:r>
              <w:rPr>
                <w:rFonts w:hint="eastAsia"/>
                <w:lang w:val="en-US" w:eastAsia="zh-CN"/>
              </w:rPr>
              <w:t>4</w:t>
            </w:r>
            <w:r>
              <w:t>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工程项目结算审计与投资评审委托费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w:t>
            </w:r>
          </w:p>
        </w:tc>
        <w:tc>
          <w:tcPr>
            <w:tcW w:w="2835" w:type="dxa"/>
            <w:vAlign w:val="center"/>
          </w:tcPr>
          <w:p>
            <w:pPr>
              <w:pStyle w:val="15"/>
            </w:pPr>
            <w:r>
              <w:t>30%</w:t>
            </w:r>
          </w:p>
        </w:tc>
        <w:tc>
          <w:tcPr>
            <w:tcW w:w="2551" w:type="dxa"/>
            <w:vAlign w:val="center"/>
          </w:tcPr>
          <w:p>
            <w:pPr>
              <w:pStyle w:val="15"/>
            </w:pPr>
            <w:r>
              <w:t>60%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1.工程项目结算审计、工程项目预算评审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预算项目、结算项目数量</w:t>
            </w:r>
          </w:p>
        </w:tc>
        <w:tc>
          <w:tcPr>
            <w:tcW w:w="5386" w:type="dxa"/>
            <w:vAlign w:val="center"/>
          </w:tcPr>
          <w:p>
            <w:pPr>
              <w:pStyle w:val="14"/>
            </w:pPr>
            <w:r>
              <w:t>按照年初计划和报审计划安排</w:t>
            </w:r>
          </w:p>
        </w:tc>
        <w:tc>
          <w:tcPr>
            <w:tcW w:w="2268" w:type="dxa"/>
            <w:vAlign w:val="center"/>
          </w:tcPr>
          <w:p>
            <w:pPr>
              <w:pStyle w:val="14"/>
            </w:pPr>
            <w:r>
              <w:t>≥5个</w:t>
            </w:r>
          </w:p>
        </w:tc>
        <w:tc>
          <w:tcPr>
            <w:tcW w:w="1276" w:type="dxa"/>
            <w:vAlign w:val="center"/>
          </w:tcPr>
          <w:p>
            <w:pPr>
              <w:pStyle w:val="14"/>
            </w:pPr>
            <w:r>
              <w:t>开工计划和报审计划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202</w:t>
            </w:r>
            <w:r>
              <w:rPr>
                <w:rFonts w:hint="eastAsia"/>
                <w:lang w:val="en-US" w:eastAsia="zh-CN"/>
              </w:rPr>
              <w:t>6</w:t>
            </w:r>
            <w:r>
              <w:t>年内完成</w:t>
            </w:r>
          </w:p>
        </w:tc>
        <w:tc>
          <w:tcPr>
            <w:tcW w:w="2268" w:type="dxa"/>
            <w:vAlign w:val="center"/>
          </w:tcPr>
          <w:p>
            <w:pPr>
              <w:pStyle w:val="14"/>
            </w:pPr>
            <w:r>
              <w:t>≤12月</w:t>
            </w:r>
          </w:p>
        </w:tc>
        <w:tc>
          <w:tcPr>
            <w:tcW w:w="1276" w:type="dxa"/>
            <w:vAlign w:val="center"/>
          </w:tcPr>
          <w:p>
            <w:pPr>
              <w:pStyle w:val="14"/>
            </w:pPr>
            <w:r>
              <w:t>绩效事中监控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费用支出</w:t>
            </w:r>
          </w:p>
        </w:tc>
        <w:tc>
          <w:tcPr>
            <w:tcW w:w="5386" w:type="dxa"/>
            <w:vAlign w:val="center"/>
          </w:tcPr>
          <w:p>
            <w:pPr>
              <w:pStyle w:val="14"/>
            </w:pPr>
            <w:r>
              <w:t>费用控制在</w:t>
            </w:r>
            <w:r>
              <w:rPr>
                <w:rFonts w:hint="eastAsia"/>
                <w:lang w:val="en-US" w:eastAsia="zh-CN"/>
              </w:rPr>
              <w:t>4</w:t>
            </w:r>
            <w:r>
              <w:t>0万元内</w:t>
            </w:r>
          </w:p>
        </w:tc>
        <w:tc>
          <w:tcPr>
            <w:tcW w:w="2268" w:type="dxa"/>
            <w:vAlign w:val="center"/>
          </w:tcPr>
          <w:p>
            <w:pPr>
              <w:pStyle w:val="14"/>
            </w:pPr>
            <w:r>
              <w:t>≤</w:t>
            </w:r>
            <w:r>
              <w:rPr>
                <w:rFonts w:hint="eastAsia"/>
                <w:lang w:val="en-US" w:eastAsia="zh-CN"/>
              </w:rPr>
              <w:t>4</w:t>
            </w:r>
            <w:r>
              <w:t>0万元</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项目质量</w:t>
            </w:r>
          </w:p>
        </w:tc>
        <w:tc>
          <w:tcPr>
            <w:tcW w:w="5386" w:type="dxa"/>
            <w:vAlign w:val="center"/>
          </w:tcPr>
          <w:p>
            <w:pPr>
              <w:pStyle w:val="14"/>
            </w:pPr>
            <w:r>
              <w:t>所有审核项目保质保量完成</w:t>
            </w:r>
          </w:p>
        </w:tc>
        <w:tc>
          <w:tcPr>
            <w:tcW w:w="2268" w:type="dxa"/>
            <w:vAlign w:val="center"/>
          </w:tcPr>
          <w:p>
            <w:pPr>
              <w:pStyle w:val="14"/>
            </w:pPr>
            <w:r>
              <w:t>≥98百分比</w:t>
            </w:r>
          </w:p>
        </w:tc>
        <w:tc>
          <w:tcPr>
            <w:tcW w:w="1276" w:type="dxa"/>
            <w:vAlign w:val="center"/>
          </w:tcPr>
          <w:p>
            <w:pPr>
              <w:pStyle w:val="14"/>
            </w:pPr>
            <w:r>
              <w:t>审核标准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业务保障能力</w:t>
            </w:r>
          </w:p>
        </w:tc>
        <w:tc>
          <w:tcPr>
            <w:tcW w:w="5386" w:type="dxa"/>
            <w:vAlign w:val="center"/>
          </w:tcPr>
          <w:p>
            <w:pPr>
              <w:pStyle w:val="14"/>
            </w:pPr>
            <w:r>
              <w:t>业务保障能力</w:t>
            </w:r>
          </w:p>
        </w:tc>
        <w:tc>
          <w:tcPr>
            <w:tcW w:w="2268" w:type="dxa"/>
            <w:vAlign w:val="center"/>
          </w:tcPr>
          <w:p>
            <w:pPr>
              <w:pStyle w:val="14"/>
            </w:pPr>
            <w:r>
              <w:t>≥95百分比</w:t>
            </w:r>
          </w:p>
        </w:tc>
        <w:tc>
          <w:tcPr>
            <w:tcW w:w="1276" w:type="dxa"/>
            <w:vAlign w:val="center"/>
          </w:tcPr>
          <w:p>
            <w:pPr>
              <w:pStyle w:val="14"/>
            </w:pPr>
            <w:r>
              <w:t>审核标准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资源消耗</w:t>
            </w:r>
          </w:p>
        </w:tc>
        <w:tc>
          <w:tcPr>
            <w:tcW w:w="5386" w:type="dxa"/>
            <w:vAlign w:val="center"/>
          </w:tcPr>
          <w:p>
            <w:pPr>
              <w:pStyle w:val="14"/>
            </w:pPr>
            <w:r>
              <w:t>资源消耗</w:t>
            </w:r>
          </w:p>
        </w:tc>
        <w:tc>
          <w:tcPr>
            <w:tcW w:w="2268" w:type="dxa"/>
            <w:vAlign w:val="center"/>
          </w:tcPr>
          <w:p>
            <w:pPr>
              <w:pStyle w:val="14"/>
            </w:pPr>
            <w:r>
              <w:t>≥90百分比</w:t>
            </w:r>
          </w:p>
        </w:tc>
        <w:tc>
          <w:tcPr>
            <w:tcW w:w="1276" w:type="dxa"/>
            <w:vAlign w:val="center"/>
          </w:tcPr>
          <w:p>
            <w:pPr>
              <w:pStyle w:val="14"/>
            </w:pPr>
            <w:r>
              <w:t>审核标准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节约资金</w:t>
            </w:r>
          </w:p>
        </w:tc>
        <w:tc>
          <w:tcPr>
            <w:tcW w:w="5386" w:type="dxa"/>
            <w:vAlign w:val="center"/>
          </w:tcPr>
          <w:p>
            <w:pPr>
              <w:pStyle w:val="14"/>
            </w:pPr>
            <w:r>
              <w:t>减少项目不合理投入，提高资金使用效率</w:t>
            </w:r>
          </w:p>
        </w:tc>
        <w:tc>
          <w:tcPr>
            <w:tcW w:w="2268" w:type="dxa"/>
            <w:vAlign w:val="center"/>
          </w:tcPr>
          <w:p>
            <w:pPr>
              <w:pStyle w:val="14"/>
            </w:pPr>
            <w:r>
              <w:t>≥95百分比</w:t>
            </w:r>
          </w:p>
        </w:tc>
        <w:tc>
          <w:tcPr>
            <w:tcW w:w="1276" w:type="dxa"/>
            <w:vAlign w:val="center"/>
          </w:tcPr>
          <w:p>
            <w:pPr>
              <w:pStyle w:val="14"/>
            </w:pPr>
            <w:r>
              <w:t>审核标准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良好发展</w:t>
            </w:r>
          </w:p>
        </w:tc>
        <w:tc>
          <w:tcPr>
            <w:tcW w:w="5386" w:type="dxa"/>
            <w:vAlign w:val="center"/>
          </w:tcPr>
          <w:p>
            <w:pPr>
              <w:pStyle w:val="14"/>
            </w:pPr>
            <w:r>
              <w:t>合理支出工程费用，优化资金</w:t>
            </w:r>
          </w:p>
        </w:tc>
        <w:tc>
          <w:tcPr>
            <w:tcW w:w="2268" w:type="dxa"/>
            <w:vAlign w:val="center"/>
          </w:tcPr>
          <w:p>
            <w:pPr>
              <w:pStyle w:val="14"/>
            </w:pPr>
            <w:r>
              <w:t>≥96百分比</w:t>
            </w:r>
          </w:p>
        </w:tc>
        <w:tc>
          <w:tcPr>
            <w:tcW w:w="1276" w:type="dxa"/>
            <w:vAlign w:val="center"/>
          </w:tcPr>
          <w:p>
            <w:pPr>
              <w:pStyle w:val="14"/>
            </w:pPr>
            <w:r>
              <w:t>审核标准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参与各方满意</w:t>
            </w:r>
          </w:p>
        </w:tc>
        <w:tc>
          <w:tcPr>
            <w:tcW w:w="5386" w:type="dxa"/>
            <w:vAlign w:val="center"/>
          </w:tcPr>
          <w:p>
            <w:pPr>
              <w:pStyle w:val="14"/>
            </w:pPr>
            <w:r>
              <w:t>相互沟通交流，尽善尽美</w:t>
            </w:r>
          </w:p>
        </w:tc>
        <w:tc>
          <w:tcPr>
            <w:tcW w:w="2268" w:type="dxa"/>
            <w:vAlign w:val="center"/>
          </w:tcPr>
          <w:p>
            <w:pPr>
              <w:pStyle w:val="14"/>
            </w:pPr>
            <w:r>
              <w:t>≥98百分比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4、广联达软件租赁费绩效目标表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13021925P00010910001K</w:t>
            </w:r>
          </w:p>
        </w:tc>
        <w:tc>
          <w:tcPr>
            <w:tcW w:w="2835" w:type="dxa"/>
            <w:vAlign w:val="center"/>
          </w:tcPr>
          <w:p>
            <w:pPr>
              <w:pStyle w:val="12"/>
            </w:pPr>
            <w:r>
              <w:t>项目名称</w:t>
            </w:r>
          </w:p>
        </w:tc>
        <w:tc>
          <w:tcPr>
            <w:tcW w:w="6095" w:type="dxa"/>
            <w:gridSpan w:val="3"/>
            <w:vAlign w:val="center"/>
          </w:tcPr>
          <w:p>
            <w:pPr>
              <w:pStyle w:val="14"/>
            </w:pPr>
            <w:r>
              <w:t>广联达软件租赁费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w:t>
            </w:r>
          </w:p>
        </w:tc>
        <w:tc>
          <w:tcPr>
            <w:tcW w:w="2835" w:type="dxa"/>
            <w:vAlign w:val="center"/>
          </w:tcPr>
          <w:p>
            <w:pPr>
              <w:pStyle w:val="12"/>
            </w:pPr>
            <w:r>
              <w:t>其中：财政    资金</w:t>
            </w:r>
          </w:p>
        </w:tc>
        <w:tc>
          <w:tcPr>
            <w:tcW w:w="2551" w:type="dxa"/>
            <w:vAlign w:val="center"/>
          </w:tcPr>
          <w:p>
            <w:pPr>
              <w:pStyle w:val="14"/>
            </w:pPr>
            <w:r>
              <w:t>2.20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用于审核造价软件租赁费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1.预算项目审核，结算项目审核正常运转。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使用时间</w:t>
            </w:r>
          </w:p>
        </w:tc>
        <w:tc>
          <w:tcPr>
            <w:tcW w:w="5386" w:type="dxa"/>
            <w:vAlign w:val="center"/>
          </w:tcPr>
          <w:p>
            <w:pPr>
              <w:pStyle w:val="14"/>
            </w:pPr>
            <w:r>
              <w:t>软件全年正常运转</w:t>
            </w:r>
          </w:p>
        </w:tc>
        <w:tc>
          <w:tcPr>
            <w:tcW w:w="2268" w:type="dxa"/>
            <w:vAlign w:val="center"/>
          </w:tcPr>
          <w:p>
            <w:pPr>
              <w:pStyle w:val="14"/>
            </w:pPr>
            <w:r>
              <w:t>100百分比</w:t>
            </w:r>
          </w:p>
        </w:tc>
        <w:tc>
          <w:tcPr>
            <w:tcW w:w="1276" w:type="dxa"/>
            <w:vAlign w:val="center"/>
          </w:tcPr>
          <w:p>
            <w:pPr>
              <w:pStyle w:val="14"/>
            </w:pPr>
            <w:r>
              <w:t>广联达软件租赁合同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正常使用</w:t>
            </w:r>
          </w:p>
        </w:tc>
        <w:tc>
          <w:tcPr>
            <w:tcW w:w="5386" w:type="dxa"/>
            <w:vAlign w:val="center"/>
          </w:tcPr>
          <w:p>
            <w:pPr>
              <w:pStyle w:val="14"/>
            </w:pPr>
            <w:r>
              <w:t>全年</w:t>
            </w:r>
          </w:p>
        </w:tc>
        <w:tc>
          <w:tcPr>
            <w:tcW w:w="2268" w:type="dxa"/>
            <w:vAlign w:val="center"/>
          </w:tcPr>
          <w:p>
            <w:pPr>
              <w:pStyle w:val="14"/>
            </w:pPr>
            <w:r>
              <w:t>12月</w:t>
            </w:r>
          </w:p>
        </w:tc>
        <w:tc>
          <w:tcPr>
            <w:tcW w:w="1276" w:type="dxa"/>
            <w:vAlign w:val="center"/>
          </w:tcPr>
          <w:p>
            <w:pPr>
              <w:pStyle w:val="14"/>
            </w:pPr>
            <w:r>
              <w:t>广联达软件租赁合同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202</w:t>
            </w:r>
            <w:r>
              <w:rPr>
                <w:rFonts w:hint="eastAsia"/>
                <w:lang w:val="en-US" w:eastAsia="zh-CN"/>
              </w:rPr>
              <w:t>6</w:t>
            </w:r>
            <w:r>
              <w:t>年3月底前</w:t>
            </w:r>
          </w:p>
        </w:tc>
        <w:tc>
          <w:tcPr>
            <w:tcW w:w="2268" w:type="dxa"/>
            <w:vAlign w:val="center"/>
          </w:tcPr>
          <w:p>
            <w:pPr>
              <w:pStyle w:val="14"/>
            </w:pPr>
            <w:r>
              <w:t>≤3月</w:t>
            </w:r>
          </w:p>
        </w:tc>
        <w:tc>
          <w:tcPr>
            <w:tcW w:w="1276" w:type="dxa"/>
            <w:vAlign w:val="center"/>
          </w:tcPr>
          <w:p>
            <w:pPr>
              <w:pStyle w:val="14"/>
            </w:pPr>
            <w:r>
              <w:t>预算绩效事中监控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租赁费用</w:t>
            </w:r>
          </w:p>
        </w:tc>
        <w:tc>
          <w:tcPr>
            <w:tcW w:w="5386" w:type="dxa"/>
            <w:vAlign w:val="center"/>
          </w:tcPr>
          <w:p>
            <w:pPr>
              <w:pStyle w:val="14"/>
            </w:pPr>
            <w:r>
              <w:t>6把单机锁租赁费</w:t>
            </w:r>
          </w:p>
        </w:tc>
        <w:tc>
          <w:tcPr>
            <w:tcW w:w="2268" w:type="dxa"/>
            <w:vAlign w:val="center"/>
          </w:tcPr>
          <w:p>
            <w:pPr>
              <w:pStyle w:val="14"/>
            </w:pPr>
            <w:r>
              <w:t>≤2.2万</w:t>
            </w:r>
          </w:p>
        </w:tc>
        <w:tc>
          <w:tcPr>
            <w:tcW w:w="1276" w:type="dxa"/>
            <w:vAlign w:val="center"/>
          </w:tcPr>
          <w:p>
            <w:pPr>
              <w:pStyle w:val="14"/>
            </w:pPr>
            <w:r>
              <w:t>广联达软件租赁合同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日常工作</w:t>
            </w:r>
          </w:p>
        </w:tc>
        <w:tc>
          <w:tcPr>
            <w:tcW w:w="5386" w:type="dxa"/>
            <w:vAlign w:val="center"/>
          </w:tcPr>
          <w:p>
            <w:pPr>
              <w:pStyle w:val="14"/>
            </w:pPr>
            <w:r>
              <w:t>保障工作正常运转</w:t>
            </w:r>
          </w:p>
        </w:tc>
        <w:tc>
          <w:tcPr>
            <w:tcW w:w="2268" w:type="dxa"/>
            <w:vAlign w:val="center"/>
          </w:tcPr>
          <w:p>
            <w:pPr>
              <w:pStyle w:val="14"/>
            </w:pPr>
            <w:r>
              <w:t>100百分比</w:t>
            </w:r>
          </w:p>
        </w:tc>
        <w:tc>
          <w:tcPr>
            <w:tcW w:w="1276" w:type="dxa"/>
            <w:vAlign w:val="center"/>
          </w:tcPr>
          <w:p>
            <w:pPr>
              <w:pStyle w:val="14"/>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业务保障能力提升率</w:t>
            </w:r>
          </w:p>
        </w:tc>
        <w:tc>
          <w:tcPr>
            <w:tcW w:w="5386" w:type="dxa"/>
            <w:vAlign w:val="center"/>
          </w:tcPr>
          <w:p>
            <w:pPr>
              <w:pStyle w:val="14"/>
            </w:pPr>
            <w:r>
              <w:t>业务保障能力提升率</w:t>
            </w:r>
          </w:p>
        </w:tc>
        <w:tc>
          <w:tcPr>
            <w:tcW w:w="2268" w:type="dxa"/>
            <w:vAlign w:val="center"/>
          </w:tcPr>
          <w:p>
            <w:pPr>
              <w:pStyle w:val="14"/>
            </w:pPr>
            <w:r>
              <w:t>≥95百分比</w:t>
            </w:r>
          </w:p>
        </w:tc>
        <w:tc>
          <w:tcPr>
            <w:tcW w:w="1276" w:type="dxa"/>
            <w:vAlign w:val="center"/>
          </w:tcPr>
          <w:p>
            <w:pPr>
              <w:pStyle w:val="14"/>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生态影响</w:t>
            </w:r>
          </w:p>
        </w:tc>
        <w:tc>
          <w:tcPr>
            <w:tcW w:w="2268" w:type="dxa"/>
            <w:vAlign w:val="center"/>
          </w:tcPr>
          <w:p>
            <w:pPr>
              <w:pStyle w:val="14"/>
            </w:pPr>
            <w:r>
              <w:t>≥90百分比</w:t>
            </w:r>
          </w:p>
        </w:tc>
        <w:tc>
          <w:tcPr>
            <w:tcW w:w="1276" w:type="dxa"/>
            <w:vAlign w:val="center"/>
          </w:tcPr>
          <w:p>
            <w:pPr>
              <w:pStyle w:val="14"/>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w:t>
            </w:r>
          </w:p>
        </w:tc>
        <w:tc>
          <w:tcPr>
            <w:tcW w:w="5386" w:type="dxa"/>
            <w:vAlign w:val="center"/>
          </w:tcPr>
          <w:p>
            <w:pPr>
              <w:pStyle w:val="14"/>
            </w:pPr>
            <w:r>
              <w:t>项目持续发挥作用期限</w:t>
            </w:r>
          </w:p>
        </w:tc>
        <w:tc>
          <w:tcPr>
            <w:tcW w:w="2268" w:type="dxa"/>
            <w:vAlign w:val="center"/>
          </w:tcPr>
          <w:p>
            <w:pPr>
              <w:pStyle w:val="14"/>
            </w:pPr>
            <w:r>
              <w:t>≥90百分比</w:t>
            </w:r>
          </w:p>
        </w:tc>
        <w:tc>
          <w:tcPr>
            <w:tcW w:w="1276" w:type="dxa"/>
            <w:vAlign w:val="center"/>
          </w:tcPr>
          <w:p>
            <w:pPr>
              <w:pStyle w:val="14"/>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使用人员满意度</w:t>
            </w:r>
          </w:p>
        </w:tc>
        <w:tc>
          <w:tcPr>
            <w:tcW w:w="2268" w:type="dxa"/>
            <w:vAlign w:val="center"/>
          </w:tcPr>
          <w:p>
            <w:pPr>
              <w:pStyle w:val="14"/>
            </w:pPr>
            <w:r>
              <w:t>≥96百分比</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5、汽车租赁费绩效目标表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13021925P000001100022</w:t>
            </w:r>
          </w:p>
        </w:tc>
        <w:tc>
          <w:tcPr>
            <w:tcW w:w="2835" w:type="dxa"/>
            <w:vAlign w:val="center"/>
          </w:tcPr>
          <w:p>
            <w:pPr>
              <w:pStyle w:val="12"/>
            </w:pPr>
            <w:r>
              <w:t>项目名称</w:t>
            </w:r>
          </w:p>
        </w:tc>
        <w:tc>
          <w:tcPr>
            <w:tcW w:w="6095" w:type="dxa"/>
            <w:gridSpan w:val="3"/>
            <w:vAlign w:val="center"/>
          </w:tcPr>
          <w:p>
            <w:pPr>
              <w:pStyle w:val="14"/>
            </w:pPr>
            <w:r>
              <w:t>汽车租赁费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rPr>
                <w:rFonts w:hint="default" w:eastAsia="方正书宋_GBK"/>
                <w:lang w:val="en-US" w:eastAsia="zh-CN"/>
              </w:rPr>
            </w:pPr>
            <w:r>
              <w:rPr>
                <w:rFonts w:hint="eastAsia"/>
                <w:lang w:val="en-US" w:eastAsia="zh-CN"/>
              </w:rPr>
              <w:t>8.73</w:t>
            </w:r>
          </w:p>
        </w:tc>
        <w:tc>
          <w:tcPr>
            <w:tcW w:w="2835" w:type="dxa"/>
            <w:vAlign w:val="center"/>
          </w:tcPr>
          <w:p>
            <w:pPr>
              <w:pStyle w:val="12"/>
            </w:pPr>
            <w:r>
              <w:t>其中：财政    资金</w:t>
            </w:r>
          </w:p>
        </w:tc>
        <w:tc>
          <w:tcPr>
            <w:tcW w:w="2551" w:type="dxa"/>
            <w:vAlign w:val="center"/>
          </w:tcPr>
          <w:p>
            <w:pPr>
              <w:pStyle w:val="14"/>
              <w:rPr>
                <w:rFonts w:hint="default" w:eastAsia="方正书宋_GBK"/>
                <w:lang w:val="en-US" w:eastAsia="zh-CN"/>
              </w:rPr>
            </w:pPr>
            <w:r>
              <w:rPr>
                <w:rFonts w:hint="eastAsia"/>
                <w:lang w:val="en-US" w:eastAsia="zh-CN"/>
              </w:rPr>
              <w:t>8.73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在公共交通不便的情况下，积极保障正常工作开展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1.在公共交通不便的情况下，积极保障正常工作开展。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租赁车辆</w:t>
            </w:r>
          </w:p>
        </w:tc>
        <w:tc>
          <w:tcPr>
            <w:tcW w:w="5386" w:type="dxa"/>
            <w:vAlign w:val="center"/>
          </w:tcPr>
          <w:p>
            <w:pPr>
              <w:pStyle w:val="14"/>
            </w:pPr>
            <w:r>
              <w:t>租用车辆2辆</w:t>
            </w:r>
          </w:p>
        </w:tc>
        <w:tc>
          <w:tcPr>
            <w:tcW w:w="2268" w:type="dxa"/>
            <w:vAlign w:val="center"/>
          </w:tcPr>
          <w:p>
            <w:pPr>
              <w:pStyle w:val="14"/>
            </w:pPr>
            <w:r>
              <w:t>2辆</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日常工作</w:t>
            </w:r>
          </w:p>
        </w:tc>
        <w:tc>
          <w:tcPr>
            <w:tcW w:w="5386" w:type="dxa"/>
            <w:vAlign w:val="center"/>
          </w:tcPr>
          <w:p>
            <w:pPr>
              <w:pStyle w:val="14"/>
            </w:pPr>
            <w:r>
              <w:t>保证日常工作运转</w:t>
            </w:r>
          </w:p>
        </w:tc>
        <w:tc>
          <w:tcPr>
            <w:tcW w:w="2268" w:type="dxa"/>
            <w:vAlign w:val="center"/>
          </w:tcPr>
          <w:p>
            <w:pPr>
              <w:pStyle w:val="14"/>
            </w:pPr>
            <w:r>
              <w:t>100百分比</w:t>
            </w:r>
          </w:p>
        </w:tc>
        <w:tc>
          <w:tcPr>
            <w:tcW w:w="1276" w:type="dxa"/>
            <w:vAlign w:val="center"/>
          </w:tcPr>
          <w:p>
            <w:pPr>
              <w:pStyle w:val="14"/>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202</w:t>
            </w:r>
            <w:r>
              <w:rPr>
                <w:rFonts w:hint="eastAsia"/>
                <w:lang w:val="en-US" w:eastAsia="zh-CN"/>
              </w:rPr>
              <w:t>6</w:t>
            </w:r>
            <w:r>
              <w:t>年12月前完成</w:t>
            </w:r>
          </w:p>
        </w:tc>
        <w:tc>
          <w:tcPr>
            <w:tcW w:w="2268" w:type="dxa"/>
            <w:vAlign w:val="center"/>
          </w:tcPr>
          <w:p>
            <w:pPr>
              <w:pStyle w:val="14"/>
            </w:pPr>
            <w:r>
              <w:t>≤12月</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租赁费用</w:t>
            </w:r>
          </w:p>
        </w:tc>
        <w:tc>
          <w:tcPr>
            <w:tcW w:w="5386" w:type="dxa"/>
            <w:vAlign w:val="center"/>
          </w:tcPr>
          <w:p>
            <w:pPr>
              <w:pStyle w:val="14"/>
            </w:pPr>
            <w:r>
              <w:t>成本控制在</w:t>
            </w:r>
            <w:r>
              <w:rPr>
                <w:rFonts w:hint="eastAsia"/>
                <w:lang w:val="en-US" w:eastAsia="zh-CN"/>
              </w:rPr>
              <w:t>8.73</w:t>
            </w:r>
            <w:r>
              <w:t>万元内</w:t>
            </w:r>
          </w:p>
        </w:tc>
        <w:tc>
          <w:tcPr>
            <w:tcW w:w="2268" w:type="dxa"/>
            <w:vAlign w:val="center"/>
          </w:tcPr>
          <w:p>
            <w:pPr>
              <w:pStyle w:val="14"/>
            </w:pPr>
            <w:r>
              <w:t>≤</w:t>
            </w:r>
            <w:r>
              <w:rPr>
                <w:rFonts w:hint="eastAsia"/>
                <w:lang w:val="en-US" w:eastAsia="zh-CN"/>
              </w:rPr>
              <w:t>8.73</w:t>
            </w:r>
            <w:r>
              <w:t>万元</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综合利用率</w:t>
            </w:r>
          </w:p>
        </w:tc>
        <w:tc>
          <w:tcPr>
            <w:tcW w:w="5386" w:type="dxa"/>
            <w:vAlign w:val="center"/>
          </w:tcPr>
          <w:p>
            <w:pPr>
              <w:pStyle w:val="14"/>
            </w:pPr>
            <w:r>
              <w:t>综合利用率</w:t>
            </w:r>
          </w:p>
        </w:tc>
        <w:tc>
          <w:tcPr>
            <w:tcW w:w="2268" w:type="dxa"/>
            <w:vAlign w:val="center"/>
          </w:tcPr>
          <w:p>
            <w:pPr>
              <w:pStyle w:val="14"/>
            </w:pPr>
            <w:r>
              <w:t>≥95百分比</w:t>
            </w:r>
          </w:p>
        </w:tc>
        <w:tc>
          <w:tcPr>
            <w:tcW w:w="1276" w:type="dxa"/>
            <w:vAlign w:val="center"/>
          </w:tcPr>
          <w:p>
            <w:pPr>
              <w:pStyle w:val="14"/>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遵守纪律</w:t>
            </w:r>
          </w:p>
        </w:tc>
        <w:tc>
          <w:tcPr>
            <w:tcW w:w="5386" w:type="dxa"/>
            <w:vAlign w:val="center"/>
          </w:tcPr>
          <w:p>
            <w:pPr>
              <w:pStyle w:val="14"/>
            </w:pPr>
            <w:r>
              <w:t>严格遵守公务用车标准</w:t>
            </w:r>
          </w:p>
        </w:tc>
        <w:tc>
          <w:tcPr>
            <w:tcW w:w="2268" w:type="dxa"/>
            <w:vAlign w:val="center"/>
          </w:tcPr>
          <w:p>
            <w:pPr>
              <w:pStyle w:val="14"/>
            </w:pPr>
            <w:r>
              <w:t>100百分比</w:t>
            </w:r>
          </w:p>
        </w:tc>
        <w:tc>
          <w:tcPr>
            <w:tcW w:w="1276" w:type="dxa"/>
            <w:vAlign w:val="center"/>
          </w:tcPr>
          <w:p>
            <w:pPr>
              <w:pStyle w:val="14"/>
            </w:pPr>
            <w:r>
              <w:t>公务用车规定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环保节能</w:t>
            </w:r>
          </w:p>
        </w:tc>
        <w:tc>
          <w:tcPr>
            <w:tcW w:w="5386" w:type="dxa"/>
            <w:vAlign w:val="center"/>
          </w:tcPr>
          <w:p>
            <w:pPr>
              <w:pStyle w:val="14"/>
            </w:pPr>
            <w:r>
              <w:t>环保节能</w:t>
            </w:r>
          </w:p>
        </w:tc>
        <w:tc>
          <w:tcPr>
            <w:tcW w:w="2268" w:type="dxa"/>
            <w:vAlign w:val="center"/>
          </w:tcPr>
          <w:p>
            <w:pPr>
              <w:pStyle w:val="14"/>
            </w:pPr>
            <w:r>
              <w:t>≥98百分比</w:t>
            </w:r>
          </w:p>
        </w:tc>
        <w:tc>
          <w:tcPr>
            <w:tcW w:w="1276" w:type="dxa"/>
            <w:vAlign w:val="center"/>
          </w:tcPr>
          <w:p>
            <w:pPr>
              <w:pStyle w:val="14"/>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日常工作</w:t>
            </w:r>
          </w:p>
        </w:tc>
        <w:tc>
          <w:tcPr>
            <w:tcW w:w="5386" w:type="dxa"/>
            <w:vAlign w:val="center"/>
          </w:tcPr>
          <w:p>
            <w:pPr>
              <w:pStyle w:val="14"/>
            </w:pPr>
            <w:r>
              <w:t>保障工作顺利进行</w:t>
            </w:r>
          </w:p>
        </w:tc>
        <w:tc>
          <w:tcPr>
            <w:tcW w:w="2268" w:type="dxa"/>
            <w:vAlign w:val="center"/>
          </w:tcPr>
          <w:p>
            <w:pPr>
              <w:pStyle w:val="14"/>
            </w:pPr>
            <w:r>
              <w:t>100百分比</w:t>
            </w:r>
          </w:p>
        </w:tc>
        <w:tc>
          <w:tcPr>
            <w:tcW w:w="1276" w:type="dxa"/>
            <w:vAlign w:val="center"/>
          </w:tcPr>
          <w:p>
            <w:pPr>
              <w:pStyle w:val="14"/>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工作人员满意度达95%以上</w:t>
            </w:r>
          </w:p>
        </w:tc>
        <w:tc>
          <w:tcPr>
            <w:tcW w:w="2268" w:type="dxa"/>
            <w:vAlign w:val="center"/>
          </w:tcPr>
          <w:p>
            <w:pPr>
              <w:pStyle w:val="14"/>
            </w:pPr>
            <w:r>
              <w:t>≥95百分比</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line="2" w:lineRule="exact"/>
        <w:jc w:val="center"/>
        <w:rPr>
          <w:rFonts w:ascii="方正书宋_GBK" w:hAnsi="方正书宋_GBK" w:eastAsia="方正书宋_GBK" w:cs="方正书宋_GBK"/>
          <w:color w:val="000000"/>
          <w:sz w:val="18"/>
        </w:rPr>
      </w:pPr>
      <w:r>
        <w:rPr>
          <w:rFonts w:ascii="方正书宋_GBK" w:hAnsi="方正书宋_GBK" w:eastAsia="方正书宋_GBK" w:cs="方正书宋_GBK"/>
          <w:color w:val="000000"/>
          <w:sz w:val="18"/>
        </w:rPr>
        <w:t xml:space="preserve"> </w:t>
      </w:r>
    </w:p>
    <w:p>
      <w:pPr>
        <w:bidi w:val="0"/>
        <w:rPr>
          <w:rFonts w:ascii="Times New Roman" w:hAnsi="Times New Roman" w:eastAsia="Times New Roman" w:cs="Times New Roman"/>
          <w:sz w:val="24"/>
          <w:szCs w:val="24"/>
          <w:lang w:val="en-US" w:eastAsia="uk-UA" w:bidi="ar-SA"/>
        </w:rPr>
      </w:pPr>
    </w:p>
    <w:p>
      <w:pPr>
        <w:spacing w:line="2" w:lineRule="exact"/>
        <w:jc w:val="center"/>
      </w:pPr>
      <w:r>
        <w:rPr>
          <w:rFonts w:ascii="方正书宋_GBK" w:hAnsi="方正书宋_GBK" w:eastAsia="方正书宋_GBK" w:cs="方正书宋_GBK"/>
          <w:color w:val="000000"/>
          <w:sz w:val="18"/>
        </w:rPr>
        <w:t xml:space="preserve"> </w:t>
      </w:r>
    </w:p>
    <w:p/>
    <w:p>
      <w:pPr>
        <w:tabs>
          <w:tab w:val="left" w:pos="485"/>
        </w:tabs>
        <w:bidi w:val="0"/>
        <w:jc w:val="left"/>
      </w:pPr>
      <w:r>
        <w:rPr>
          <w:rFonts w:hint="eastAsia" w:eastAsia="宋体" w:cs="Times New Roman"/>
          <w:sz w:val="24"/>
          <w:szCs w:val="24"/>
          <w:lang w:val="en-US" w:eastAsia="zh-CN" w:bidi="ar-SA"/>
        </w:rPr>
        <w:tab/>
      </w: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、辖区财务人员素质提升培训绩效目标表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13021925P00009110001F</w:t>
            </w:r>
          </w:p>
        </w:tc>
        <w:tc>
          <w:tcPr>
            <w:tcW w:w="2835" w:type="dxa"/>
            <w:vAlign w:val="center"/>
          </w:tcPr>
          <w:p>
            <w:pPr>
              <w:pStyle w:val="12"/>
            </w:pPr>
            <w:r>
              <w:t>项目名称</w:t>
            </w:r>
          </w:p>
        </w:tc>
        <w:tc>
          <w:tcPr>
            <w:tcW w:w="6095" w:type="dxa"/>
            <w:gridSpan w:val="3"/>
            <w:vAlign w:val="center"/>
          </w:tcPr>
          <w:p>
            <w:pPr>
              <w:pStyle w:val="14"/>
            </w:pPr>
            <w:r>
              <w:t>辖区财务人员素质提升培训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rPr>
                <w:rFonts w:hint="eastAsia"/>
                <w:lang w:val="en-US" w:eastAsia="zh-CN"/>
              </w:rPr>
              <w:t>4</w:t>
            </w:r>
            <w:r>
              <w:t>.00</w:t>
            </w:r>
          </w:p>
        </w:tc>
        <w:tc>
          <w:tcPr>
            <w:tcW w:w="2835" w:type="dxa"/>
            <w:vAlign w:val="center"/>
          </w:tcPr>
          <w:p>
            <w:pPr>
              <w:pStyle w:val="12"/>
            </w:pPr>
            <w:r>
              <w:t>其中：财政    资金</w:t>
            </w:r>
          </w:p>
        </w:tc>
        <w:tc>
          <w:tcPr>
            <w:tcW w:w="2551" w:type="dxa"/>
            <w:vAlign w:val="center"/>
          </w:tcPr>
          <w:p>
            <w:pPr>
              <w:pStyle w:val="14"/>
            </w:pPr>
            <w:r>
              <w:rPr>
                <w:rFonts w:hint="eastAsia"/>
                <w:lang w:val="en-US" w:eastAsia="zh-CN"/>
              </w:rPr>
              <w:t>4</w:t>
            </w:r>
            <w:r>
              <w:t>.00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辖区内行政事业单位、企业人员素质提升培训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w:t>
            </w:r>
          </w:p>
        </w:tc>
        <w:tc>
          <w:tcPr>
            <w:tcW w:w="2551" w:type="dxa"/>
            <w:vAlign w:val="center"/>
          </w:tcPr>
          <w:p>
            <w:pPr>
              <w:pStyle w:val="15"/>
            </w:pPr>
            <w:r>
              <w:t>50%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1.对辖区内单位财务人员进行政策理论及财税业务培训，提升整体水平；对国有企业开展财务决算培训，提升工作能力。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培训人次</w:t>
            </w:r>
          </w:p>
        </w:tc>
        <w:tc>
          <w:tcPr>
            <w:tcW w:w="5386" w:type="dxa"/>
            <w:vAlign w:val="center"/>
          </w:tcPr>
          <w:p>
            <w:pPr>
              <w:pStyle w:val="14"/>
            </w:pPr>
            <w:r>
              <w:t>培训人次不低于70</w:t>
            </w:r>
          </w:p>
        </w:tc>
        <w:tc>
          <w:tcPr>
            <w:tcW w:w="2268" w:type="dxa"/>
            <w:vAlign w:val="center"/>
          </w:tcPr>
          <w:p>
            <w:pPr>
              <w:pStyle w:val="14"/>
            </w:pPr>
            <w:r>
              <w:t xml:space="preserve">≥70人 </w:t>
            </w:r>
          </w:p>
        </w:tc>
        <w:tc>
          <w:tcPr>
            <w:tcW w:w="1276" w:type="dxa"/>
            <w:vAlign w:val="center"/>
          </w:tcPr>
          <w:p>
            <w:pPr>
              <w:pStyle w:val="14"/>
            </w:pPr>
            <w:r>
              <w:t>培训计划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完成时限</w:t>
            </w:r>
          </w:p>
        </w:tc>
        <w:tc>
          <w:tcPr>
            <w:tcW w:w="5386" w:type="dxa"/>
            <w:vAlign w:val="center"/>
          </w:tcPr>
          <w:p>
            <w:pPr>
              <w:pStyle w:val="14"/>
            </w:pPr>
            <w:r>
              <w:t>6月底完成50%，12月底完成100%</w:t>
            </w:r>
          </w:p>
        </w:tc>
        <w:tc>
          <w:tcPr>
            <w:tcW w:w="2268" w:type="dxa"/>
            <w:vAlign w:val="center"/>
          </w:tcPr>
          <w:p>
            <w:pPr>
              <w:pStyle w:val="14"/>
            </w:pPr>
            <w:r>
              <w:t>≤12月</w:t>
            </w:r>
          </w:p>
        </w:tc>
        <w:tc>
          <w:tcPr>
            <w:tcW w:w="1276" w:type="dxa"/>
            <w:vAlign w:val="center"/>
          </w:tcPr>
          <w:p>
            <w:pPr>
              <w:pStyle w:val="14"/>
            </w:pPr>
            <w:r>
              <w:t>培训计划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培训成本</w:t>
            </w:r>
          </w:p>
        </w:tc>
        <w:tc>
          <w:tcPr>
            <w:tcW w:w="5386" w:type="dxa"/>
            <w:vAlign w:val="center"/>
          </w:tcPr>
          <w:p>
            <w:pPr>
              <w:pStyle w:val="14"/>
            </w:pPr>
            <w:r>
              <w:t>成本控制在</w:t>
            </w:r>
            <w:r>
              <w:rPr>
                <w:rFonts w:hint="eastAsia"/>
                <w:lang w:val="en-US" w:eastAsia="zh-CN"/>
              </w:rPr>
              <w:t>4</w:t>
            </w:r>
            <w:r>
              <w:t>万元之内</w:t>
            </w:r>
          </w:p>
        </w:tc>
        <w:tc>
          <w:tcPr>
            <w:tcW w:w="2268" w:type="dxa"/>
            <w:vAlign w:val="center"/>
          </w:tcPr>
          <w:p>
            <w:pPr>
              <w:pStyle w:val="14"/>
            </w:pPr>
            <w:r>
              <w:t>≤</w:t>
            </w:r>
            <w:r>
              <w:rPr>
                <w:rFonts w:hint="eastAsia"/>
                <w:lang w:val="en-US" w:eastAsia="zh-CN"/>
              </w:rPr>
              <w:t>4</w:t>
            </w:r>
            <w:r>
              <w:t>万元</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素质提升</w:t>
            </w:r>
          </w:p>
        </w:tc>
        <w:tc>
          <w:tcPr>
            <w:tcW w:w="5386" w:type="dxa"/>
            <w:vAlign w:val="center"/>
          </w:tcPr>
          <w:p>
            <w:pPr>
              <w:pStyle w:val="14"/>
            </w:pPr>
            <w:r>
              <w:t>财务人员业务能力得到提高</w:t>
            </w:r>
          </w:p>
        </w:tc>
        <w:tc>
          <w:tcPr>
            <w:tcW w:w="2268" w:type="dxa"/>
            <w:vAlign w:val="center"/>
          </w:tcPr>
          <w:p>
            <w:pPr>
              <w:pStyle w:val="14"/>
            </w:pPr>
            <w:r>
              <w:t>≥90百分比</w:t>
            </w:r>
          </w:p>
        </w:tc>
        <w:tc>
          <w:tcPr>
            <w:tcW w:w="1276" w:type="dxa"/>
            <w:vAlign w:val="center"/>
          </w:tcPr>
          <w:p>
            <w:pPr>
              <w:pStyle w:val="14"/>
            </w:pPr>
            <w:r>
              <w:t>参加培训人员实际情况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经济效益指标</w:t>
            </w:r>
          </w:p>
        </w:tc>
        <w:tc>
          <w:tcPr>
            <w:tcW w:w="5386" w:type="dxa"/>
            <w:vAlign w:val="center"/>
          </w:tcPr>
          <w:p>
            <w:pPr>
              <w:pStyle w:val="14"/>
            </w:pPr>
            <w:r>
              <w:t>经济效益指标</w:t>
            </w:r>
          </w:p>
        </w:tc>
        <w:tc>
          <w:tcPr>
            <w:tcW w:w="2268" w:type="dxa"/>
            <w:vAlign w:val="center"/>
          </w:tcPr>
          <w:p>
            <w:pPr>
              <w:pStyle w:val="14"/>
            </w:pPr>
            <w:r>
              <w:t>≥90百分比</w:t>
            </w:r>
          </w:p>
        </w:tc>
        <w:tc>
          <w:tcPr>
            <w:tcW w:w="1276" w:type="dxa"/>
            <w:vAlign w:val="center"/>
          </w:tcPr>
          <w:p>
            <w:pPr>
              <w:pStyle w:val="14"/>
            </w:pPr>
            <w:r>
              <w:t>按实际情况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业务保障能力提升比率</w:t>
            </w:r>
          </w:p>
        </w:tc>
        <w:tc>
          <w:tcPr>
            <w:tcW w:w="5386" w:type="dxa"/>
            <w:vAlign w:val="center"/>
          </w:tcPr>
          <w:p>
            <w:pPr>
              <w:pStyle w:val="14"/>
            </w:pPr>
            <w:r>
              <w:t>业务保障能力提升比率</w:t>
            </w:r>
          </w:p>
        </w:tc>
        <w:tc>
          <w:tcPr>
            <w:tcW w:w="2268" w:type="dxa"/>
            <w:vAlign w:val="center"/>
          </w:tcPr>
          <w:p>
            <w:pPr>
              <w:pStyle w:val="14"/>
            </w:pPr>
            <w:r>
              <w:t>≥95百分比</w:t>
            </w:r>
          </w:p>
        </w:tc>
        <w:tc>
          <w:tcPr>
            <w:tcW w:w="1276" w:type="dxa"/>
            <w:vAlign w:val="center"/>
          </w:tcPr>
          <w:p>
            <w:pPr>
              <w:pStyle w:val="14"/>
            </w:pPr>
            <w:r>
              <w:t>按实际情况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生态效益指标</w:t>
            </w:r>
          </w:p>
        </w:tc>
        <w:tc>
          <w:tcPr>
            <w:tcW w:w="5386" w:type="dxa"/>
            <w:vAlign w:val="center"/>
          </w:tcPr>
          <w:p>
            <w:pPr>
              <w:pStyle w:val="14"/>
            </w:pPr>
            <w:r>
              <w:t>生态效益指标</w:t>
            </w:r>
          </w:p>
        </w:tc>
        <w:tc>
          <w:tcPr>
            <w:tcW w:w="2268" w:type="dxa"/>
            <w:vAlign w:val="center"/>
          </w:tcPr>
          <w:p>
            <w:pPr>
              <w:pStyle w:val="14"/>
            </w:pPr>
            <w:r>
              <w:t>≥90百分比</w:t>
            </w:r>
          </w:p>
        </w:tc>
        <w:tc>
          <w:tcPr>
            <w:tcW w:w="1276" w:type="dxa"/>
            <w:vAlign w:val="center"/>
          </w:tcPr>
          <w:p>
            <w:pPr>
              <w:pStyle w:val="14"/>
            </w:pPr>
            <w:r>
              <w:t>按实际情况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财务人员业务能力</w:t>
            </w:r>
          </w:p>
        </w:tc>
        <w:tc>
          <w:tcPr>
            <w:tcW w:w="5386" w:type="dxa"/>
            <w:vAlign w:val="center"/>
          </w:tcPr>
          <w:p>
            <w:pPr>
              <w:pStyle w:val="14"/>
            </w:pPr>
            <w:r>
              <w:t>增强行政事业单位、公司财务人员会计基础业务能力</w:t>
            </w:r>
          </w:p>
        </w:tc>
        <w:tc>
          <w:tcPr>
            <w:tcW w:w="2268" w:type="dxa"/>
            <w:vAlign w:val="center"/>
          </w:tcPr>
          <w:p>
            <w:pPr>
              <w:pStyle w:val="14"/>
            </w:pPr>
            <w:r>
              <w:t>≥95百分比</w:t>
            </w:r>
          </w:p>
        </w:tc>
        <w:tc>
          <w:tcPr>
            <w:tcW w:w="1276" w:type="dxa"/>
            <w:vAlign w:val="center"/>
          </w:tcPr>
          <w:p>
            <w:pPr>
              <w:pStyle w:val="14"/>
            </w:pPr>
            <w:r>
              <w:t>按实际情况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≥98百分比</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、网络建设运维租赁经费绩效目标表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13021925P00010310001H</w:t>
            </w:r>
          </w:p>
        </w:tc>
        <w:tc>
          <w:tcPr>
            <w:tcW w:w="2835" w:type="dxa"/>
            <w:vAlign w:val="center"/>
          </w:tcPr>
          <w:p>
            <w:pPr>
              <w:pStyle w:val="12"/>
            </w:pPr>
            <w:r>
              <w:t>项目名称</w:t>
            </w:r>
          </w:p>
        </w:tc>
        <w:tc>
          <w:tcPr>
            <w:tcW w:w="6095" w:type="dxa"/>
            <w:gridSpan w:val="3"/>
            <w:vAlign w:val="center"/>
          </w:tcPr>
          <w:p>
            <w:pPr>
              <w:pStyle w:val="14"/>
            </w:pPr>
            <w:r>
              <w:t>网络建设运维租赁经费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rPr>
                <w:rFonts w:hint="default" w:eastAsia="方正书宋_GBK"/>
                <w:lang w:val="en-US" w:eastAsia="zh-CN"/>
              </w:rPr>
            </w:pPr>
            <w:r>
              <w:rPr>
                <w:rFonts w:hint="eastAsia"/>
                <w:lang w:val="en-US" w:eastAsia="zh-CN"/>
              </w:rPr>
              <w:t>2.00</w:t>
            </w:r>
          </w:p>
        </w:tc>
        <w:tc>
          <w:tcPr>
            <w:tcW w:w="2835" w:type="dxa"/>
            <w:vAlign w:val="center"/>
          </w:tcPr>
          <w:p>
            <w:pPr>
              <w:pStyle w:val="12"/>
            </w:pPr>
            <w:r>
              <w:t>其中：财政    资金</w:t>
            </w:r>
          </w:p>
        </w:tc>
        <w:tc>
          <w:tcPr>
            <w:tcW w:w="2551" w:type="dxa"/>
            <w:vAlign w:val="center"/>
          </w:tcPr>
          <w:p>
            <w:pPr>
              <w:pStyle w:val="14"/>
              <w:rPr>
                <w:rFonts w:hint="default" w:eastAsia="方正书宋_GBK"/>
                <w:lang w:val="en-US" w:eastAsia="zh-CN"/>
              </w:rPr>
            </w:pPr>
            <w:r>
              <w:rPr>
                <w:rFonts w:hint="eastAsia"/>
                <w:lang w:val="en-US" w:eastAsia="zh-CN"/>
              </w:rP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全区预算部门缴纳财政专网电路租赁费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1.为全区各预算单位缴纳财政内网电路租赁费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一个项目I</w:t>
            </w:r>
          </w:p>
        </w:tc>
        <w:tc>
          <w:tcPr>
            <w:tcW w:w="5386" w:type="dxa"/>
            <w:vAlign w:val="center"/>
          </w:tcPr>
          <w:p>
            <w:pPr>
              <w:pStyle w:val="14"/>
            </w:pPr>
            <w:r>
              <w:t>财政专网租赁费</w:t>
            </w:r>
          </w:p>
        </w:tc>
        <w:tc>
          <w:tcPr>
            <w:tcW w:w="2268" w:type="dxa"/>
            <w:vAlign w:val="center"/>
          </w:tcPr>
          <w:p>
            <w:pPr>
              <w:pStyle w:val="14"/>
            </w:pPr>
            <w:r>
              <w:t>1个</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网络通畅</w:t>
            </w:r>
          </w:p>
        </w:tc>
        <w:tc>
          <w:tcPr>
            <w:tcW w:w="5386" w:type="dxa"/>
            <w:vAlign w:val="center"/>
          </w:tcPr>
          <w:p>
            <w:pPr>
              <w:pStyle w:val="14"/>
            </w:pPr>
            <w:r>
              <w:t>正常使用财政内网</w:t>
            </w:r>
          </w:p>
        </w:tc>
        <w:tc>
          <w:tcPr>
            <w:tcW w:w="2268" w:type="dxa"/>
            <w:vAlign w:val="center"/>
          </w:tcPr>
          <w:p>
            <w:pPr>
              <w:pStyle w:val="14"/>
            </w:pPr>
            <w:r>
              <w:t>100百分比</w:t>
            </w:r>
          </w:p>
        </w:tc>
        <w:tc>
          <w:tcPr>
            <w:tcW w:w="1276" w:type="dxa"/>
            <w:vAlign w:val="center"/>
          </w:tcPr>
          <w:p>
            <w:pPr>
              <w:pStyle w:val="14"/>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202</w:t>
            </w:r>
            <w:r>
              <w:rPr>
                <w:rFonts w:hint="eastAsia"/>
                <w:lang w:val="en-US" w:eastAsia="zh-CN"/>
              </w:rPr>
              <w:t>6</w:t>
            </w:r>
            <w:r>
              <w:t>年底前完成</w:t>
            </w:r>
          </w:p>
        </w:tc>
        <w:tc>
          <w:tcPr>
            <w:tcW w:w="2268" w:type="dxa"/>
            <w:vAlign w:val="center"/>
          </w:tcPr>
          <w:p>
            <w:pPr>
              <w:pStyle w:val="14"/>
            </w:pPr>
            <w:r>
              <w:t>≤12月</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费用合计</w:t>
            </w:r>
          </w:p>
        </w:tc>
        <w:tc>
          <w:tcPr>
            <w:tcW w:w="5386" w:type="dxa"/>
            <w:vAlign w:val="center"/>
          </w:tcPr>
          <w:p>
            <w:pPr>
              <w:pStyle w:val="14"/>
            </w:pPr>
            <w:r>
              <w:t>费用控制在</w:t>
            </w:r>
            <w:r>
              <w:rPr>
                <w:rFonts w:hint="eastAsia"/>
                <w:lang w:val="en-US" w:eastAsia="zh-CN"/>
              </w:rPr>
              <w:t>2.00</w:t>
            </w:r>
            <w:r>
              <w:t>万元内</w:t>
            </w:r>
          </w:p>
        </w:tc>
        <w:tc>
          <w:tcPr>
            <w:tcW w:w="2268" w:type="dxa"/>
            <w:vAlign w:val="center"/>
          </w:tcPr>
          <w:p>
            <w:pPr>
              <w:pStyle w:val="14"/>
            </w:pPr>
            <w:r>
              <w:t>≤</w:t>
            </w:r>
            <w:r>
              <w:rPr>
                <w:rFonts w:hint="eastAsia"/>
                <w:lang w:val="en-US" w:eastAsia="zh-CN"/>
              </w:rPr>
              <w:t>2.00</w:t>
            </w:r>
            <w:r>
              <w:t>万元</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日常工作</w:t>
            </w:r>
          </w:p>
        </w:tc>
        <w:tc>
          <w:tcPr>
            <w:tcW w:w="5386" w:type="dxa"/>
            <w:vAlign w:val="center"/>
          </w:tcPr>
          <w:p>
            <w:pPr>
              <w:pStyle w:val="14"/>
            </w:pPr>
            <w:r>
              <w:t>网络通畅，各部门使用正常</w:t>
            </w:r>
          </w:p>
        </w:tc>
        <w:tc>
          <w:tcPr>
            <w:tcW w:w="2268" w:type="dxa"/>
            <w:vAlign w:val="center"/>
          </w:tcPr>
          <w:p>
            <w:pPr>
              <w:pStyle w:val="14"/>
            </w:pPr>
            <w:r>
              <w:t>100百分比</w:t>
            </w:r>
          </w:p>
        </w:tc>
        <w:tc>
          <w:tcPr>
            <w:tcW w:w="1276" w:type="dxa"/>
            <w:vAlign w:val="center"/>
          </w:tcPr>
          <w:p>
            <w:pPr>
              <w:pStyle w:val="14"/>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旅游岛形象</w:t>
            </w:r>
          </w:p>
        </w:tc>
        <w:tc>
          <w:tcPr>
            <w:tcW w:w="5386" w:type="dxa"/>
            <w:vAlign w:val="center"/>
          </w:tcPr>
          <w:p>
            <w:pPr>
              <w:pStyle w:val="14"/>
            </w:pPr>
            <w:r>
              <w:t>提升形象</w:t>
            </w:r>
          </w:p>
        </w:tc>
        <w:tc>
          <w:tcPr>
            <w:tcW w:w="2268" w:type="dxa"/>
            <w:vAlign w:val="center"/>
          </w:tcPr>
          <w:p>
            <w:pPr>
              <w:pStyle w:val="14"/>
            </w:pPr>
            <w:r>
              <w:t>≥90百分比</w:t>
            </w:r>
          </w:p>
        </w:tc>
        <w:tc>
          <w:tcPr>
            <w:tcW w:w="1276" w:type="dxa"/>
            <w:vAlign w:val="center"/>
          </w:tcPr>
          <w:p>
            <w:pPr>
              <w:pStyle w:val="14"/>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环保节能</w:t>
            </w:r>
          </w:p>
        </w:tc>
        <w:tc>
          <w:tcPr>
            <w:tcW w:w="5386" w:type="dxa"/>
            <w:vAlign w:val="center"/>
          </w:tcPr>
          <w:p>
            <w:pPr>
              <w:pStyle w:val="14"/>
            </w:pPr>
            <w:r>
              <w:t>环保节能</w:t>
            </w:r>
          </w:p>
        </w:tc>
        <w:tc>
          <w:tcPr>
            <w:tcW w:w="2268" w:type="dxa"/>
            <w:vAlign w:val="center"/>
          </w:tcPr>
          <w:p>
            <w:pPr>
              <w:pStyle w:val="14"/>
            </w:pPr>
            <w:r>
              <w:t>≥90百分比</w:t>
            </w:r>
          </w:p>
        </w:tc>
        <w:tc>
          <w:tcPr>
            <w:tcW w:w="1276" w:type="dxa"/>
            <w:vAlign w:val="center"/>
          </w:tcPr>
          <w:p>
            <w:pPr>
              <w:pStyle w:val="14"/>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项目持续发挥作用期限</w:t>
            </w:r>
          </w:p>
        </w:tc>
        <w:tc>
          <w:tcPr>
            <w:tcW w:w="5386" w:type="dxa"/>
            <w:vAlign w:val="center"/>
          </w:tcPr>
          <w:p>
            <w:pPr>
              <w:pStyle w:val="14"/>
            </w:pPr>
            <w:r>
              <w:t>项目持续发挥作用期限</w:t>
            </w:r>
          </w:p>
        </w:tc>
        <w:tc>
          <w:tcPr>
            <w:tcW w:w="2268" w:type="dxa"/>
            <w:vAlign w:val="center"/>
          </w:tcPr>
          <w:p>
            <w:pPr>
              <w:pStyle w:val="14"/>
            </w:pPr>
            <w:r>
              <w:t>≥95百分比</w:t>
            </w:r>
          </w:p>
        </w:tc>
        <w:tc>
          <w:tcPr>
            <w:tcW w:w="1276" w:type="dxa"/>
            <w:vAlign w:val="center"/>
          </w:tcPr>
          <w:p>
            <w:pPr>
              <w:pStyle w:val="14"/>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工作人员满意度</w:t>
            </w:r>
          </w:p>
        </w:tc>
        <w:tc>
          <w:tcPr>
            <w:tcW w:w="2268" w:type="dxa"/>
            <w:vAlign w:val="center"/>
          </w:tcPr>
          <w:p>
            <w:pPr>
              <w:pStyle w:val="14"/>
            </w:pPr>
            <w:r>
              <w:t>≥95百分比</w:t>
            </w:r>
          </w:p>
        </w:tc>
        <w:tc>
          <w:tcPr>
            <w:tcW w:w="1276" w:type="dxa"/>
            <w:vAlign w:val="center"/>
          </w:tcPr>
          <w:p>
            <w:pPr>
              <w:pStyle w:val="14"/>
            </w:pPr>
            <w:r>
              <w:t>问卷调查</w:t>
            </w:r>
          </w:p>
        </w:tc>
      </w:tr>
    </w:tbl>
    <w:p/>
    <w:p/>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102财政局</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1.10</w:t>
            </w:r>
          </w:p>
        </w:tc>
        <w:tc>
          <w:tcPr>
            <w:tcW w:w="964" w:type="dxa"/>
            <w:vAlign w:val="center"/>
          </w:tcPr>
          <w:p>
            <w:pPr>
              <w:pStyle w:val="17"/>
            </w:pPr>
            <w:r>
              <w:t>1.10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财政局小计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1.10</w:t>
            </w:r>
          </w:p>
        </w:tc>
        <w:tc>
          <w:tcPr>
            <w:tcW w:w="964" w:type="dxa"/>
            <w:vAlign w:val="center"/>
          </w:tcPr>
          <w:p>
            <w:pPr>
              <w:pStyle w:val="17"/>
            </w:pPr>
            <w:r>
              <w:t>1.10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17.80</w:t>
            </w:r>
          </w:p>
        </w:tc>
        <w:tc>
          <w:tcPr>
            <w:tcW w:w="1134" w:type="dxa"/>
            <w:vAlign w:val="center"/>
          </w:tcPr>
          <w:p>
            <w:pPr>
              <w:pStyle w:val="14"/>
            </w:pPr>
            <w:r>
              <w:t>纸及纸板</w:t>
            </w:r>
          </w:p>
        </w:tc>
        <w:tc>
          <w:tcPr>
            <w:tcW w:w="1134" w:type="dxa"/>
            <w:vAlign w:val="center"/>
          </w:tcPr>
          <w:p>
            <w:pPr>
              <w:pStyle w:val="14"/>
            </w:pPr>
            <w:r>
              <w:t>A07100200</w:t>
            </w:r>
          </w:p>
        </w:tc>
        <w:tc>
          <w:tcPr>
            <w:tcW w:w="709" w:type="dxa"/>
            <w:vAlign w:val="center"/>
          </w:tcPr>
          <w:p>
            <w:pPr>
              <w:pStyle w:val="15"/>
            </w:pPr>
            <w:r>
              <w:t>箱</w:t>
            </w:r>
          </w:p>
        </w:tc>
        <w:tc>
          <w:tcPr>
            <w:tcW w:w="850" w:type="dxa"/>
            <w:vAlign w:val="center"/>
          </w:tcPr>
          <w:p>
            <w:pPr>
              <w:pStyle w:val="13"/>
            </w:pPr>
            <w:r>
              <w:t>40</w:t>
            </w:r>
          </w:p>
        </w:tc>
        <w:tc>
          <w:tcPr>
            <w:tcW w:w="850" w:type="dxa"/>
            <w:vAlign w:val="center"/>
          </w:tcPr>
          <w:p>
            <w:pPr>
              <w:pStyle w:val="13"/>
            </w:pPr>
            <w:r>
              <w:t>0.03</w:t>
            </w:r>
          </w:p>
        </w:tc>
        <w:tc>
          <w:tcPr>
            <w:tcW w:w="964"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17.80</w:t>
            </w:r>
          </w:p>
        </w:tc>
        <w:tc>
          <w:tcPr>
            <w:tcW w:w="1134" w:type="dxa"/>
            <w:vAlign w:val="center"/>
          </w:tcPr>
          <w:p>
            <w:pPr>
              <w:pStyle w:val="14"/>
            </w:pPr>
            <w:r>
              <w:t>其他服务</w:t>
            </w:r>
          </w:p>
        </w:tc>
        <w:tc>
          <w:tcPr>
            <w:tcW w:w="1134" w:type="dxa"/>
            <w:vAlign w:val="center"/>
          </w:tcPr>
          <w:p>
            <w:pPr>
              <w:pStyle w:val="14"/>
            </w:pPr>
            <w:r>
              <w:t>C99000000</w:t>
            </w:r>
          </w:p>
        </w:tc>
        <w:tc>
          <w:tcPr>
            <w:tcW w:w="709" w:type="dxa"/>
            <w:vAlign w:val="center"/>
          </w:tcPr>
          <w:p>
            <w:pPr>
              <w:pStyle w:val="15"/>
            </w:pPr>
            <w:r>
              <w:t>项</w:t>
            </w:r>
          </w:p>
        </w:tc>
        <w:tc>
          <w:tcPr>
            <w:tcW w:w="850" w:type="dxa"/>
            <w:vAlign w:val="center"/>
          </w:tcPr>
          <w:p>
            <w:pPr>
              <w:pStyle w:val="13"/>
            </w:pPr>
            <w:r>
              <w:t>2</w:t>
            </w:r>
          </w:p>
        </w:tc>
        <w:tc>
          <w:tcPr>
            <w:tcW w:w="850" w:type="dxa"/>
            <w:vAlign w:val="center"/>
          </w:tcPr>
          <w:p>
            <w:pPr>
              <w:pStyle w:val="13"/>
            </w:pPr>
            <w:r>
              <w:t>0.05</w:t>
            </w:r>
          </w:p>
        </w:tc>
        <w:tc>
          <w:tcPr>
            <w:tcW w:w="964" w:type="dxa"/>
            <w:vAlign w:val="center"/>
          </w:tcPr>
          <w:p>
            <w:pPr>
              <w:pStyle w:val="13"/>
            </w:pPr>
            <w:r>
              <w:t>0.10</w:t>
            </w:r>
          </w:p>
        </w:tc>
        <w:tc>
          <w:tcPr>
            <w:tcW w:w="964" w:type="dxa"/>
            <w:vAlign w:val="center"/>
          </w:tcPr>
          <w:p>
            <w:pPr>
              <w:pStyle w:val="13"/>
            </w:pPr>
            <w:r>
              <w:t>0.10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0.10</w:t>
            </w:r>
          </w:p>
        </w:tc>
      </w:tr>
    </w:tbl>
    <w:p>
      <w:pPr>
        <w:spacing w:line="500" w:lineRule="exact"/>
        <w:ind w:firstLine="420" w:firstLineChars="20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财政局（含所属单位）上年末固定资产金额为</w:t>
      </w:r>
      <w:r>
        <w:rPr>
          <w:rFonts w:hint="eastAsia" w:eastAsia="方正仿宋_GBK"/>
          <w:color w:val="000000"/>
          <w:sz w:val="28"/>
          <w:lang w:val="en-US" w:eastAsia="zh-CN"/>
        </w:rPr>
        <w:t>8.80</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102财政局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lang w:val="en-US" w:eastAsia="zh-CN"/>
              </w:rPr>
              <w:t>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4"/>
            </w:pPr>
            <w:r>
              <w:t>4、其他固定资产</w:t>
            </w:r>
          </w:p>
        </w:tc>
        <w:tc>
          <w:tcPr>
            <w:tcW w:w="2835" w:type="dxa"/>
            <w:vAlign w:val="center"/>
          </w:tcPr>
          <w:p>
            <w:pPr>
              <w:pStyle w:val="15"/>
              <w:rPr>
                <w:rFonts w:hint="default" w:eastAsia="方正书宋_GBK"/>
                <w:lang w:val="en-US" w:eastAsia="zh-CN"/>
              </w:rPr>
            </w:pPr>
            <w:r>
              <w:rPr>
                <w:rFonts w:hint="eastAsia"/>
                <w:lang w:val="en-US" w:eastAsia="zh-CN"/>
              </w:rPr>
              <w:t>60</w:t>
            </w:r>
          </w:p>
        </w:tc>
        <w:tc>
          <w:tcPr>
            <w:tcW w:w="2835" w:type="dxa"/>
            <w:vAlign w:val="center"/>
          </w:tcPr>
          <w:p>
            <w:pPr>
              <w:pStyle w:val="13"/>
              <w:rPr>
                <w:rFonts w:hint="default" w:eastAsia="方正书宋_GBK"/>
                <w:lang w:val="en-US" w:eastAsia="zh-CN"/>
              </w:rPr>
            </w:pPr>
            <w:r>
              <w:rPr>
                <w:rFonts w:hint="eastAsia"/>
                <w:lang w:val="en-US" w:eastAsia="zh-CN"/>
              </w:rPr>
              <w:t>8.80</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rPr>
          <w:rFonts w:eastAsiaTheme="minorEastAsia"/>
          <w:lang w:eastAsia="zh-CN"/>
        </w:rPr>
      </w:pPr>
      <w:r>
        <w:rPr>
          <w:rFonts w:eastAsia="方正仿宋_GBK"/>
          <w:color w:val="000000"/>
          <w:sz w:val="28"/>
        </w:rPr>
        <w:t>我部门无其他需要说明的事项</w:t>
      </w:r>
      <w:r>
        <w:rPr>
          <w:rFonts w:hint="eastAsia" w:eastAsiaTheme="minorEastAsia"/>
          <w:color w:val="000000"/>
          <w:sz w:val="28"/>
          <w:lang w:val="uk-UA"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E3FFD"/>
    <w:rsid w:val="000773CC"/>
    <w:rsid w:val="00195CA3"/>
    <w:rsid w:val="00266511"/>
    <w:rsid w:val="003F32BD"/>
    <w:rsid w:val="004C7A45"/>
    <w:rsid w:val="005A087A"/>
    <w:rsid w:val="005E3FFD"/>
    <w:rsid w:val="0060350E"/>
    <w:rsid w:val="00644F90"/>
    <w:rsid w:val="006F0DBC"/>
    <w:rsid w:val="007358EB"/>
    <w:rsid w:val="007A7717"/>
    <w:rsid w:val="00801CF8"/>
    <w:rsid w:val="008D1B9B"/>
    <w:rsid w:val="00A26738"/>
    <w:rsid w:val="00BA5E05"/>
    <w:rsid w:val="00BD3C90"/>
    <w:rsid w:val="00C31163"/>
    <w:rsid w:val="00CA1CCD"/>
    <w:rsid w:val="00CB4A57"/>
    <w:rsid w:val="00CF7DC3"/>
    <w:rsid w:val="00D3471F"/>
    <w:rsid w:val="00DC7109"/>
    <w:rsid w:val="00E8000C"/>
    <w:rsid w:val="00F00D75"/>
    <w:rsid w:val="01C62581"/>
    <w:rsid w:val="0256005E"/>
    <w:rsid w:val="039D5FED"/>
    <w:rsid w:val="03D7123A"/>
    <w:rsid w:val="08DF5742"/>
    <w:rsid w:val="0A6303CE"/>
    <w:rsid w:val="10BB1D48"/>
    <w:rsid w:val="1290359E"/>
    <w:rsid w:val="12C76CA9"/>
    <w:rsid w:val="19D3026F"/>
    <w:rsid w:val="23C95BFB"/>
    <w:rsid w:val="2A8D3376"/>
    <w:rsid w:val="2AC37A0C"/>
    <w:rsid w:val="2C0B0A83"/>
    <w:rsid w:val="2E384898"/>
    <w:rsid w:val="3E132338"/>
    <w:rsid w:val="44262B3F"/>
    <w:rsid w:val="4B271B52"/>
    <w:rsid w:val="50976B2B"/>
    <w:rsid w:val="53CA3B43"/>
    <w:rsid w:val="5C994522"/>
    <w:rsid w:val="5E1C0810"/>
    <w:rsid w:val="605A4E90"/>
    <w:rsid w:val="6C015BE8"/>
    <w:rsid w:val="7C756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7"/>
    <w:qFormat/>
    <w:uiPriority w:val="0"/>
    <w:pPr>
      <w:adjustRightInd w:val="0"/>
      <w:snapToGrid w:val="0"/>
      <w:spacing w:after="200"/>
    </w:pPr>
    <w:rPr>
      <w:rFonts w:ascii="Tahoma" w:hAnsi="Tahoma" w:eastAsia="微软雅黑" w:cstheme="minorBidi"/>
      <w:sz w:val="22"/>
      <w:szCs w:val="22"/>
      <w:lang w:eastAsia="zh-CN"/>
    </w:rPr>
  </w:style>
  <w:style w:type="paragraph" w:styleId="3">
    <w:name w:val="footer"/>
    <w:basedOn w:val="1"/>
    <w:link w:val="36"/>
    <w:semiHidden/>
    <w:unhideWhenUsed/>
    <w:qFormat/>
    <w:uiPriority w:val="99"/>
    <w:pPr>
      <w:tabs>
        <w:tab w:val="center" w:pos="4153"/>
        <w:tab w:val="right" w:pos="8306"/>
      </w:tabs>
      <w:snapToGrid w:val="0"/>
    </w:pPr>
    <w:rPr>
      <w:sz w:val="18"/>
      <w:szCs w:val="18"/>
    </w:rPr>
  </w:style>
  <w:style w:type="paragraph" w:styleId="4">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val="0"/>
      <w:spacing w:before="100" w:beforeAutospacing="1" w:after="100" w:afterAutospacing="1"/>
    </w:pPr>
    <w:rPr>
      <w:rFonts w:ascii="Calibri" w:hAnsi="Calibri" w:eastAsia="宋体"/>
      <w:lang w:eastAsia="zh-CN"/>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1">
    <w:name w:val="TOC 2"/>
    <w:basedOn w:val="1"/>
    <w:qFormat/>
    <w:uiPriority w:val="0"/>
    <w:pPr>
      <w:ind w:left="240"/>
    </w:pPr>
  </w:style>
  <w:style w:type="paragraph" w:customStyle="1" w:styleId="32">
    <w:name w:val="TOC 3"/>
    <w:basedOn w:val="1"/>
    <w:qFormat/>
    <w:uiPriority w:val="0"/>
    <w:pPr>
      <w:ind w:left="480"/>
    </w:pPr>
  </w:style>
  <w:style w:type="paragraph" w:customStyle="1" w:styleId="33">
    <w:name w:val="TOC 4"/>
    <w:basedOn w:val="1"/>
    <w:qFormat/>
    <w:uiPriority w:val="0"/>
    <w:pPr>
      <w:ind w:left="720"/>
    </w:pPr>
  </w:style>
  <w:style w:type="paragraph" w:customStyle="1" w:styleId="34">
    <w:name w:val="TOC 1"/>
    <w:basedOn w:val="1"/>
    <w:qFormat/>
    <w:uiPriority w:val="0"/>
    <w:pPr>
      <w:spacing w:before="120"/>
      <w:ind w:firstLine="560"/>
    </w:pPr>
    <w:rPr>
      <w:rFonts w:eastAsia="方正仿宋_GBK"/>
      <w:color w:val="000000"/>
      <w:sz w:val="28"/>
    </w:rPr>
  </w:style>
  <w:style w:type="character" w:customStyle="1" w:styleId="35">
    <w:name w:val="页眉 Char"/>
    <w:basedOn w:val="8"/>
    <w:link w:val="4"/>
    <w:semiHidden/>
    <w:qFormat/>
    <w:uiPriority w:val="99"/>
    <w:rPr>
      <w:rFonts w:eastAsia="Times New Roman"/>
      <w:sz w:val="18"/>
      <w:szCs w:val="18"/>
      <w:lang w:eastAsia="uk-UA"/>
    </w:rPr>
  </w:style>
  <w:style w:type="character" w:customStyle="1" w:styleId="36">
    <w:name w:val="页脚 Char"/>
    <w:basedOn w:val="8"/>
    <w:link w:val="3"/>
    <w:semiHidden/>
    <w:uiPriority w:val="99"/>
    <w:rPr>
      <w:rFonts w:eastAsia="Times New Roman"/>
      <w:sz w:val="18"/>
      <w:szCs w:val="18"/>
      <w:lang w:eastAsia="uk-UA"/>
    </w:rPr>
  </w:style>
  <w:style w:type="character" w:customStyle="1" w:styleId="37">
    <w:name w:val="正文文本 Char"/>
    <w:basedOn w:val="8"/>
    <w:link w:val="2"/>
    <w:qFormat/>
    <w:uiPriority w:val="0"/>
    <w:rPr>
      <w:rFonts w:ascii="Tahoma" w:hAnsi="Tahoma" w:eastAsia="微软雅黑"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37</Pages>
  <Words>2521</Words>
  <Characters>14371</Characters>
  <Lines>119</Lines>
  <Paragraphs>33</Paragraphs>
  <TotalTime>2</TotalTime>
  <ScaleCrop>false</ScaleCrop>
  <LinksUpToDate>false</LinksUpToDate>
  <CharactersWithSpaces>16859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2025-02-13T09:26:00Z</dcterms:created>
  <dc:creator>Administrator</dc:creator>
  <cp:lastModifiedBy>lyf</cp:lastModifiedBy>
  <dcterms:modified xsi:type="dcterms:W3CDTF">2026-02-25T08:34:09Z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