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AA6AE">
      <w:pPr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5620CE6D">
      <w:pPr>
        <w:ind w:firstLine="880" w:firstLineChars="200"/>
        <w:jc w:val="center"/>
        <w:rPr>
          <w:rFonts w:ascii="黑体" w:eastAsia="黑体"/>
          <w:sz w:val="44"/>
          <w:szCs w:val="44"/>
        </w:rPr>
      </w:pPr>
    </w:p>
    <w:p w14:paraId="6642330E">
      <w:pPr>
        <w:ind w:firstLine="420" w:firstLineChars="200"/>
        <w:rPr>
          <w:szCs w:val="22"/>
        </w:rPr>
      </w:pPr>
    </w:p>
    <w:p w14:paraId="38490C4A"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社会事务管理局</w:t>
      </w:r>
    </w:p>
    <w:p w14:paraId="44AAF720"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202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年部门预算绩效文本</w:t>
      </w:r>
    </w:p>
    <w:p w14:paraId="12719597">
      <w:pPr>
        <w:ind w:firstLine="800" w:firstLineChars="200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</w:p>
    <w:bookmarkEnd w:id="0"/>
    <w:p w14:paraId="373AD0EB">
      <w:pPr>
        <w:ind w:firstLine="880" w:firstLineChars="200"/>
        <w:jc w:val="center"/>
        <w:rPr>
          <w:rFonts w:ascii="黑体" w:eastAsia="黑体"/>
          <w:sz w:val="44"/>
          <w:szCs w:val="44"/>
        </w:rPr>
      </w:pPr>
    </w:p>
    <w:p w14:paraId="71BB440C">
      <w:pPr>
        <w:ind w:firstLine="880" w:firstLineChars="200"/>
        <w:jc w:val="center"/>
        <w:rPr>
          <w:rFonts w:hint="eastAsia" w:ascii="黑体" w:eastAsia="黑体"/>
          <w:sz w:val="44"/>
          <w:szCs w:val="44"/>
          <w:lang w:eastAsia="zh-CN"/>
        </w:rPr>
      </w:pPr>
    </w:p>
    <w:p w14:paraId="620B1E5F">
      <w:pPr>
        <w:ind w:firstLine="880" w:firstLineChars="200"/>
        <w:jc w:val="center"/>
        <w:rPr>
          <w:rFonts w:ascii="黑体" w:eastAsia="黑体"/>
          <w:sz w:val="44"/>
          <w:szCs w:val="44"/>
        </w:rPr>
      </w:pPr>
    </w:p>
    <w:p w14:paraId="749A19C0">
      <w:pPr>
        <w:jc w:val="center"/>
        <w:rPr>
          <w:rFonts w:eastAsia="方正楷体_GBK"/>
          <w:b/>
          <w:sz w:val="52"/>
          <w:szCs w:val="22"/>
        </w:rPr>
      </w:pPr>
    </w:p>
    <w:p w14:paraId="576506A1">
      <w:pPr>
        <w:ind w:firstLine="420" w:firstLineChars="200"/>
        <w:jc w:val="center"/>
        <w:rPr>
          <w:rFonts w:ascii="方正仿宋_GBK" w:eastAsia="方正仿宋_GBK"/>
          <w:szCs w:val="22"/>
        </w:rPr>
      </w:pPr>
    </w:p>
    <w:p w14:paraId="568FCB66">
      <w:pPr>
        <w:ind w:firstLine="420" w:firstLineChars="200"/>
        <w:jc w:val="center"/>
        <w:rPr>
          <w:rFonts w:ascii="方正仿宋_GBK" w:eastAsia="方正仿宋_GBK"/>
          <w:szCs w:val="22"/>
        </w:rPr>
      </w:pPr>
    </w:p>
    <w:p w14:paraId="225F4A3E">
      <w:pPr>
        <w:ind w:firstLine="420" w:firstLineChars="200"/>
        <w:jc w:val="center"/>
        <w:rPr>
          <w:rFonts w:ascii="方正仿宋_GBK" w:eastAsia="方正仿宋_GBK"/>
          <w:szCs w:val="22"/>
        </w:rPr>
      </w:pPr>
    </w:p>
    <w:p w14:paraId="005C470A">
      <w:pPr>
        <w:ind w:firstLine="420" w:firstLineChars="200"/>
        <w:jc w:val="center"/>
        <w:rPr>
          <w:rFonts w:ascii="方正仿宋_GBK" w:eastAsia="方正仿宋_GBK"/>
          <w:szCs w:val="22"/>
        </w:rPr>
      </w:pPr>
    </w:p>
    <w:p w14:paraId="0823FDFC">
      <w:pPr>
        <w:ind w:firstLine="420" w:firstLineChars="200"/>
        <w:jc w:val="center"/>
        <w:rPr>
          <w:rFonts w:ascii="方正仿宋_GBK" w:eastAsia="方正仿宋_GBK"/>
          <w:szCs w:val="22"/>
        </w:rPr>
      </w:pPr>
    </w:p>
    <w:p w14:paraId="7F290236">
      <w:pPr>
        <w:ind w:firstLine="420" w:firstLineChars="200"/>
        <w:jc w:val="center"/>
        <w:rPr>
          <w:rFonts w:ascii="方正仿宋_GBK" w:eastAsia="方正仿宋_GBK"/>
          <w:szCs w:val="22"/>
        </w:rPr>
      </w:pPr>
    </w:p>
    <w:p w14:paraId="7BDC8DBD">
      <w:pPr>
        <w:jc w:val="both"/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454EC3BE">
      <w:pPr>
        <w:jc w:val="center"/>
        <w:rPr>
          <w:rFonts w:hint="eastAsia" w:ascii="方正黑体简体" w:hAnsi="方正黑体简体" w:eastAsia="方正黑体简体" w:cs="方正黑体简体"/>
          <w:b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b/>
          <w:sz w:val="32"/>
          <w:szCs w:val="32"/>
          <w:lang w:eastAsia="zh-CN"/>
        </w:rPr>
        <w:t>社会事务管理局</w:t>
      </w:r>
      <w:r>
        <w:rPr>
          <w:rFonts w:hint="eastAsia" w:ascii="方正黑体简体" w:hAnsi="方正黑体简体" w:eastAsia="方正黑体简体" w:cs="方正黑体简体"/>
          <w:b/>
          <w:sz w:val="32"/>
          <w:szCs w:val="32"/>
        </w:rPr>
        <w:t>编制</w:t>
      </w:r>
    </w:p>
    <w:p w14:paraId="1DC2FE3D">
      <w:pPr>
        <w:jc w:val="center"/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b/>
          <w:sz w:val="32"/>
          <w:szCs w:val="32"/>
        </w:rPr>
        <w:t>河北省财政厅审核</w:t>
      </w:r>
    </w:p>
    <w:p w14:paraId="09E95EE3"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 w14:paraId="26AD3491">
      <w:pPr>
        <w:spacing w:line="700" w:lineRule="exact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3" w:type="default"/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0673DD83">
      <w:pPr>
        <w:spacing w:line="700" w:lineRule="exact"/>
        <w:jc w:val="center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eastAsia="zh-CN"/>
        </w:rPr>
        <w:t>社会局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</w:rPr>
        <w:t>整体绩效目标</w:t>
      </w:r>
    </w:p>
    <w:p w14:paraId="440050B0">
      <w:pPr>
        <w:spacing w:line="700" w:lineRule="exact"/>
        <w:jc w:val="center"/>
        <w:rPr>
          <w:rFonts w:hint="eastAsia" w:ascii="方正小标宋_GBK" w:eastAsia="方正小标宋_GBK"/>
          <w:sz w:val="44"/>
          <w:szCs w:val="44"/>
        </w:rPr>
      </w:pPr>
    </w:p>
    <w:p w14:paraId="122A4445">
      <w:pPr>
        <w:spacing w:before="156" w:beforeLines="50" w:after="156" w:afterLines="50" w:line="580" w:lineRule="exact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一、总体绩效目标</w:t>
      </w:r>
    </w:p>
    <w:p w14:paraId="6B8CB4F3">
      <w:pPr>
        <w:keepNext w:val="0"/>
        <w:keepLines w:val="0"/>
        <w:pageBreakBefore w:val="0"/>
        <w:widowControl w:val="0"/>
        <w:shd w:val="solid" w:color="FDFDFD" w:fill="auto"/>
        <w:kinsoku/>
        <w:wordWrap/>
        <w:overflowPunct/>
        <w:topLinePunct w:val="0"/>
        <w:autoSpaceDE/>
        <w:autoSpaceDN w:val="0"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依据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职责、省委省政府工作部署、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战略发展规划、年度工作计划与工作要点等，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我局对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单位整体绩效目标作出了总结：我局2023年专项共72项，共计574.2万元；专项项目共9项，共计3397.84万元；政府性基金共10项，共计805.41万元，我局专项主要用于：1.建立2023年重点工程；2.对我区6个管辖村的办公经费以及各村五保户、低保户、困难群众等的补助；3.用于信访维稳的信访经费；4.用于改善农村环境所需的经费；5.关于移民项目所需的各项资金及对移民人员的补助；6.关于河湖清理及河湖看守所需的费用；7.关于对退役军人的各项补助；8.局内经费各项支出等。在我局领导的带领下，各科室人员一定确保落实各专项所涉及的工作，确保专款专用，经领导验收，确保工作效果良好。通过各专项资金的使用，提升我局形象，保证我局各项工作的开展。</w:t>
      </w:r>
    </w:p>
    <w:p w14:paraId="57483513">
      <w:pPr>
        <w:spacing w:before="156" w:beforeLines="50" w:after="156" w:afterLines="50" w:line="58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3922BBB">
      <w:pPr>
        <w:spacing w:before="156" w:beforeLines="50" w:after="156" w:afterLines="50" w:line="580" w:lineRule="exact"/>
        <w:rPr>
          <w:rFonts w:hint="eastAsia" w:eastAsia="方正黑体_GBK"/>
          <w:sz w:val="32"/>
          <w:szCs w:val="32"/>
        </w:rPr>
      </w:pPr>
    </w:p>
    <w:p w14:paraId="30ADB1C2">
      <w:pPr>
        <w:spacing w:before="156" w:beforeLines="50" w:after="156" w:afterLines="50" w:line="580" w:lineRule="exact"/>
        <w:rPr>
          <w:rFonts w:hint="eastAsia" w:eastAsia="方正黑体_GBK"/>
          <w:sz w:val="32"/>
          <w:szCs w:val="32"/>
        </w:rPr>
      </w:pPr>
    </w:p>
    <w:p w14:paraId="037AACEE">
      <w:pPr>
        <w:spacing w:before="156" w:beforeLines="50" w:after="156" w:afterLines="50" w:line="580" w:lineRule="exact"/>
        <w:rPr>
          <w:rFonts w:hint="eastAsia" w:eastAsia="方正黑体_GBK"/>
          <w:sz w:val="32"/>
          <w:szCs w:val="32"/>
        </w:rPr>
      </w:pPr>
    </w:p>
    <w:p w14:paraId="70618586">
      <w:pPr>
        <w:spacing w:before="156" w:beforeLines="50" w:after="156" w:afterLines="50" w:line="580" w:lineRule="exact"/>
        <w:ind w:firstLine="629"/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二、分项绩效目标</w:t>
      </w:r>
    </w:p>
    <w:p w14:paraId="717C96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（一）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  <w:t>办公设备购置</w:t>
      </w:r>
    </w:p>
    <w:p w14:paraId="23C72C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用于给各科室购买电脑、五节柜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、办公用品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等</w:t>
      </w:r>
    </w:p>
    <w:p w14:paraId="4B2D86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绩效指标：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12月底前完成采购，总成本在5万元以内</w:t>
      </w:r>
    </w:p>
    <w:p w14:paraId="1908C9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）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  <w:t>办公楼取暖费</w:t>
      </w:r>
    </w:p>
    <w:p w14:paraId="60FE74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用于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我局缴纳取暖费的费用</w:t>
      </w:r>
    </w:p>
    <w:p w14:paraId="72BF9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绩效指标：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12月底前完成，总费用在8.42万元以内</w:t>
      </w:r>
    </w:p>
    <w:p w14:paraId="7CE24C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  <w:t>三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）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  <w:t>印刷费</w:t>
      </w:r>
    </w:p>
    <w:p w14:paraId="3E5875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用于印刷文件的费用</w:t>
      </w:r>
    </w:p>
    <w:p w14:paraId="0F00BA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绩效指标：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12月底前完成印刷，总成本在2.5万元以内</w:t>
      </w:r>
    </w:p>
    <w:p w14:paraId="4F2374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（四）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  <w:t>维修（护）费</w:t>
      </w:r>
    </w:p>
    <w:p w14:paraId="3795EB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完成维修费的使用</w:t>
      </w:r>
    </w:p>
    <w:p w14:paraId="150180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绩效指标：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12月底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前完成费用使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用，总费用在4万元以内</w:t>
      </w:r>
    </w:p>
    <w:p w14:paraId="76581B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五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）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汽车租赁费</w:t>
      </w:r>
    </w:p>
    <w:p w14:paraId="622A2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用于社会局汽车租赁费用</w:t>
      </w:r>
    </w:p>
    <w:p w14:paraId="7A8D40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绩效指标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12月底前完成费用使用，总费用在9万元以内</w:t>
      </w:r>
    </w:p>
    <w:p w14:paraId="6A428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六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电车经费</w:t>
      </w:r>
    </w:p>
    <w:p w14:paraId="12E887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绩效目标：用于社会局电车人保险、维修等费用</w:t>
      </w:r>
    </w:p>
    <w:p w14:paraId="5AA772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绩效指标：12月底前完成费用使用，总费用在1万元以内</w:t>
      </w:r>
    </w:p>
    <w:p w14:paraId="1A2BF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七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）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云视频网费</w:t>
      </w:r>
    </w:p>
    <w:p w14:paraId="33B0D7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用于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云视频会议室宽带网费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的费用</w:t>
      </w:r>
    </w:p>
    <w:p w14:paraId="6585CF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绩效指标：9月底前完成费用使用，总费用在3.68万元以内</w:t>
      </w:r>
    </w:p>
    <w:p w14:paraId="13F04A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八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）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农技员、农机员、基层兽医补贴</w:t>
      </w:r>
    </w:p>
    <w:p w14:paraId="07A872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完成发放农机员、农技员、基层兽医补贴</w:t>
      </w:r>
    </w:p>
    <w:p w14:paraId="18C35F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12月底前完成费用发放，总费用在4.32万元以内</w:t>
      </w:r>
    </w:p>
    <w:p w14:paraId="4D0B94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九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）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保洁员工资</w:t>
      </w:r>
    </w:p>
    <w:p w14:paraId="3A3536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发放保洁员工资</w:t>
      </w:r>
    </w:p>
    <w:p w14:paraId="5FA405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绩效指标：12月底前完成费用发放，总费用在23.04万元以内</w:t>
      </w:r>
    </w:p>
    <w:p w14:paraId="71C74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十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）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保洁员其他费（劳保、工具）</w:t>
      </w:r>
    </w:p>
    <w:p w14:paraId="3FF01D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保洁员使用工具和穿戴费用</w:t>
      </w:r>
    </w:p>
    <w:p w14:paraId="11F218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绩效指标：12月底前完成费用发放，总费用在4万元以内</w:t>
      </w:r>
    </w:p>
    <w:p w14:paraId="76C41B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十一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）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动物疫情防控费</w:t>
      </w:r>
    </w:p>
    <w:p w14:paraId="68F423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绩效目标：用于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辖区养殖场、辖区道路消毒</w:t>
      </w:r>
    </w:p>
    <w:p w14:paraId="303E8C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绩效指标：12月底前完成费用发放，总费用在8万元以内</w:t>
      </w:r>
    </w:p>
    <w:p w14:paraId="3C36C0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十二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）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农（水）产品质量安全检查费</w:t>
      </w:r>
    </w:p>
    <w:p w14:paraId="687D3A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绩效目标：用于农（水）产品质量安全检查</w:t>
      </w:r>
    </w:p>
    <w:p w14:paraId="429668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绩效指标：12月底前完成费用发放，总费用在7.25万元以内</w:t>
      </w:r>
    </w:p>
    <w:p w14:paraId="1DE2E0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（十三）渔港污染治理费</w:t>
      </w:r>
    </w:p>
    <w:p w14:paraId="205DDA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用于渔港污染治理费用</w:t>
      </w:r>
    </w:p>
    <w:p w14:paraId="37ECE3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绩效指标：12月底前完成费用发放，总费用在5万元以内</w:t>
      </w:r>
    </w:p>
    <w:p w14:paraId="75D37B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（十四）环境巡视艇费用</w:t>
      </w:r>
    </w:p>
    <w:p w14:paraId="552063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用于码头环境检查巡视、巡视艇维修、码头港池内部垃圾清理</w:t>
      </w:r>
    </w:p>
    <w:p w14:paraId="4BE63A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绩效指标：12月底前完成费用发放，总费用在1.5万元以内</w:t>
      </w:r>
    </w:p>
    <w:p w14:paraId="3AB278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（十五）扶贫资金</w:t>
      </w:r>
    </w:p>
    <w:p w14:paraId="7B31D0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完成扶贫资金的使用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，给贫困户带来收益</w:t>
      </w:r>
    </w:p>
    <w:p w14:paraId="005231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绩效指标：12月底前完成费用发放，总费用在3.57万元以内</w:t>
      </w:r>
    </w:p>
    <w:p w14:paraId="298B85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（十六）乡村振兴专项经费</w:t>
      </w:r>
    </w:p>
    <w:p w14:paraId="1EC6DD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绩效目标：用于乡村振兴工作的费用</w:t>
      </w:r>
    </w:p>
    <w:p w14:paraId="621D23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绩效指标：12月底前完成费用发放，总费用在12万元以内</w:t>
      </w:r>
    </w:p>
    <w:p w14:paraId="5E395C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（十七）一氧化碳报警器</w:t>
      </w:r>
    </w:p>
    <w:p w14:paraId="409D63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绩效目标：用于安装一氧化碳报警器的费用</w:t>
      </w:r>
    </w:p>
    <w:p w14:paraId="6B273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绩效指标：12月底前完成费用发放，总费用在2万元以内</w:t>
      </w:r>
    </w:p>
    <w:p w14:paraId="36ED43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（十八）气代煤安全协管员补贴</w:t>
      </w:r>
    </w:p>
    <w:p w14:paraId="67E128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用于辖区“双代”村气代煤安全协管员补贴</w:t>
      </w:r>
    </w:p>
    <w:p w14:paraId="081022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绩效指标：12月底前完成费用发放，总费用在7.2万元以内</w:t>
      </w:r>
    </w:p>
    <w:p w14:paraId="1A005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（十九）村干部基础职务补贴</w:t>
      </w:r>
    </w:p>
    <w:p w14:paraId="20DF2B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用于各村村干部每月工资的发放</w:t>
      </w:r>
    </w:p>
    <w:p w14:paraId="3D3CA2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绩效指标：12月底前完成费用发放，总费用在21.5万元以内</w:t>
      </w:r>
    </w:p>
    <w:p w14:paraId="721704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（二十）村级组织办公经费</w:t>
      </w:r>
    </w:p>
    <w:p w14:paraId="27AB4D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绩效目标：用于村级组织办公费用</w:t>
      </w:r>
    </w:p>
    <w:p w14:paraId="61DF2A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绩效指标：12月底前完成费用发放，总费用在4万元以内</w:t>
      </w:r>
    </w:p>
    <w:p w14:paraId="0088B7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（二十一）村党组织活动经费</w:t>
      </w:r>
    </w:p>
    <w:p w14:paraId="7C8645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绩效目标：用于村党委员组织活动费用</w:t>
      </w:r>
    </w:p>
    <w:p w14:paraId="461028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绩效指标：12月底前完成费用发放，总费用在2.4万元以内</w:t>
      </w:r>
    </w:p>
    <w:p w14:paraId="40804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（二十二）服务群众专项经费</w:t>
      </w:r>
    </w:p>
    <w:p w14:paraId="7A600F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绩效目标：用于服务群众的费用</w:t>
      </w:r>
    </w:p>
    <w:p w14:paraId="3E645A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绩效指标：12月底前完成费用发放，总费用在9万元以内</w:t>
      </w:r>
    </w:p>
    <w:p w14:paraId="41F9C8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（二十三）正常离任村干部生活补贴</w:t>
      </w:r>
    </w:p>
    <w:p w14:paraId="2042A1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完成离任村两委正职补贴的使用</w:t>
      </w:r>
    </w:p>
    <w:p w14:paraId="080B57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12月底前完成费用发放，总费用在3.1万元以内</w:t>
      </w:r>
    </w:p>
    <w:p w14:paraId="23739A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（二十四）其他必要支出</w:t>
      </w:r>
    </w:p>
    <w:p w14:paraId="5D4F9D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绩效目标：用于保险和村民小组长误工补贴费用</w:t>
      </w:r>
    </w:p>
    <w:p w14:paraId="58CDBB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12月底前完成费用发放，总费用在3.3万元以内</w:t>
      </w:r>
    </w:p>
    <w:p w14:paraId="08DA83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（二十五）聘用会计及妇联</w:t>
      </w:r>
    </w:p>
    <w:p w14:paraId="238163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绩效目标：用于为各村聘用会计及妇联发放工资</w:t>
      </w:r>
    </w:p>
    <w:p w14:paraId="4EB763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12月底前完成费用发放，总费用在12.9万元以内</w:t>
      </w:r>
    </w:p>
    <w:p w14:paraId="704E48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（二十六）农业财产保险</w:t>
      </w:r>
    </w:p>
    <w:p w14:paraId="2402BF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绩效目标：用于缴纳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水稻保险和家财险</w:t>
      </w:r>
    </w:p>
    <w:p w14:paraId="22F821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12月底前完成费用发放，总费用在4万元以内</w:t>
      </w:r>
    </w:p>
    <w:p w14:paraId="0084A0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（二十七）农村宅基地专项经费</w:t>
      </w:r>
    </w:p>
    <w:p w14:paraId="3A94B9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建立农村宅基地服务窗口，发放宣传材料</w:t>
      </w:r>
    </w:p>
    <w:p w14:paraId="24896A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绩效指标：12月底前完成费用使用，总费用在2万元以内</w:t>
      </w:r>
    </w:p>
    <w:p w14:paraId="520FE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（二十八）土地仲裁纠纷调解</w:t>
      </w:r>
    </w:p>
    <w:p w14:paraId="215F73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建立健全农村土地仲裁纠纷调解管理体系</w:t>
      </w:r>
    </w:p>
    <w:p w14:paraId="1FC86F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绩效指标：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12月底前完成费用使用，总费用在0.5万元以内</w:t>
      </w:r>
    </w:p>
    <w:p w14:paraId="7F635E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（二十九）健身中心维护费</w:t>
      </w:r>
    </w:p>
    <w:p w14:paraId="272423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用于健身中心维修费用</w:t>
      </w:r>
    </w:p>
    <w:p w14:paraId="27552E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绩效指标：12月底前完成费用使用，总费用在5万元以内</w:t>
      </w:r>
    </w:p>
    <w:p w14:paraId="398E0A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（三十）农村集体经济审计</w:t>
      </w:r>
    </w:p>
    <w:p w14:paraId="407AF9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宋体" w:hAnsi="宋体" w:cs="宋体"/>
          <w:color w:val="000000"/>
          <w:sz w:val="20"/>
          <w:szCs w:val="2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开展农村集体经济审计工作</w:t>
      </w:r>
    </w:p>
    <w:p w14:paraId="45CA2A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绩效指标：12月底前完成费用使用，总费用在4.2万元以内</w:t>
      </w:r>
    </w:p>
    <w:p w14:paraId="121FBA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（三十一）林业专项经费</w:t>
      </w:r>
    </w:p>
    <w:p w14:paraId="13917E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用于森林资源调查、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管护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。</w:t>
      </w:r>
    </w:p>
    <w:p w14:paraId="68488B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绩效指标：12月底前完成费用使用，总费用在20万元以内</w:t>
      </w:r>
    </w:p>
    <w:p w14:paraId="1B63AC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（三十二）移民项目编制费</w:t>
      </w:r>
    </w:p>
    <w:p w14:paraId="1EDD78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用于聘请第三方费用</w:t>
      </w:r>
    </w:p>
    <w:p w14:paraId="49B690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绩效指标：12月底前完成费用使用，总费用在3万元以内</w:t>
      </w:r>
    </w:p>
    <w:p w14:paraId="496E2F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（三十三）移民村沟渠清淤费</w:t>
      </w:r>
    </w:p>
    <w:p w14:paraId="42A42B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用于帮助移民群众增收</w:t>
      </w:r>
    </w:p>
    <w:p w14:paraId="07CB70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绩效指标：12月底前完成费用使用，总费用在7万元以内</w:t>
      </w:r>
    </w:p>
    <w:p w14:paraId="0FA290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（三十四）公示牌、警示牌更新</w:t>
      </w:r>
    </w:p>
    <w:p w14:paraId="589582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用于更新公示牌及警示牌的竖立</w:t>
      </w:r>
    </w:p>
    <w:p w14:paraId="55D63B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绩效指标：12月底前完成费用使用，总费用在0.5万元以内</w:t>
      </w:r>
    </w:p>
    <w:p w14:paraId="46EC2F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（三十五）河湖清理费</w:t>
      </w:r>
    </w:p>
    <w:p w14:paraId="568F94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完成河湖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清理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工作，保持良好的河湖环境</w:t>
      </w:r>
    </w:p>
    <w:p w14:paraId="0C2144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绩效指标：12月底前完成费用使用，总费用在30万元以内</w:t>
      </w:r>
    </w:p>
    <w:p w14:paraId="53FB0A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（三十六）村级河长补助</w:t>
      </w:r>
    </w:p>
    <w:p w14:paraId="5C5879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对村级河长进行资金补助</w:t>
      </w:r>
    </w:p>
    <w:p w14:paraId="116E15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绩效指标：12月底前完成费用使用，总费用在0.72万元以内</w:t>
      </w:r>
    </w:p>
    <w:p w14:paraId="3312BD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（三十七）防汛物资</w:t>
      </w:r>
    </w:p>
    <w:p w14:paraId="398D2B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用于购买防汛物资</w:t>
      </w:r>
    </w:p>
    <w:p w14:paraId="470365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绩效指标：6月底前完成费用使用，总费用在1.75万元以内</w:t>
      </w:r>
    </w:p>
    <w:p w14:paraId="2E9F1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（三十八）新开口高庄子闸看守费</w:t>
      </w:r>
    </w:p>
    <w:p w14:paraId="26913E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保障看守人完成供水工作</w:t>
      </w:r>
    </w:p>
    <w:p w14:paraId="45EA9B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绩效指标：12月底前完成费用使用，总费用在0.6万元以内</w:t>
      </w:r>
    </w:p>
    <w:p w14:paraId="5D832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（三十九）饮水安全日常维修维护</w:t>
      </w:r>
    </w:p>
    <w:p w14:paraId="3E9D36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完成对饮水工程的维修养护</w:t>
      </w:r>
    </w:p>
    <w:p w14:paraId="7E64F4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绩效指标：12月底前完成费用使用，总费用在0.6万元以内</w:t>
      </w:r>
    </w:p>
    <w:p w14:paraId="64667E44">
      <w:pPr>
        <w:pStyle w:val="6"/>
        <w:ind w:left="1059" w:leftChars="352" w:hanging="320" w:hangingChars="1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（四十）农村饮水工程管护费</w:t>
      </w:r>
    </w:p>
    <w:p w14:paraId="52B065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完成对饮水工程的管护，保障农村村民的饮水安全</w:t>
      </w:r>
    </w:p>
    <w:p w14:paraId="59DB57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绩效指标：12月底前完成费用使用，总费用在15万元以内</w:t>
      </w:r>
    </w:p>
    <w:p w14:paraId="6339A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（四十一）水井水质检测费</w:t>
      </w:r>
    </w:p>
    <w:p w14:paraId="272B6B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完成河湖名录的编制工作，切实保护水环境</w:t>
      </w:r>
    </w:p>
    <w:p w14:paraId="0097D2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绩效指标：6月底前完成费用使用，总费用在1.8万元以内</w:t>
      </w:r>
    </w:p>
    <w:p w14:paraId="309A5A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（四十二）河湖保护名录编制费</w:t>
      </w:r>
    </w:p>
    <w:p w14:paraId="42999D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完成河湖名录的编制工作，切实保护水环境</w:t>
      </w:r>
    </w:p>
    <w:p w14:paraId="710F6F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绩效指标：6月底前完成费用使用，总费用在2.6万元以内</w:t>
      </w:r>
    </w:p>
    <w:p w14:paraId="61D633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（四十三）河湖划界竖桩工程费</w:t>
      </w:r>
    </w:p>
    <w:p w14:paraId="06970D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完成河湖管理范围复核及划定，做好河湖的保护工作</w:t>
      </w:r>
    </w:p>
    <w:p w14:paraId="775CC1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绩效指标：6月底前完成费用使用，总费用在6.75万元以内</w:t>
      </w:r>
    </w:p>
    <w:p w14:paraId="03DD12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（四十四）看守房及闸站维修维护</w:t>
      </w:r>
    </w:p>
    <w:p w14:paraId="0A9D59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完成看守房及闸站维修维护，保障看守人安全及闸站的正常运行</w:t>
      </w:r>
    </w:p>
    <w:p w14:paraId="17DCC9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绩效指标：12月底前完成费用使用，总费用在0.42万元以内</w:t>
      </w:r>
    </w:p>
    <w:p w14:paraId="728398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（四十五）河道监控设施</w:t>
      </w:r>
    </w:p>
    <w:p w14:paraId="261D52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用于购买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河湖智能视频监控接收设备</w:t>
      </w:r>
    </w:p>
    <w:p w14:paraId="306ADB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绩效指标：3月底前完成费用使用，总费用在1.4万元以内</w:t>
      </w:r>
    </w:p>
    <w:p w14:paraId="39810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（四十六）社区卫生服务站</w:t>
      </w:r>
    </w:p>
    <w:p w14:paraId="439808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用于为社区服务站购买日常办公用品。</w:t>
      </w:r>
    </w:p>
    <w:p w14:paraId="32D9EC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绩效指标：12月底前完成费用使用，总费用在3.2万元以内</w:t>
      </w:r>
    </w:p>
    <w:p w14:paraId="504931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（四十七）卫生监督办公费</w:t>
      </w:r>
    </w:p>
    <w:p w14:paraId="3BE12E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用于卫生监督办公费的使用</w:t>
      </w:r>
    </w:p>
    <w:p w14:paraId="6AAA13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绩效指标：12月底前完成费用使用，总费用在12万元以内</w:t>
      </w:r>
    </w:p>
    <w:p w14:paraId="46742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（四十八）赤脚医生补助资金</w:t>
      </w:r>
    </w:p>
    <w:p w14:paraId="23F8D2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绩效目标：用于为赤脚医生发放工资的费用</w:t>
      </w:r>
    </w:p>
    <w:p w14:paraId="3BE383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绩效指标：12月底前完成费用使用，总费用在2.5万元以</w:t>
      </w:r>
    </w:p>
    <w:p w14:paraId="0B6ED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（四十九）公共卫生支出</w:t>
      </w:r>
    </w:p>
    <w:p w14:paraId="77826B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拨付基本公共卫生项目服务资金</w:t>
      </w:r>
    </w:p>
    <w:p w14:paraId="1C704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绩效指标：12月底前完成费用使用，总费用在6万元以内</w:t>
      </w:r>
    </w:p>
    <w:p w14:paraId="05D5D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（五十）爱国卫生运动</w:t>
      </w:r>
    </w:p>
    <w:p w14:paraId="2626BE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结合“清明"“五一”“国庆”“春节”等重大节日和“爱国卫生月”“世界无烟日”“世界结核病日”“全球洗手日”等为主题，开展形式多样的爱国卫生活动。</w:t>
      </w:r>
    </w:p>
    <w:p w14:paraId="6B86CB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绩效指标：12月底前完成费用使用，总费用在3万元以内</w:t>
      </w:r>
    </w:p>
    <w:p w14:paraId="2D650B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（五十一）村医保险</w:t>
      </w:r>
    </w:p>
    <w:p w14:paraId="1098CC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在岗村医保险补助资金</w:t>
      </w:r>
    </w:p>
    <w:p w14:paraId="449948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绩效指标：12月底前完成费用使用，总费用在1万元以内</w:t>
      </w:r>
    </w:p>
    <w:p w14:paraId="6CAD5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（五十二）计生支出</w:t>
      </w:r>
    </w:p>
    <w:p w14:paraId="26BD49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用于独生子女父母奖、奖扶、特扶、手术并发症、无创筛查、特殊家庭住院护工保险</w:t>
      </w:r>
    </w:p>
    <w:p w14:paraId="6CD6B9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绩效指标：12月底前完成费用使用，总费用在13万元以内</w:t>
      </w:r>
    </w:p>
    <w:p w14:paraId="1093A6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（五十三）陈雪琴生活补贴</w:t>
      </w:r>
    </w:p>
    <w:p w14:paraId="0C579E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给陈雪琴发放生活补助</w:t>
      </w:r>
    </w:p>
    <w:p w14:paraId="674D09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绩效指标：12月底前完成费用使用，总费用在2.68万元以内</w:t>
      </w:r>
    </w:p>
    <w:p w14:paraId="5B378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（五十四）城乡居民基本医疗保险</w:t>
      </w:r>
    </w:p>
    <w:p w14:paraId="620469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城乡居民基本医疗保险区级配套资金，特殊人群政府代缴。</w:t>
      </w:r>
    </w:p>
    <w:p w14:paraId="177651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绩效指标：12月底前完成费用使用，总费用在55万元以内</w:t>
      </w:r>
    </w:p>
    <w:p w14:paraId="0135B6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（五十五）教育支出</w:t>
      </w:r>
    </w:p>
    <w:p w14:paraId="18BF29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教龄补助发放以及教育其他支出</w:t>
      </w:r>
    </w:p>
    <w:p w14:paraId="692310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绩效指标：12月底前完成费用使用，总费用在2.8万元以内</w:t>
      </w:r>
    </w:p>
    <w:p w14:paraId="367AE4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（五十六）抚恤补助</w:t>
      </w:r>
    </w:p>
    <w:p w14:paraId="61154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为优抚对象发放补助金；各种优抚慰问；义务兵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家庭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发放优待金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；自主就业金</w:t>
      </w:r>
    </w:p>
    <w:p w14:paraId="37288F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绩效指标：12月底前完成费用使用，总费用在36万元以内</w:t>
      </w:r>
    </w:p>
    <w:p w14:paraId="338026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（五十七）优抚对象医疗</w:t>
      </w:r>
    </w:p>
    <w:p w14:paraId="2E062C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完成优抚对象补助医疗救助费用报销</w:t>
      </w:r>
    </w:p>
    <w:p w14:paraId="5A7279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绩效指标：12月底前完成费用使用，总费用在1万元以内</w:t>
      </w:r>
    </w:p>
    <w:p w14:paraId="414CB7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（五十八）退役军人管理事务</w:t>
      </w:r>
    </w:p>
    <w:p w14:paraId="4E86D8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为特殊退役军人发放补助费，完成退役军人安置费用以及其他费用。</w:t>
      </w:r>
    </w:p>
    <w:p w14:paraId="039BC6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绩效指标：12月底前完成费用使用，总费用在6万元以内</w:t>
      </w:r>
    </w:p>
    <w:p w14:paraId="1DD5F5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（五十九）小学公交路线通勤服务费</w:t>
      </w:r>
    </w:p>
    <w:p w14:paraId="0908AE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</w:t>
      </w:r>
      <w:r>
        <w:rPr>
          <w:rFonts w:hint="eastAsia" w:ascii="仿宋_GB2312" w:hAnsi="仿宋_GB2312" w:eastAsia="仿宋_GB2312" w:cs="仿宋_GB2312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支付小学公交路线通勤服务费</w:t>
      </w:r>
    </w:p>
    <w:p w14:paraId="11BF2B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绩效指标：12月底前完成费用使用，总费用在20万元以内</w:t>
      </w:r>
    </w:p>
    <w:p w14:paraId="7B7375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（六十）城乡居民基本养老保险</w:t>
      </w:r>
    </w:p>
    <w:p w14:paraId="04DF4D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城乡居民基本养老保险区级配套资金，独生子女及双女补助资金，特殊人群政府代缴。</w:t>
      </w:r>
    </w:p>
    <w:p w14:paraId="56BD47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绩效指标：12月底前完成费用使用，总费用在52万元以内</w:t>
      </w:r>
    </w:p>
    <w:p w14:paraId="793408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（六十一）城镇低保支出</w:t>
      </w:r>
    </w:p>
    <w:p w14:paraId="1B138D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城镇低保生活保障金及时准确发放</w:t>
      </w:r>
    </w:p>
    <w:p w14:paraId="27CA48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绩效指标：12月底前完成费用使用，总费用在15万元以内</w:t>
      </w:r>
    </w:p>
    <w:p w14:paraId="44BFC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（六十二）农村低保支出</w:t>
      </w:r>
    </w:p>
    <w:p w14:paraId="3D28F0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农村低保生活保障金及时准确发放</w:t>
      </w:r>
    </w:p>
    <w:p w14:paraId="3BE2FF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绩效指标：12月底前完成费用使用，总费用在16万元以内</w:t>
      </w:r>
    </w:p>
    <w:p w14:paraId="150A5A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（六十三）五保支出</w:t>
      </w:r>
    </w:p>
    <w:p w14:paraId="0B70BC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五保生活保障金及时准确发放</w:t>
      </w:r>
    </w:p>
    <w:p w14:paraId="68C41A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绩效指标：12月底前完成费用使用，总费用在8万元以内</w:t>
      </w:r>
    </w:p>
    <w:p w14:paraId="359963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（六十四）医疗救助</w:t>
      </w:r>
    </w:p>
    <w:p w14:paraId="16223C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完成医疗救助费用报销</w:t>
      </w:r>
    </w:p>
    <w:p w14:paraId="36F62B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绩效指标：12月底前完成费用使用，总费用在2万元以内 </w:t>
      </w:r>
    </w:p>
    <w:p w14:paraId="2143E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 xml:space="preserve"> （六十五）其他民政处理费</w:t>
      </w:r>
    </w:p>
    <w:p w14:paraId="15C24C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社会组织管理、社会事务管理与服务等支出</w:t>
      </w:r>
    </w:p>
    <w:p w14:paraId="2A551E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绩效指标：12月底前完成费用使用，总费用在5.5万元以内</w:t>
      </w:r>
    </w:p>
    <w:p w14:paraId="444787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（六十六）临时救助</w:t>
      </w:r>
    </w:p>
    <w:p w14:paraId="7C4F7B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辖区群众急难型、支出型临时救助</w:t>
      </w:r>
    </w:p>
    <w:p w14:paraId="41DA07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绩效指标：12月底前完成费用使用，总费用在3万元以内</w:t>
      </w:r>
    </w:p>
    <w:p w14:paraId="1B54A4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（六十七）老年人生活服务补贴</w:t>
      </w:r>
    </w:p>
    <w:p w14:paraId="20EC40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用于失能、半失能老人发放补贴</w:t>
      </w:r>
    </w:p>
    <w:p w14:paraId="365551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绩效指标：12月底前完成费用使用，总费用在2.4万元以内</w:t>
      </w:r>
    </w:p>
    <w:p w14:paraId="180A38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（六十八）高龄补贴</w:t>
      </w:r>
    </w:p>
    <w:p w14:paraId="1E341F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用于辖区高龄人员补贴及时准确有效按时发放</w:t>
      </w:r>
    </w:p>
    <w:p w14:paraId="1B9095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绩效指标：12月底前完成费用使用，总费用在4.6万元以内</w:t>
      </w:r>
    </w:p>
    <w:p w14:paraId="5B0A32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（六十九）残疾人两项补贴</w:t>
      </w:r>
    </w:p>
    <w:p w14:paraId="4E92AF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为辖区残疾人发放重度残疾人护理补贴，困难残疾人生活补贴</w:t>
      </w:r>
    </w:p>
    <w:p w14:paraId="3F3498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绩效指标：12月底前完成费用使用，总费用在4万元以内</w:t>
      </w:r>
    </w:p>
    <w:p w14:paraId="79A460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（七十）残联支出</w:t>
      </w:r>
    </w:p>
    <w:p w14:paraId="210DCB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残疾人各项待遇发放，残疾人事业发展。</w:t>
      </w:r>
    </w:p>
    <w:p w14:paraId="662DCF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绩效指标：12月底前完成费用使用，总费用在1万元以内</w:t>
      </w:r>
    </w:p>
    <w:p w14:paraId="6524B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（七十一）信访费</w:t>
      </w:r>
    </w:p>
    <w:p w14:paraId="350482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驻京维稳、辖区维稳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工作</w:t>
      </w:r>
    </w:p>
    <w:p w14:paraId="2D863D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绩效指标：12月底前完成费用使用，总费用在15万元以内</w:t>
      </w:r>
    </w:p>
    <w:p w14:paraId="42CFBC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highlight w:val="none"/>
          <w:lang w:val="en-US" w:eastAsia="zh-CN"/>
        </w:rPr>
        <w:t>(七十二）河流现状整治方案编制费</w:t>
      </w:r>
    </w:p>
    <w:p w14:paraId="177F87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完成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highlight w:val="none"/>
          <w:lang w:val="en-US" w:eastAsia="zh-CN"/>
        </w:rPr>
        <w:t>河流现状及整治方案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工作，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有效保护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河湖环境</w:t>
      </w:r>
    </w:p>
    <w:p w14:paraId="653D48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绩效指标：6月底前完成费用使用，总费用在6万元以内</w:t>
      </w:r>
    </w:p>
    <w:p w14:paraId="79516D64">
      <w:pPr>
        <w:pStyle w:val="6"/>
        <w:rPr>
          <w:rFonts w:hint="eastAsia"/>
          <w:lang w:val="en-US" w:eastAsia="zh-CN"/>
        </w:rPr>
      </w:pPr>
    </w:p>
    <w:p w14:paraId="6ADEFD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（七十二）秸秆综合利用专项经费</w:t>
      </w:r>
    </w:p>
    <w:p w14:paraId="4146DF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秸秆随地堆放，存在安全隐患，抓紧落实秸秆焚烧工作</w:t>
      </w:r>
    </w:p>
    <w:p w14:paraId="0C9701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绩效指标：6月底前完成费用使用，总费用在30万元以内</w:t>
      </w:r>
    </w:p>
    <w:p w14:paraId="7194EC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（七十三）移民水费</w:t>
      </w:r>
    </w:p>
    <w:p w14:paraId="2355AE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方正楷体简体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绩效目标：用于移民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稻田地水费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缴纳资金</w:t>
      </w:r>
    </w:p>
    <w:p w14:paraId="3253B7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绩效指标：6月底前完成费用使用，总费用在207.48万元以内</w:t>
      </w:r>
    </w:p>
    <w:p w14:paraId="63653E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（七十四）疫情防控经费</w:t>
      </w:r>
    </w:p>
    <w:p w14:paraId="606F50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用于开展常态化33类重点人群核酸检测；风险地区来岛、返岛人员隔离、核酸检测费用；购买疫情防控物资费用。</w:t>
      </w:r>
    </w:p>
    <w:p w14:paraId="3463DD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绩效指标：12月底前完成费用使用，总费用在150万元以内</w:t>
      </w:r>
    </w:p>
    <w:p w14:paraId="40035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（七十五）人工鱼礁建设项目补助经费</w:t>
      </w:r>
    </w:p>
    <w:p w14:paraId="020BA5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项目计划投放方型构件礁体（2m×2m×2m)3.376万空方、石块礁体3.2万方，合计共投放礁体6.576万空方、平台式立体剖面观测系统一套。</w:t>
      </w:r>
    </w:p>
    <w:p w14:paraId="674300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绩效指标：12月底前完成费用使用，总费用在250万元以内</w:t>
      </w:r>
    </w:p>
    <w:p w14:paraId="3C32AE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（七十六）休闲渔业建设、海洋牧场综合平台建设</w:t>
      </w:r>
    </w:p>
    <w:p w14:paraId="0E3CC1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建设91.3m x 26.0m海上浮式钢结构、框架式海上多功能平台一座，包括多功能平台主体系统、电力系统、救生消防系统等。</w:t>
      </w:r>
    </w:p>
    <w:p w14:paraId="4EBDA5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绩效指标：9月底前完成费用使用，总费用在1200万元以内</w:t>
      </w:r>
    </w:p>
    <w:p w14:paraId="0E9650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（七十七）渔业成品油价格改革财政补贴资金</w:t>
      </w:r>
    </w:p>
    <w:p w14:paraId="002C42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人工鱼礁运输、水上组装与投放，鱼礁总量3119个，3.088万空立方米，建设海洋牧场多功能信息监测管理平台1座</w:t>
      </w:r>
    </w:p>
    <w:p w14:paraId="30623B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绩效指标：12月底前完成费用使用，总费用在1450万元以内</w:t>
      </w:r>
    </w:p>
    <w:p w14:paraId="1D2BE8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（七十八）渔业补助资金</w:t>
      </w:r>
    </w:p>
    <w:p w14:paraId="513521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t>人工钓台20个芦苇移植10000株池埝土方4275立方米硬化324平方米以及其他设备</w:t>
      </w:r>
    </w:p>
    <w:p w14:paraId="466AA5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绩效指标：6月底前完成费用使用，总费用在70万元以内</w:t>
      </w:r>
    </w:p>
    <w:p w14:paraId="447793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（七十九）无创筛查</w:t>
      </w:r>
    </w:p>
    <w:p w14:paraId="44836C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绩效目标：用于辖区孕妇无创产前基因，耳聋基因免费筛查费用</w:t>
      </w:r>
    </w:p>
    <w:p w14:paraId="1FBBE3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绩效指标：12月底前完成费用使用，总费用在0.36万元以内</w:t>
      </w:r>
    </w:p>
    <w:p w14:paraId="0D34A7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（八十）农业精品示范基地创建专项</w:t>
      </w:r>
    </w:p>
    <w:p w14:paraId="33623D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eastAsia="zh-CN"/>
        </w:rPr>
        <w:t>主要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</w:rPr>
        <w:t>对唐山海港大清河鑫鸿海水养殖场现有设施进行升级改造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eastAsia="zh-CN"/>
        </w:rPr>
        <w:t>和提高投入品标准</w:t>
      </w:r>
    </w:p>
    <w:p w14:paraId="50963B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绩效指标：9月底前完成费用使用，总费用在40万元以内</w:t>
      </w:r>
    </w:p>
    <w:p w14:paraId="0ADC0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（八十一）农村厕所改造及维修费用</w:t>
      </w:r>
    </w:p>
    <w:p w14:paraId="79DA9D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用于对辖区农村厕所的改造及维修</w:t>
      </w:r>
    </w:p>
    <w:p w14:paraId="7FA55F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绩效指标：12月底前完成费用使用，总费用在94.3万元以内</w:t>
      </w:r>
    </w:p>
    <w:p w14:paraId="63691C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（八十二）新海一村屋顶改造项目</w:t>
      </w:r>
    </w:p>
    <w:p w14:paraId="7CD62B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用于新海一村屋顶改造费用</w:t>
      </w:r>
    </w:p>
    <w:p w14:paraId="62AA0E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绩效指标：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6月底前完成费用使用，总费用在360万元以内</w:t>
      </w:r>
    </w:p>
    <w:p w14:paraId="269A33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（八十三）大清河渔港维修</w:t>
      </w:r>
    </w:p>
    <w:p w14:paraId="4FC66F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及时完成大清河渔港维修工作</w:t>
      </w:r>
    </w:p>
    <w:p w14:paraId="2C33D0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绩效指标：12月底前前完成费用使用，总费用在238万元以内</w:t>
      </w:r>
    </w:p>
    <w:p w14:paraId="18C2AE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（八十四）村庄绿化</w:t>
      </w:r>
    </w:p>
    <w:p w14:paraId="63BFF5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及时进行村庄绿化工作</w:t>
      </w:r>
    </w:p>
    <w:p w14:paraId="276C82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绩效指标：12月底前前完成费用使用，总费用在47万元以内</w:t>
      </w:r>
    </w:p>
    <w:p w14:paraId="719170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（八十五）水库移民扶持基金</w:t>
      </w:r>
    </w:p>
    <w:p w14:paraId="4D17DE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用于为我区移民发放补助资金</w:t>
      </w:r>
    </w:p>
    <w:p w14:paraId="7F0175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绩效指标：12月底前前完成费用使用，总费用在2.8万元以内</w:t>
      </w:r>
    </w:p>
    <w:p w14:paraId="01046C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（八十六）水库移民扶持基金</w:t>
      </w:r>
    </w:p>
    <w:p w14:paraId="0880A3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用于为我区移民发放补助资金</w:t>
      </w:r>
    </w:p>
    <w:p w14:paraId="2E1A21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绩效指标：12月底前前完成费用使用，总费用在27.54万元以内</w:t>
      </w:r>
    </w:p>
    <w:p w14:paraId="206864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（八十七）水库移民扶持基金</w:t>
      </w:r>
    </w:p>
    <w:p w14:paraId="7501C2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用于为我区移民发放补助资金</w:t>
      </w:r>
    </w:p>
    <w:p w14:paraId="172485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绩效指标：12月底前前完成费用使用，总费用在6.12万元以内</w:t>
      </w:r>
    </w:p>
    <w:p w14:paraId="6EE8F5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（八十八）水库移民扶持基金</w:t>
      </w:r>
    </w:p>
    <w:p w14:paraId="56A78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用于为我区移民发放补助资金</w:t>
      </w:r>
    </w:p>
    <w:p w14:paraId="45768E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绩效指标：12月底前前完成费用使用，总费用在7.14万元以内</w:t>
      </w:r>
    </w:p>
    <w:p w14:paraId="66ACC9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（八十九）水库移民扶持基金</w:t>
      </w:r>
    </w:p>
    <w:p w14:paraId="294E9B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用于为我区移民发放补助资金</w:t>
      </w:r>
    </w:p>
    <w:p w14:paraId="1B30BD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绩效指标：12月底前前完成费用使用，总费用在17.39万元以内</w:t>
      </w:r>
    </w:p>
    <w:p w14:paraId="2CA9D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（九十）水库移民扶持基金</w:t>
      </w:r>
    </w:p>
    <w:p w14:paraId="018AD1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绩效目标：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eastAsia="zh-CN"/>
        </w:rPr>
        <w:t>用于为我区移民发放补助资金</w:t>
      </w:r>
    </w:p>
    <w:p w14:paraId="581B88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绩效指标：12月底前前完成费用使用，总费用在5.12万元以内</w:t>
      </w:r>
    </w:p>
    <w:p w14:paraId="534113CB">
      <w:pPr>
        <w:spacing w:before="156" w:beforeLines="50" w:after="156" w:afterLines="50" w:line="580" w:lineRule="exact"/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三、工作保障措施</w:t>
      </w:r>
    </w:p>
    <w:p w14:paraId="3AC5BE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（一）完善制度建设</w:t>
      </w:r>
    </w:p>
    <w:p w14:paraId="75E4B4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加强管理制度，确保资金使用到位</w:t>
      </w:r>
    </w:p>
    <w:p w14:paraId="23FF989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加强支出管理</w:t>
      </w:r>
    </w:p>
    <w:p w14:paraId="0C557A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按时付款给施工方，</w:t>
      </w:r>
      <w:r>
        <w:rPr>
          <w:rFonts w:hint="eastAsia" w:ascii="仿宋_GB2312" w:hAnsi="仿宋_GB2312" w:eastAsia="仿宋_GB2312" w:cs="仿宋_GB2312"/>
          <w:sz w:val="32"/>
          <w:szCs w:val="32"/>
        </w:rPr>
        <w:t>确保支出进度达标。</w:t>
      </w:r>
    </w:p>
    <w:p w14:paraId="405EB93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加强绩效运行监控</w:t>
      </w:r>
    </w:p>
    <w:p w14:paraId="153082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按要求开展绩效运行监控，发现问题及时采取措施，确保绩效目标如期保质实现。</w:t>
      </w:r>
    </w:p>
    <w:p w14:paraId="17AD444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做好绩效自评</w:t>
      </w:r>
    </w:p>
    <w:p w14:paraId="7F669C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按要求开展上年度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预算绩效自评和重点评价工作，对评价中发现的问题及时整改，调整优化支出结构，提高财政资金使用效益。</w:t>
      </w:r>
    </w:p>
    <w:p w14:paraId="52BF331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规范财务资产管理</w:t>
      </w:r>
    </w:p>
    <w:p w14:paraId="4285F3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完善财务管理制度，严格审批程序，加强固定资产登记、使用和报废处置管理，做到支出合理，物尽其用。</w:t>
      </w:r>
    </w:p>
    <w:p w14:paraId="155005F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加强内部监督</w:t>
      </w:r>
    </w:p>
    <w:p w14:paraId="5C3C86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加强内部监督制度建设，对绩效运行情况、重大支出决策、对外投资、资产处置及其他重要经济业务事项的决策和执行进行督导，对会计资料进行内部审计，并配合做好审计、财政监督等外部监督工作，确保财政资金安全有效</w:t>
      </w:r>
    </w:p>
    <w:p w14:paraId="24AA1A1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0" w:leftChars="0" w:firstLine="640" w:firstLineChars="200"/>
        <w:textAlignment w:val="auto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  <w:t>加强宣传培训调研等</w:t>
      </w:r>
    </w:p>
    <w:p w14:paraId="39BB42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加强人员培训，提高本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职工业务素质；加强调研，提出优化财政资金配置、提高资金使用效益的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意见</w:t>
      </w:r>
      <w:r>
        <w:rPr>
          <w:rFonts w:hint="eastAsia" w:ascii="仿宋_GB2312" w:hAnsi="仿宋_GB2312" w:eastAsia="仿宋_GB2312" w:cs="仿宋_GB2312"/>
          <w:sz w:val="32"/>
          <w:szCs w:val="32"/>
        </w:rPr>
        <w:t>；加大宣传力度，强化预算绩效管理意识，促进预算绩效管理水平进一步提升。</w:t>
      </w:r>
    </w:p>
    <w:p w14:paraId="1F11A557">
      <w:pPr>
        <w:spacing w:line="58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CFC66E8">
      <w:pPr>
        <w:spacing w:line="580" w:lineRule="exact"/>
        <w:ind w:firstLine="3520" w:firstLineChars="1100"/>
        <w:jc w:val="both"/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第二部分</w:t>
      </w:r>
    </w:p>
    <w:p w14:paraId="7D38B829">
      <w:pPr>
        <w:spacing w:line="580" w:lineRule="exact"/>
        <w:ind w:firstLine="2880" w:firstLineChars="900"/>
        <w:jc w:val="both"/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专项资金绩效目标</w:t>
      </w:r>
    </w:p>
    <w:p w14:paraId="7B636597">
      <w:pPr>
        <w:spacing w:line="580" w:lineRule="exact"/>
        <w:jc w:val="center"/>
        <w:rPr>
          <w:rFonts w:hint="eastAsia" w:ascii="方正小标宋_GBK" w:eastAsia="方正小标宋_GBK"/>
          <w:sz w:val="44"/>
          <w:szCs w:val="44"/>
        </w:rPr>
      </w:pPr>
    </w:p>
    <w:p w14:paraId="4D95F5D7">
      <w:pPr>
        <w:spacing w:line="580" w:lineRule="exact"/>
        <w:jc w:val="center"/>
        <w:rPr>
          <w:rFonts w:hint="eastAsia" w:ascii="方正小标宋_GBK" w:eastAsia="方正小标宋_GBK"/>
          <w:sz w:val="44"/>
          <w:szCs w:val="44"/>
        </w:rPr>
      </w:pPr>
    </w:p>
    <w:p w14:paraId="45C3B8F4">
      <w:pPr>
        <w:spacing w:line="580" w:lineRule="exact"/>
        <w:jc w:val="center"/>
        <w:rPr>
          <w:rFonts w:hint="eastAsia" w:ascii="方正小标宋_GBK" w:eastAsia="方正小标宋_GBK"/>
          <w:sz w:val="44"/>
          <w:szCs w:val="44"/>
        </w:rPr>
      </w:pPr>
    </w:p>
    <w:p w14:paraId="04F62B4D">
      <w:pPr>
        <w:numPr>
          <w:ilvl w:val="0"/>
          <w:numId w:val="0"/>
        </w:numPr>
        <w:spacing w:line="580" w:lineRule="exact"/>
        <w:jc w:val="both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1.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办公设备购置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85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123"/>
        <w:gridCol w:w="1322"/>
        <w:gridCol w:w="1359"/>
        <w:gridCol w:w="581"/>
        <w:gridCol w:w="679"/>
        <w:gridCol w:w="778"/>
        <w:gridCol w:w="1410"/>
      </w:tblGrid>
      <w:tr w14:paraId="08D335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49C09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4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0EEA8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3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5FB4C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4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BC2D1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办公设备购置</w:t>
            </w:r>
          </w:p>
        </w:tc>
      </w:tr>
      <w:tr w14:paraId="1D2BEC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63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076DCC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1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DFD76A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3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E68F37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5万</w:t>
            </w: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B6AB00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5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05F705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6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470DF3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1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C51D7E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177DE4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3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DC3676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47B571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12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17D74CC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用于给各科室购买电脑、五节柜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、办公用品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等</w:t>
            </w:r>
          </w:p>
        </w:tc>
      </w:tr>
      <w:tr w14:paraId="52D758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3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58850F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4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DEB7C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924CB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26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79AE6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1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FD712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413A85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3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674BABE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4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7700E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89945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26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774D0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1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291CA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58A57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3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0814F2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1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50F2AF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12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67C7F1F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完成办公用品的采购</w:t>
            </w:r>
          </w:p>
        </w:tc>
      </w:tr>
      <w:tr w14:paraId="52BFE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3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B62DEDB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964744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12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CFF04AB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保证采购用品合格</w:t>
            </w:r>
          </w:p>
        </w:tc>
      </w:tr>
      <w:tr w14:paraId="7FBE34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3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CF0105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91AA4A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612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FE0813F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按时拨付资金</w:t>
            </w:r>
          </w:p>
        </w:tc>
      </w:tr>
      <w:tr w14:paraId="72E96F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63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7B3F04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12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A233F4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32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9444E0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19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D3618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77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3F3405D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41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084BF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3BED3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A9DCCE7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3E2EB8F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8D963BD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9EA821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7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413128A6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A19762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72DF7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633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C3281C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1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D6991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3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28D49C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  <w:lang w:eastAsia="zh-CN"/>
              </w:rPr>
              <w:t>采购成本</w:t>
            </w:r>
          </w:p>
        </w:tc>
        <w:tc>
          <w:tcPr>
            <w:tcW w:w="26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49EBDB1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  <w:lang w:eastAsia="zh-CN"/>
              </w:rPr>
              <w:t>采购总成本控制在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  <w:lang w:val="en-US" w:eastAsia="zh-CN"/>
              </w:rPr>
              <w:t>5万元以内</w:t>
            </w:r>
          </w:p>
        </w:tc>
        <w:tc>
          <w:tcPr>
            <w:tcW w:w="7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69F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419EC2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5万元</w:t>
            </w:r>
          </w:p>
        </w:tc>
      </w:tr>
      <w:tr w14:paraId="3769B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63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496E196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672F31">
            <w:pPr>
              <w:spacing w:line="360" w:lineRule="auto"/>
              <w:jc w:val="both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8F0023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采购时间</w:t>
            </w:r>
          </w:p>
        </w:tc>
        <w:tc>
          <w:tcPr>
            <w:tcW w:w="26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05A7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12月底前完成所有采购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0B8974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96E77F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</w:tr>
      <w:tr w14:paraId="317060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63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EBA03A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5F6F1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质量质量</w:t>
            </w:r>
          </w:p>
        </w:tc>
        <w:tc>
          <w:tcPr>
            <w:tcW w:w="1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9C6B55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采购质量</w:t>
            </w:r>
          </w:p>
        </w:tc>
        <w:tc>
          <w:tcPr>
            <w:tcW w:w="26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5BA77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经过验收，保证采购质量合格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EB2869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AA81C4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92436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6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34A80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B13B3F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B7DDCD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采购率</w:t>
            </w:r>
          </w:p>
        </w:tc>
        <w:tc>
          <w:tcPr>
            <w:tcW w:w="26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17C79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100%完成采购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32266A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526460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  <w:tr w14:paraId="2F882A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6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9664D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D2E9E3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社会效益质量</w:t>
            </w:r>
          </w:p>
        </w:tc>
        <w:tc>
          <w:tcPr>
            <w:tcW w:w="1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F836C3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采购用品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6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EC0A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采购用品使用率要达到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B3F5EC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229989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  <w:tr w14:paraId="47A826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6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4B6EC9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5B2175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可持续影响指标</w:t>
            </w:r>
          </w:p>
        </w:tc>
        <w:tc>
          <w:tcPr>
            <w:tcW w:w="1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4C59BA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提高使用质量</w:t>
            </w:r>
          </w:p>
        </w:tc>
        <w:tc>
          <w:tcPr>
            <w:tcW w:w="26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2BCE6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032A36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D20B2A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B1B3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8" w:hRule="atLeast"/>
        </w:trPr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02C80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A8F159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728F23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6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76931F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BA601C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E36717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</w:tbl>
    <w:p w14:paraId="152E663C">
      <w:pPr>
        <w:numPr>
          <w:ilvl w:val="0"/>
          <w:numId w:val="0"/>
        </w:numPr>
        <w:spacing w:line="580" w:lineRule="exact"/>
        <w:ind w:leftChars="0"/>
        <w:jc w:val="both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</w:p>
    <w:p w14:paraId="59D0EBFE">
      <w:pPr>
        <w:numPr>
          <w:ilvl w:val="0"/>
          <w:numId w:val="2"/>
        </w:numPr>
        <w:spacing w:line="580" w:lineRule="exact"/>
        <w:ind w:leftChars="0"/>
        <w:jc w:val="both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办公楼取暖费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58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7"/>
        <w:gridCol w:w="1432"/>
        <w:gridCol w:w="1221"/>
        <w:gridCol w:w="1215"/>
        <w:gridCol w:w="683"/>
        <w:gridCol w:w="804"/>
        <w:gridCol w:w="664"/>
        <w:gridCol w:w="1322"/>
      </w:tblGrid>
      <w:tr w14:paraId="2997FC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D89072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C9BD07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2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E36F12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7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3CA99F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办公楼取暖费</w:t>
            </w:r>
          </w:p>
        </w:tc>
      </w:tr>
      <w:tr w14:paraId="25A7B5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51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47EEE18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1E4493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2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E6E3DA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8.42万</w:t>
            </w: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40210A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65B502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8.42万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5271C2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9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F8A11E2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5D908F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46EC953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47B009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90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E1C9ED9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我单位办公楼缴纳取暖费</w:t>
            </w:r>
          </w:p>
        </w:tc>
      </w:tr>
      <w:tr w14:paraId="489F3E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EFA6199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B5B05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2001B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A4B43E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9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8E06D1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4F9D6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E8AAA5C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59D89B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32B527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48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9DB5A6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19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2825B3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59244C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C7A564B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4D82B9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90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652E6EE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完成取暖费的使用</w:t>
            </w:r>
          </w:p>
        </w:tc>
      </w:tr>
      <w:tr w14:paraId="39A37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9337298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228B6D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590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A52C77D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按时拨付资金</w:t>
            </w:r>
          </w:p>
        </w:tc>
      </w:tr>
      <w:tr w14:paraId="268DD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1F3F432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43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CA4AB9F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22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F1B73E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70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3B095E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6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419E0AED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3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C4FB9F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2978EA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15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2D86C35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EF2C1AE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2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5BA9A3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0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DE9C0C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60BB4E5D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B04BB1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14542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517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BFBB7B7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43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C8A9EA7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2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8EE045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资金成本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E526BE3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8.42万元以内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1AB3EF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3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5B2F25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8.42万元</w:t>
            </w:r>
          </w:p>
        </w:tc>
      </w:tr>
      <w:tr w14:paraId="0A7ECC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8F0C4B8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9E9D27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2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B1C0F2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0C64702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1DFB8E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3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A73E7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</w:tr>
      <w:tr w14:paraId="39CADF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557902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584C69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2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7742D4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缴纳平米数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2A8725B">
            <w:pPr>
              <w:spacing w:line="48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990.86平方米</w:t>
            </w:r>
          </w:p>
        </w:tc>
        <w:tc>
          <w:tcPr>
            <w:tcW w:w="6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FC5054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78BF39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E745B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5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72F322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8F9EC9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E95108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供暖率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BDB91B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100%完成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C73FB0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887F40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8FFB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5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8B1D91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F8EC4E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社会效益质量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A193F4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按时缴纳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92EECD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保证按时供暖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DC6D4E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9F12F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690A3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5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D7AC08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A7463E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可持续影响指标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A7361D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提高使用质量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AA0EC6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445B30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E03ADE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2A8B5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ACF0C4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满意度指标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340FF5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使用满意度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DB860E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使用满意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79FC6B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7A98F6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F713BE">
            <w:pPr>
              <w:spacing w:line="48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0C64911D">
      <w:pPr>
        <w:numPr>
          <w:ilvl w:val="0"/>
          <w:numId w:val="0"/>
        </w:numPr>
        <w:spacing w:line="580" w:lineRule="exact"/>
        <w:jc w:val="both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3.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印刷费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58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7"/>
        <w:gridCol w:w="1432"/>
        <w:gridCol w:w="1221"/>
        <w:gridCol w:w="1400"/>
        <w:gridCol w:w="690"/>
        <w:gridCol w:w="1035"/>
        <w:gridCol w:w="585"/>
        <w:gridCol w:w="978"/>
      </w:tblGrid>
      <w:tr w14:paraId="519D94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8B409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87C9B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B2ED5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28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0D625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印刷费</w:t>
            </w:r>
          </w:p>
        </w:tc>
      </w:tr>
      <w:tr w14:paraId="69E36F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51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41147B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854EB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2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B81D2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73623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A234D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F3BB3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56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48E0B4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F1FCC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C7595A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37299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90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018F30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用于印刷文件的费用</w:t>
            </w:r>
          </w:p>
        </w:tc>
      </w:tr>
      <w:tr w14:paraId="22AD00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70709A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F2707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76FE4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7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B2FFC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56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D65DD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50114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5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61356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42731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25164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7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39454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156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54E1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3AA62A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94CFA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9F19A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90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5D90D6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完成印刷费的使用</w:t>
            </w:r>
          </w:p>
        </w:tc>
      </w:tr>
      <w:tr w14:paraId="65011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5BE62B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D1339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90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829882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保证印刷用品合格</w:t>
            </w:r>
          </w:p>
        </w:tc>
      </w:tr>
      <w:tr w14:paraId="601B1D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547E78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E4D00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590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525B7D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按时拨付资金</w:t>
            </w:r>
          </w:p>
        </w:tc>
      </w:tr>
      <w:tr w14:paraId="4E14BC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100270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43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9C9DEA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22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448A4F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125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45B13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58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3F19051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97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A703F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4A68E1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15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0D2E74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E774DD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2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06B4BB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12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56E25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4B2594D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2942A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813C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517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D146FF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43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F1039C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2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CD562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印刷成本</w:t>
            </w:r>
          </w:p>
        </w:tc>
        <w:tc>
          <w:tcPr>
            <w:tcW w:w="312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E018AB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印刷总成本控制在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2万元以内</w:t>
            </w:r>
          </w:p>
        </w:tc>
        <w:tc>
          <w:tcPr>
            <w:tcW w:w="5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253DD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DAB66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2万元</w:t>
            </w:r>
          </w:p>
        </w:tc>
      </w:tr>
      <w:tr w14:paraId="7AE1EB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CA23E9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29519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2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8A1BF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312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632D1A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12月底前完成所有印刷</w:t>
            </w:r>
          </w:p>
        </w:tc>
        <w:tc>
          <w:tcPr>
            <w:tcW w:w="5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7C46D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51617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</w:tr>
      <w:tr w14:paraId="6053B2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97CBAA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A63B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2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9966C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采购质量</w:t>
            </w:r>
          </w:p>
        </w:tc>
        <w:tc>
          <w:tcPr>
            <w:tcW w:w="312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FA7B47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经过验收，保证印刷合格</w:t>
            </w:r>
          </w:p>
        </w:tc>
        <w:tc>
          <w:tcPr>
            <w:tcW w:w="5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90080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3E218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299FE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1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966AD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E5944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2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DFF9B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采购数量</w:t>
            </w:r>
          </w:p>
        </w:tc>
        <w:tc>
          <w:tcPr>
            <w:tcW w:w="312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F989A4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根据实际情况，合理印刷</w:t>
            </w:r>
          </w:p>
        </w:tc>
        <w:tc>
          <w:tcPr>
            <w:tcW w:w="5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1A879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2C11A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7CA3F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5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5A923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BD6A7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81279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印刷率</w:t>
            </w:r>
          </w:p>
        </w:tc>
        <w:tc>
          <w:tcPr>
            <w:tcW w:w="31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6B252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100%完成印刷</w:t>
            </w:r>
          </w:p>
        </w:tc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AE993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CD04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0850E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5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AF18F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CEEEC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社会效益质量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9C098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印刷用品</w:t>
            </w:r>
          </w:p>
        </w:tc>
        <w:tc>
          <w:tcPr>
            <w:tcW w:w="31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4BD05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印刷用品使用率要达到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9FA85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9D3DC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39A3B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5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98700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8DC1B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可持续影响指标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15F02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提高使用质量</w:t>
            </w:r>
          </w:p>
        </w:tc>
        <w:tc>
          <w:tcPr>
            <w:tcW w:w="31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35925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394FA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C60C3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22D0E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1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78BDA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满意度指标</w:t>
            </w:r>
          </w:p>
        </w:tc>
        <w:tc>
          <w:tcPr>
            <w:tcW w:w="1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5AA72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使用满意度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2C146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印刷用品使用满意</w:t>
            </w:r>
          </w:p>
        </w:tc>
        <w:tc>
          <w:tcPr>
            <w:tcW w:w="31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1D2D9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9A180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A84E5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24B126CD">
      <w:pPr>
        <w:numPr>
          <w:ilvl w:val="0"/>
          <w:numId w:val="0"/>
        </w:numPr>
        <w:spacing w:line="580" w:lineRule="exact"/>
        <w:rPr>
          <w:rFonts w:hint="default" w:eastAsia="方正仿宋_GBK"/>
          <w:sz w:val="18"/>
          <w:szCs w:val="18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4.维修（护）费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4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1"/>
        <w:gridCol w:w="1297"/>
        <w:gridCol w:w="1370"/>
        <w:gridCol w:w="1427"/>
        <w:gridCol w:w="570"/>
        <w:gridCol w:w="1020"/>
        <w:gridCol w:w="373"/>
        <w:gridCol w:w="1262"/>
      </w:tblGrid>
      <w:tr w14:paraId="13D09E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CA593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15BB6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C94AB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22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15A12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维修（护）费</w:t>
            </w:r>
          </w:p>
        </w:tc>
      </w:tr>
      <w:tr w14:paraId="07ABE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15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985F2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7F99D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863F4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</w:t>
            </w: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2DACF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57EA5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4941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527FD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B545E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6D619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8A055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02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97922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局内维修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的费用</w:t>
            </w:r>
          </w:p>
        </w:tc>
      </w:tr>
      <w:tr w14:paraId="27AF28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F7F6D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B8ED7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C419E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F6A91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3E8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6C7ED1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B229A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528BE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6D5FF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5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DC2D2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FF052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450998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FA582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12596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02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A5F71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完成维修费的使用</w:t>
            </w:r>
          </w:p>
        </w:tc>
      </w:tr>
      <w:tr w14:paraId="405A61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C2EC5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7E0A8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02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5D510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局内工作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正常运行</w:t>
            </w:r>
          </w:p>
        </w:tc>
      </w:tr>
      <w:tr w14:paraId="5BC72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428A0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55ABF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602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AF197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按时拨付资金</w:t>
            </w:r>
          </w:p>
        </w:tc>
      </w:tr>
      <w:tr w14:paraId="3AF969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16B64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2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A7382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3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7D186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01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D5C82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37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C4C95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2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EC042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14D0C7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1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3B2CD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79CA3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1421B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17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327D4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7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7F27A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C6C18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232E9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30EC1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46C32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B3D80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维修成本</w:t>
            </w:r>
          </w:p>
        </w:tc>
        <w:tc>
          <w:tcPr>
            <w:tcW w:w="3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329BC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4万元以内</w:t>
            </w:r>
          </w:p>
        </w:tc>
        <w:tc>
          <w:tcPr>
            <w:tcW w:w="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3AD24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2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18432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4万元</w:t>
            </w:r>
          </w:p>
        </w:tc>
      </w:tr>
      <w:tr w14:paraId="2F073E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91996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D3FBD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C4C00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3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0626F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12月底前完成所有维修任务</w:t>
            </w:r>
          </w:p>
        </w:tc>
        <w:tc>
          <w:tcPr>
            <w:tcW w:w="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A4BF5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2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0FABE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</w:tr>
      <w:tr w14:paraId="599591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7FC48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9A461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质量质量</w:t>
            </w:r>
          </w:p>
        </w:tc>
        <w:tc>
          <w:tcPr>
            <w:tcW w:w="1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863E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采购质量</w:t>
            </w:r>
          </w:p>
        </w:tc>
        <w:tc>
          <w:tcPr>
            <w:tcW w:w="3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D492F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按实际情况完成维修维护</w:t>
            </w:r>
          </w:p>
        </w:tc>
        <w:tc>
          <w:tcPr>
            <w:tcW w:w="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7AAC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4EF84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E3AFC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15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BA354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3F3C4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D3FBC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提升工作效率</w:t>
            </w:r>
          </w:p>
        </w:tc>
        <w:tc>
          <w:tcPr>
            <w:tcW w:w="3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39350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保障工作顺利进行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，提高工作效率</w:t>
            </w:r>
          </w:p>
        </w:tc>
        <w:tc>
          <w:tcPr>
            <w:tcW w:w="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0DC12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862E7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792B3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2C22E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49CBA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社会效益质量</w:t>
            </w:r>
          </w:p>
        </w:tc>
        <w:tc>
          <w:tcPr>
            <w:tcW w:w="1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27008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保障设备良好运行</w:t>
            </w:r>
          </w:p>
        </w:tc>
        <w:tc>
          <w:tcPr>
            <w:tcW w:w="3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5CCA1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有效减少灾情的发生</w:t>
            </w:r>
          </w:p>
        </w:tc>
        <w:tc>
          <w:tcPr>
            <w:tcW w:w="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BC429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7DE8D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DAF14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15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AB96D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B5DD9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可持续影响指标</w:t>
            </w:r>
          </w:p>
        </w:tc>
        <w:tc>
          <w:tcPr>
            <w:tcW w:w="1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D975A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保障设备良好</w:t>
            </w:r>
          </w:p>
        </w:tc>
        <w:tc>
          <w:tcPr>
            <w:tcW w:w="3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BD4A5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保证局内设备良好</w:t>
            </w:r>
          </w:p>
        </w:tc>
        <w:tc>
          <w:tcPr>
            <w:tcW w:w="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51D12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86038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8BB00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1" w:hRule="atLeast"/>
        </w:trPr>
        <w:tc>
          <w:tcPr>
            <w:tcW w:w="1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D80C2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2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85C5E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EC5FE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30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48D77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3CE45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D069B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1551ED13">
      <w:pPr>
        <w:numPr>
          <w:ilvl w:val="0"/>
          <w:numId w:val="0"/>
        </w:numPr>
        <w:spacing w:line="580" w:lineRule="exact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5.汽车租赁费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97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4"/>
        <w:gridCol w:w="1236"/>
        <w:gridCol w:w="1496"/>
        <w:gridCol w:w="1276"/>
        <w:gridCol w:w="716"/>
        <w:gridCol w:w="837"/>
        <w:gridCol w:w="676"/>
        <w:gridCol w:w="1236"/>
      </w:tblGrid>
      <w:tr w14:paraId="02BBD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0" w:type="auto"/>
            <w:noWrap w:val="0"/>
            <w:vAlign w:val="center"/>
          </w:tcPr>
          <w:p w14:paraId="40661E7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2F2DB99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noWrap w:val="0"/>
            <w:vAlign w:val="center"/>
          </w:tcPr>
          <w:p w14:paraId="0B8AD06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558" w:type="dxa"/>
            <w:gridSpan w:val="4"/>
            <w:noWrap w:val="0"/>
            <w:vAlign w:val="center"/>
          </w:tcPr>
          <w:p w14:paraId="3519584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汽车租赁费</w:t>
            </w:r>
          </w:p>
        </w:tc>
      </w:tr>
      <w:tr w14:paraId="1BECB2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0" w:type="auto"/>
            <w:vMerge w:val="restart"/>
            <w:noWrap w:val="0"/>
            <w:vAlign w:val="center"/>
          </w:tcPr>
          <w:p w14:paraId="2EC4E63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noWrap w:val="0"/>
            <w:vAlign w:val="center"/>
          </w:tcPr>
          <w:p w14:paraId="088C3E4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noWrap w:val="0"/>
            <w:vAlign w:val="center"/>
          </w:tcPr>
          <w:p w14:paraId="768F259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9万</w:t>
            </w:r>
          </w:p>
        </w:tc>
        <w:tc>
          <w:tcPr>
            <w:tcW w:w="0" w:type="auto"/>
            <w:noWrap w:val="0"/>
            <w:vAlign w:val="center"/>
          </w:tcPr>
          <w:p w14:paraId="630F2B8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16" w:type="dxa"/>
            <w:noWrap w:val="0"/>
            <w:vAlign w:val="center"/>
          </w:tcPr>
          <w:p w14:paraId="6A59615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9万</w:t>
            </w:r>
          </w:p>
        </w:tc>
        <w:tc>
          <w:tcPr>
            <w:tcW w:w="837" w:type="dxa"/>
            <w:noWrap w:val="0"/>
            <w:vAlign w:val="center"/>
          </w:tcPr>
          <w:p w14:paraId="5C289A8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0B9CBC8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2199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0" w:type="auto"/>
            <w:vMerge w:val="continue"/>
            <w:noWrap w:val="0"/>
            <w:vAlign w:val="center"/>
          </w:tcPr>
          <w:p w14:paraId="107706C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32A8C84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324" w:type="dxa"/>
            <w:gridSpan w:val="6"/>
            <w:noWrap w:val="0"/>
            <w:vAlign w:val="center"/>
          </w:tcPr>
          <w:p w14:paraId="53543C4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用于社会局汽车租赁的费用</w:t>
            </w:r>
          </w:p>
        </w:tc>
      </w:tr>
      <w:tr w14:paraId="2BFF8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0" w:type="auto"/>
            <w:vMerge w:val="restart"/>
            <w:noWrap w:val="0"/>
            <w:vAlign w:val="center"/>
          </w:tcPr>
          <w:p w14:paraId="0CD6420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5593E1F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noWrap w:val="0"/>
            <w:vAlign w:val="center"/>
          </w:tcPr>
          <w:p w14:paraId="3D347D2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53" w:type="dxa"/>
            <w:gridSpan w:val="2"/>
            <w:noWrap w:val="0"/>
            <w:vAlign w:val="center"/>
          </w:tcPr>
          <w:p w14:paraId="3389A9C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46C36FE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34E30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0" w:type="auto"/>
            <w:vMerge w:val="continue"/>
            <w:noWrap w:val="0"/>
            <w:vAlign w:val="center"/>
          </w:tcPr>
          <w:p w14:paraId="3B629C0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noWrap w:val="0"/>
            <w:vAlign w:val="center"/>
          </w:tcPr>
          <w:p w14:paraId="683A6AC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noWrap w:val="0"/>
            <w:vAlign w:val="center"/>
          </w:tcPr>
          <w:p w14:paraId="40F1DCE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553" w:type="dxa"/>
            <w:gridSpan w:val="2"/>
            <w:noWrap w:val="0"/>
            <w:vAlign w:val="center"/>
          </w:tcPr>
          <w:p w14:paraId="1569BDD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304BE59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0C229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0" w:type="auto"/>
            <w:vMerge w:val="restart"/>
            <w:noWrap w:val="0"/>
            <w:vAlign w:val="center"/>
          </w:tcPr>
          <w:p w14:paraId="0F997B4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noWrap w:val="0"/>
            <w:vAlign w:val="center"/>
          </w:tcPr>
          <w:p w14:paraId="3F1E122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324" w:type="dxa"/>
            <w:gridSpan w:val="6"/>
            <w:noWrap w:val="0"/>
            <w:vAlign w:val="center"/>
          </w:tcPr>
          <w:p w14:paraId="6646876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完成汽车租赁费的使用</w:t>
            </w:r>
          </w:p>
        </w:tc>
      </w:tr>
      <w:tr w14:paraId="34612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0" w:type="auto"/>
            <w:vMerge w:val="continue"/>
            <w:noWrap w:val="0"/>
            <w:vAlign w:val="center"/>
          </w:tcPr>
          <w:p w14:paraId="13A88D4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483CAEE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324" w:type="dxa"/>
            <w:gridSpan w:val="6"/>
            <w:noWrap w:val="0"/>
            <w:vAlign w:val="center"/>
          </w:tcPr>
          <w:p w14:paraId="16EFFAF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</w:tr>
      <w:tr w14:paraId="562C2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0" w:type="auto"/>
            <w:vMerge w:val="continue"/>
            <w:noWrap w:val="0"/>
            <w:vAlign w:val="center"/>
          </w:tcPr>
          <w:p w14:paraId="59DDFE7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494AAD5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6324" w:type="dxa"/>
            <w:gridSpan w:val="6"/>
            <w:noWrap w:val="0"/>
            <w:vAlign w:val="center"/>
          </w:tcPr>
          <w:p w14:paraId="4024F23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按时拨付资金</w:t>
            </w:r>
          </w:p>
        </w:tc>
      </w:tr>
      <w:tr w14:paraId="14958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0" w:type="auto"/>
            <w:vMerge w:val="restart"/>
            <w:noWrap w:val="0"/>
            <w:vAlign w:val="center"/>
          </w:tcPr>
          <w:p w14:paraId="168ECAE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noWrap w:val="0"/>
            <w:vAlign w:val="center"/>
          </w:tcPr>
          <w:p w14:paraId="10335EA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noWrap w:val="0"/>
            <w:vAlign w:val="center"/>
          </w:tcPr>
          <w:p w14:paraId="13EE4B1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869" w:type="dxa"/>
            <w:gridSpan w:val="3"/>
            <w:vMerge w:val="restart"/>
            <w:noWrap w:val="0"/>
            <w:vAlign w:val="center"/>
          </w:tcPr>
          <w:p w14:paraId="2F6649D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noWrap w:val="0"/>
            <w:vAlign w:val="center"/>
          </w:tcPr>
          <w:p w14:paraId="13B66D3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noWrap w:val="0"/>
            <w:vAlign w:val="center"/>
          </w:tcPr>
          <w:p w14:paraId="0815970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378E7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0" w:type="auto"/>
            <w:vMerge w:val="continue"/>
            <w:noWrap w:val="0"/>
            <w:vAlign w:val="center"/>
          </w:tcPr>
          <w:p w14:paraId="5F62C51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 w14:paraId="1727EE6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 w14:paraId="75D6BCA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869" w:type="dxa"/>
            <w:gridSpan w:val="3"/>
            <w:vMerge w:val="continue"/>
            <w:noWrap w:val="0"/>
            <w:vAlign w:val="center"/>
          </w:tcPr>
          <w:p w14:paraId="46D46D4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 w14:paraId="209B770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 w14:paraId="7FE8235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E0EA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625" w:type="dxa"/>
            <w:vMerge w:val="restart"/>
            <w:noWrap w:val="0"/>
            <w:vAlign w:val="center"/>
          </w:tcPr>
          <w:p w14:paraId="5E6A08E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noWrap w:val="0"/>
            <w:vAlign w:val="center"/>
          </w:tcPr>
          <w:p w14:paraId="480DDEC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0" w:type="auto"/>
            <w:noWrap w:val="0"/>
            <w:vAlign w:val="center"/>
          </w:tcPr>
          <w:p w14:paraId="04379B6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租赁成本</w:t>
            </w:r>
          </w:p>
        </w:tc>
        <w:tc>
          <w:tcPr>
            <w:tcW w:w="2869" w:type="dxa"/>
            <w:gridSpan w:val="3"/>
            <w:noWrap w:val="0"/>
            <w:vAlign w:val="center"/>
          </w:tcPr>
          <w:p w14:paraId="7096A6B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租赁总成本控制在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9万元以内</w:t>
            </w:r>
          </w:p>
        </w:tc>
        <w:tc>
          <w:tcPr>
            <w:tcW w:w="0" w:type="auto"/>
            <w:noWrap w:val="0"/>
            <w:vAlign w:val="center"/>
          </w:tcPr>
          <w:p w14:paraId="558268E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noWrap w:val="0"/>
            <w:vAlign w:val="center"/>
          </w:tcPr>
          <w:p w14:paraId="6F350FF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9万元</w:t>
            </w:r>
          </w:p>
        </w:tc>
      </w:tr>
      <w:tr w14:paraId="6C627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625" w:type="dxa"/>
            <w:vMerge w:val="continue"/>
            <w:noWrap w:val="0"/>
            <w:vAlign w:val="center"/>
          </w:tcPr>
          <w:p w14:paraId="0A2A3A3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60E61E6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0" w:type="auto"/>
            <w:noWrap w:val="0"/>
            <w:vAlign w:val="center"/>
          </w:tcPr>
          <w:p w14:paraId="0430585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869" w:type="dxa"/>
            <w:gridSpan w:val="3"/>
            <w:noWrap w:val="0"/>
            <w:vAlign w:val="center"/>
          </w:tcPr>
          <w:p w14:paraId="0A3EAA8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0" w:type="auto"/>
            <w:noWrap w:val="0"/>
            <w:vAlign w:val="center"/>
          </w:tcPr>
          <w:p w14:paraId="53EA5B5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noWrap w:val="0"/>
            <w:vAlign w:val="center"/>
          </w:tcPr>
          <w:p w14:paraId="68D68F9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</w:tr>
      <w:tr w14:paraId="18B2A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625" w:type="dxa"/>
            <w:vMerge w:val="continue"/>
            <w:noWrap w:val="0"/>
            <w:vAlign w:val="center"/>
          </w:tcPr>
          <w:p w14:paraId="62BDEDB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37FE105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0" w:type="auto"/>
            <w:noWrap/>
            <w:vAlign w:val="center"/>
          </w:tcPr>
          <w:p w14:paraId="3837BFA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租赁数量</w:t>
            </w:r>
          </w:p>
        </w:tc>
        <w:tc>
          <w:tcPr>
            <w:tcW w:w="2869" w:type="dxa"/>
            <w:gridSpan w:val="3"/>
            <w:noWrap w:val="0"/>
            <w:vAlign w:val="center"/>
          </w:tcPr>
          <w:p w14:paraId="62C5995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租赁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3辆车</w:t>
            </w:r>
          </w:p>
        </w:tc>
        <w:tc>
          <w:tcPr>
            <w:tcW w:w="0" w:type="auto"/>
            <w:noWrap w:val="0"/>
            <w:vAlign w:val="center"/>
          </w:tcPr>
          <w:p w14:paraId="7D31C87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noWrap w:val="0"/>
            <w:vAlign w:val="center"/>
          </w:tcPr>
          <w:p w14:paraId="7B8D478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3辆</w:t>
            </w:r>
          </w:p>
        </w:tc>
      </w:tr>
      <w:tr w14:paraId="10157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625" w:type="dxa"/>
            <w:vMerge w:val="continue"/>
            <w:noWrap w:val="0"/>
            <w:vAlign w:val="center"/>
          </w:tcPr>
          <w:p w14:paraId="1BCB5B2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1695F1E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0" w:type="auto"/>
            <w:noWrap/>
            <w:vAlign w:val="center"/>
          </w:tcPr>
          <w:p w14:paraId="34A97DE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869" w:type="dxa"/>
            <w:gridSpan w:val="3"/>
            <w:noWrap w:val="0"/>
            <w:vAlign w:val="center"/>
          </w:tcPr>
          <w:p w14:paraId="17516E7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完成质量良好</w:t>
            </w:r>
          </w:p>
        </w:tc>
        <w:tc>
          <w:tcPr>
            <w:tcW w:w="0" w:type="auto"/>
            <w:noWrap w:val="0"/>
            <w:vAlign w:val="center"/>
          </w:tcPr>
          <w:p w14:paraId="5E11BA5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4515ECE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57A1E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0" w:type="auto"/>
            <w:vMerge w:val="restart"/>
            <w:noWrap w:val="0"/>
            <w:vAlign w:val="center"/>
          </w:tcPr>
          <w:p w14:paraId="6FA6480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noWrap w:val="0"/>
            <w:vAlign w:val="center"/>
          </w:tcPr>
          <w:p w14:paraId="7568F4F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0" w:type="auto"/>
            <w:noWrap w:val="0"/>
            <w:vAlign w:val="center"/>
          </w:tcPr>
          <w:p w14:paraId="1E96C73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完成租赁率</w:t>
            </w:r>
          </w:p>
        </w:tc>
        <w:tc>
          <w:tcPr>
            <w:tcW w:w="2869" w:type="dxa"/>
            <w:gridSpan w:val="3"/>
            <w:noWrap w:val="0"/>
            <w:vAlign w:val="center"/>
          </w:tcPr>
          <w:p w14:paraId="465AC7D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100%完成</w:t>
            </w:r>
          </w:p>
        </w:tc>
        <w:tc>
          <w:tcPr>
            <w:tcW w:w="0" w:type="auto"/>
            <w:noWrap w:val="0"/>
            <w:vAlign w:val="center"/>
          </w:tcPr>
          <w:p w14:paraId="70FB4A2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373334E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E332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0" w:type="auto"/>
            <w:vMerge w:val="continue"/>
            <w:noWrap w:val="0"/>
            <w:vAlign w:val="center"/>
          </w:tcPr>
          <w:p w14:paraId="1A62F6A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40D5B5A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社会效益质量</w:t>
            </w:r>
          </w:p>
        </w:tc>
        <w:tc>
          <w:tcPr>
            <w:tcW w:w="0" w:type="auto"/>
            <w:noWrap w:val="0"/>
            <w:vAlign w:val="center"/>
          </w:tcPr>
          <w:p w14:paraId="755A885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租赁车辆使用率</w:t>
            </w:r>
          </w:p>
        </w:tc>
        <w:tc>
          <w:tcPr>
            <w:tcW w:w="2869" w:type="dxa"/>
            <w:gridSpan w:val="3"/>
            <w:noWrap w:val="0"/>
            <w:vAlign w:val="center"/>
          </w:tcPr>
          <w:p w14:paraId="60D680D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100%使用</w:t>
            </w:r>
          </w:p>
        </w:tc>
        <w:tc>
          <w:tcPr>
            <w:tcW w:w="0" w:type="auto"/>
            <w:noWrap w:val="0"/>
            <w:vAlign w:val="center"/>
          </w:tcPr>
          <w:p w14:paraId="649CF80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0376165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4C4B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0" w:type="auto"/>
            <w:vMerge w:val="continue"/>
            <w:noWrap w:val="0"/>
            <w:vAlign w:val="center"/>
          </w:tcPr>
          <w:p w14:paraId="5FA9457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794A233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可持续影响指标</w:t>
            </w:r>
          </w:p>
        </w:tc>
        <w:tc>
          <w:tcPr>
            <w:tcW w:w="0" w:type="auto"/>
            <w:noWrap w:val="0"/>
            <w:vAlign w:val="center"/>
          </w:tcPr>
          <w:p w14:paraId="7411369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提高车辆使用质量</w:t>
            </w:r>
          </w:p>
        </w:tc>
        <w:tc>
          <w:tcPr>
            <w:tcW w:w="2869" w:type="dxa"/>
            <w:gridSpan w:val="3"/>
            <w:noWrap w:val="0"/>
            <w:vAlign w:val="center"/>
          </w:tcPr>
          <w:p w14:paraId="11077A7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0" w:type="auto"/>
            <w:noWrap w:val="0"/>
            <w:vAlign w:val="center"/>
          </w:tcPr>
          <w:p w14:paraId="3578241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1DC1008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27F1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0" w:type="auto"/>
            <w:noWrap w:val="0"/>
            <w:vAlign w:val="center"/>
          </w:tcPr>
          <w:p w14:paraId="7788D98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满意度指标</w:t>
            </w:r>
          </w:p>
        </w:tc>
        <w:tc>
          <w:tcPr>
            <w:tcW w:w="0" w:type="auto"/>
            <w:noWrap w:val="0"/>
            <w:vAlign w:val="center"/>
          </w:tcPr>
          <w:p w14:paraId="606F771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使用满意度</w:t>
            </w:r>
          </w:p>
        </w:tc>
        <w:tc>
          <w:tcPr>
            <w:tcW w:w="0" w:type="auto"/>
            <w:noWrap w:val="0"/>
            <w:vAlign w:val="center"/>
          </w:tcPr>
          <w:p w14:paraId="12EC7F8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使用人满意度</w:t>
            </w:r>
          </w:p>
        </w:tc>
        <w:tc>
          <w:tcPr>
            <w:tcW w:w="2869" w:type="dxa"/>
            <w:gridSpan w:val="3"/>
            <w:noWrap w:val="0"/>
            <w:vAlign w:val="center"/>
          </w:tcPr>
          <w:p w14:paraId="0C741C3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noWrap w:val="0"/>
            <w:vAlign w:val="center"/>
          </w:tcPr>
          <w:p w14:paraId="14ECB01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51B48F1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2434D9FE">
      <w:pPr>
        <w:numPr>
          <w:ilvl w:val="0"/>
          <w:numId w:val="0"/>
        </w:numPr>
        <w:spacing w:line="580" w:lineRule="exact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6.电车经费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95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1430"/>
        <w:gridCol w:w="1470"/>
        <w:gridCol w:w="1260"/>
        <w:gridCol w:w="540"/>
        <w:gridCol w:w="735"/>
        <w:gridCol w:w="740"/>
        <w:gridCol w:w="1345"/>
      </w:tblGrid>
      <w:tr w14:paraId="772BA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21F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CD67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B22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36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DA3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电车经费</w:t>
            </w:r>
          </w:p>
        </w:tc>
      </w:tr>
      <w:tr w14:paraId="1CB3EF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15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D96D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7D2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115E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1万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BACF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2A7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1万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CD0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0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CD5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C9E74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3727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C32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09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FA4B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用于社会局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电车支出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的费用</w:t>
            </w:r>
          </w:p>
        </w:tc>
      </w:tr>
      <w:tr w14:paraId="168BAB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5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28A8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93FC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CF53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D371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0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A54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38FEC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6E6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B51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8F6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F33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0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611F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07244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5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937D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FDE0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09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2DC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完成电车经费的使用</w:t>
            </w:r>
          </w:p>
        </w:tc>
      </w:tr>
      <w:tr w14:paraId="29AFD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C498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C73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09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0A4A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用于社会局电车入保险、维修等费用</w:t>
            </w:r>
          </w:p>
        </w:tc>
      </w:tr>
      <w:tr w14:paraId="466E8F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CC2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770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609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73E9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按时拨付资金</w:t>
            </w:r>
          </w:p>
        </w:tc>
      </w:tr>
      <w:tr w14:paraId="3E53CF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5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DA2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43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B776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4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5845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535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9FD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7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5570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3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EFF7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1E30A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9F15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72B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127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3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5EA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428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4A4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E8186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5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5B5D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44A1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9D9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电车经费成本</w:t>
            </w:r>
          </w:p>
        </w:tc>
        <w:tc>
          <w:tcPr>
            <w:tcW w:w="25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8A7B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1万元以内</w:t>
            </w:r>
          </w:p>
        </w:tc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23D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74FB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1万元</w:t>
            </w:r>
          </w:p>
        </w:tc>
      </w:tr>
      <w:tr w14:paraId="2A3C7D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5C5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B25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617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5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6410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4A5A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8BD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</w:tr>
      <w:tr w14:paraId="02F2FE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4ACB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8FF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903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电车数量</w:t>
            </w:r>
          </w:p>
        </w:tc>
        <w:tc>
          <w:tcPr>
            <w:tcW w:w="25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387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1辆车</w:t>
            </w:r>
          </w:p>
        </w:tc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054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＝</w:t>
            </w: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3864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1辆</w:t>
            </w:r>
          </w:p>
        </w:tc>
      </w:tr>
      <w:tr w14:paraId="0DBE36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D177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F130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753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5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0441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完成质量良好</w:t>
            </w:r>
          </w:p>
        </w:tc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8B86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2ECF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4DC388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15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6C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FEC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C6DC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完成电车经费使用率</w:t>
            </w:r>
          </w:p>
        </w:tc>
        <w:tc>
          <w:tcPr>
            <w:tcW w:w="25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8C1C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100%使用</w:t>
            </w:r>
          </w:p>
        </w:tc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88C6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5EAA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B4305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1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C1F2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3F11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社会效益质量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7DEE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车辆使用率</w:t>
            </w:r>
          </w:p>
        </w:tc>
        <w:tc>
          <w:tcPr>
            <w:tcW w:w="25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B4A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100%使用</w:t>
            </w:r>
          </w:p>
        </w:tc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508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8564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6225B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15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E71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EF8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可持续影响指标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0D5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提高车辆使用质量</w:t>
            </w:r>
          </w:p>
        </w:tc>
        <w:tc>
          <w:tcPr>
            <w:tcW w:w="25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CB8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ECB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BB7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8F71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C838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满意度指标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16F8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5C35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使用人满意度</w:t>
            </w:r>
          </w:p>
        </w:tc>
        <w:tc>
          <w:tcPr>
            <w:tcW w:w="25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E17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E8AA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1126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6BC49B34">
      <w:pPr>
        <w:numPr>
          <w:ilvl w:val="0"/>
          <w:numId w:val="0"/>
        </w:numPr>
        <w:spacing w:line="580" w:lineRule="exact"/>
        <w:rPr>
          <w:rFonts w:hint="default" w:eastAsia="方正仿宋_GBK"/>
          <w:sz w:val="32"/>
          <w:szCs w:val="32"/>
          <w:lang w:val="en-US" w:eastAsia="zh-CN"/>
        </w:rPr>
        <w:sectPr>
          <w:footerReference r:id="rId4" w:type="default"/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6B484BB7">
      <w:pPr>
        <w:numPr>
          <w:ilvl w:val="0"/>
          <w:numId w:val="0"/>
        </w:numPr>
        <w:spacing w:line="580" w:lineRule="exact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7.云视频网费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37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1"/>
        <w:gridCol w:w="1242"/>
        <w:gridCol w:w="1500"/>
        <w:gridCol w:w="1277"/>
        <w:gridCol w:w="708"/>
        <w:gridCol w:w="829"/>
        <w:gridCol w:w="678"/>
        <w:gridCol w:w="1282"/>
      </w:tblGrid>
      <w:tr w14:paraId="166DB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noWrap w:val="0"/>
            <w:vAlign w:val="center"/>
          </w:tcPr>
          <w:p w14:paraId="43A66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719AC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277" w:type="dxa"/>
            <w:noWrap w:val="0"/>
            <w:vAlign w:val="center"/>
          </w:tcPr>
          <w:p w14:paraId="37A90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94" w:type="dxa"/>
            <w:gridSpan w:val="4"/>
            <w:noWrap w:val="0"/>
            <w:vAlign w:val="center"/>
          </w:tcPr>
          <w:p w14:paraId="359DE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云视频网费</w:t>
            </w:r>
          </w:p>
        </w:tc>
      </w:tr>
      <w:tr w14:paraId="696C4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0" w:type="auto"/>
            <w:vMerge w:val="restart"/>
            <w:noWrap w:val="0"/>
            <w:vAlign w:val="center"/>
          </w:tcPr>
          <w:p w14:paraId="081E9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noWrap w:val="0"/>
            <w:vAlign w:val="center"/>
          </w:tcPr>
          <w:p w14:paraId="38A0E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noWrap w:val="0"/>
            <w:vAlign w:val="center"/>
          </w:tcPr>
          <w:p w14:paraId="47627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3.68万</w:t>
            </w:r>
          </w:p>
        </w:tc>
        <w:tc>
          <w:tcPr>
            <w:tcW w:w="1277" w:type="dxa"/>
            <w:noWrap w:val="0"/>
            <w:vAlign w:val="center"/>
          </w:tcPr>
          <w:p w14:paraId="7193F1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08" w:type="dxa"/>
            <w:noWrap w:val="0"/>
            <w:vAlign w:val="center"/>
          </w:tcPr>
          <w:p w14:paraId="10F300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3.68万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9" w:type="dxa"/>
            <w:noWrap w:val="0"/>
            <w:vAlign w:val="center"/>
          </w:tcPr>
          <w:p w14:paraId="7814A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2D42C7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727B1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continue"/>
            <w:noWrap w:val="0"/>
            <w:vAlign w:val="center"/>
          </w:tcPr>
          <w:p w14:paraId="1891F4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7DA1B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312" w:type="dxa"/>
            <w:gridSpan w:val="6"/>
            <w:noWrap w:val="0"/>
            <w:vAlign w:val="center"/>
          </w:tcPr>
          <w:p w14:paraId="031EA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云视频会议室宽带网费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的费用</w:t>
            </w:r>
          </w:p>
        </w:tc>
      </w:tr>
      <w:tr w14:paraId="07CA7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restart"/>
            <w:noWrap w:val="0"/>
            <w:vAlign w:val="center"/>
          </w:tcPr>
          <w:p w14:paraId="5118B6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58F862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277" w:type="dxa"/>
            <w:noWrap w:val="0"/>
            <w:vAlign w:val="center"/>
          </w:tcPr>
          <w:p w14:paraId="251CAA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37" w:type="dxa"/>
            <w:gridSpan w:val="2"/>
            <w:noWrap w:val="0"/>
            <w:vAlign w:val="center"/>
          </w:tcPr>
          <w:p w14:paraId="2695B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1D9A0D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DA06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continue"/>
            <w:noWrap w:val="0"/>
            <w:vAlign w:val="center"/>
          </w:tcPr>
          <w:p w14:paraId="434220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noWrap w:val="0"/>
            <w:vAlign w:val="center"/>
          </w:tcPr>
          <w:p w14:paraId="488075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277" w:type="dxa"/>
            <w:noWrap w:val="0"/>
            <w:vAlign w:val="center"/>
          </w:tcPr>
          <w:p w14:paraId="5E4CF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537" w:type="dxa"/>
            <w:gridSpan w:val="2"/>
            <w:noWrap w:val="0"/>
            <w:vAlign w:val="center"/>
          </w:tcPr>
          <w:p w14:paraId="652C10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4382C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4BB9F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restart"/>
            <w:noWrap w:val="0"/>
            <w:vAlign w:val="center"/>
          </w:tcPr>
          <w:p w14:paraId="63EF3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noWrap w:val="0"/>
            <w:vAlign w:val="center"/>
          </w:tcPr>
          <w:p w14:paraId="3673F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312" w:type="dxa"/>
            <w:gridSpan w:val="6"/>
            <w:noWrap w:val="0"/>
            <w:vAlign w:val="center"/>
          </w:tcPr>
          <w:p w14:paraId="3F810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完成云视频网费的使用</w:t>
            </w:r>
          </w:p>
        </w:tc>
      </w:tr>
      <w:tr w14:paraId="28A50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continue"/>
            <w:noWrap w:val="0"/>
            <w:vAlign w:val="center"/>
          </w:tcPr>
          <w:p w14:paraId="3E5A5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79F96A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312" w:type="dxa"/>
            <w:gridSpan w:val="6"/>
            <w:noWrap w:val="0"/>
            <w:vAlign w:val="center"/>
          </w:tcPr>
          <w:p w14:paraId="6BB93E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按时拨付资金</w:t>
            </w:r>
          </w:p>
        </w:tc>
      </w:tr>
      <w:tr w14:paraId="693EE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restart"/>
            <w:noWrap w:val="0"/>
            <w:vAlign w:val="center"/>
          </w:tcPr>
          <w:p w14:paraId="51FC7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noWrap w:val="0"/>
            <w:vAlign w:val="center"/>
          </w:tcPr>
          <w:p w14:paraId="4842E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noWrap w:val="0"/>
            <w:vAlign w:val="center"/>
          </w:tcPr>
          <w:p w14:paraId="7D1811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814" w:type="dxa"/>
            <w:gridSpan w:val="3"/>
            <w:vMerge w:val="restart"/>
            <w:noWrap w:val="0"/>
            <w:vAlign w:val="center"/>
          </w:tcPr>
          <w:p w14:paraId="31C82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noWrap w:val="0"/>
            <w:vAlign w:val="center"/>
          </w:tcPr>
          <w:p w14:paraId="406BA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noWrap w:val="0"/>
            <w:vAlign w:val="center"/>
          </w:tcPr>
          <w:p w14:paraId="29021B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EF73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continue"/>
            <w:noWrap w:val="0"/>
            <w:vAlign w:val="center"/>
          </w:tcPr>
          <w:p w14:paraId="5BCEC7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 w14:paraId="0843E6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 w14:paraId="111F7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814" w:type="dxa"/>
            <w:gridSpan w:val="3"/>
            <w:vMerge w:val="continue"/>
            <w:noWrap w:val="0"/>
            <w:vAlign w:val="center"/>
          </w:tcPr>
          <w:p w14:paraId="1FB19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 w14:paraId="00E76F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 w14:paraId="1E4E0E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4F96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521" w:type="dxa"/>
            <w:vMerge w:val="restart"/>
            <w:noWrap w:val="0"/>
            <w:vAlign w:val="center"/>
          </w:tcPr>
          <w:p w14:paraId="44843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noWrap w:val="0"/>
            <w:vAlign w:val="center"/>
          </w:tcPr>
          <w:p w14:paraId="55E83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0" w:type="auto"/>
            <w:noWrap w:val="0"/>
            <w:vAlign w:val="center"/>
          </w:tcPr>
          <w:p w14:paraId="75F97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云视频网费成本</w:t>
            </w:r>
          </w:p>
        </w:tc>
        <w:tc>
          <w:tcPr>
            <w:tcW w:w="2814" w:type="dxa"/>
            <w:gridSpan w:val="3"/>
            <w:noWrap w:val="0"/>
            <w:vAlign w:val="center"/>
          </w:tcPr>
          <w:p w14:paraId="12B15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3.68万元以内</w:t>
            </w:r>
          </w:p>
        </w:tc>
        <w:tc>
          <w:tcPr>
            <w:tcW w:w="0" w:type="auto"/>
            <w:noWrap w:val="0"/>
            <w:vAlign w:val="center"/>
          </w:tcPr>
          <w:p w14:paraId="02FD42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noWrap w:val="0"/>
            <w:vAlign w:val="center"/>
          </w:tcPr>
          <w:p w14:paraId="3A4262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3.68万元</w:t>
            </w:r>
          </w:p>
        </w:tc>
      </w:tr>
      <w:tr w14:paraId="644B4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521" w:type="dxa"/>
            <w:vMerge w:val="continue"/>
            <w:noWrap w:val="0"/>
            <w:vAlign w:val="center"/>
          </w:tcPr>
          <w:p w14:paraId="08B4A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3EC99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0" w:type="auto"/>
            <w:noWrap w:val="0"/>
            <w:vAlign w:val="center"/>
          </w:tcPr>
          <w:p w14:paraId="48B46E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814" w:type="dxa"/>
            <w:gridSpan w:val="3"/>
            <w:noWrap w:val="0"/>
            <w:vAlign w:val="center"/>
          </w:tcPr>
          <w:p w14:paraId="3A5C2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9月底前使用此资金</w:t>
            </w:r>
          </w:p>
        </w:tc>
        <w:tc>
          <w:tcPr>
            <w:tcW w:w="0" w:type="auto"/>
            <w:noWrap w:val="0"/>
            <w:vAlign w:val="center"/>
          </w:tcPr>
          <w:p w14:paraId="6CF521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noWrap w:val="0"/>
            <w:vAlign w:val="center"/>
          </w:tcPr>
          <w:p w14:paraId="22046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9月底</w:t>
            </w:r>
          </w:p>
        </w:tc>
      </w:tr>
      <w:tr w14:paraId="37305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521" w:type="dxa"/>
            <w:vMerge w:val="continue"/>
            <w:noWrap w:val="0"/>
            <w:vAlign w:val="center"/>
          </w:tcPr>
          <w:p w14:paraId="3EA56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49A812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0" w:type="auto"/>
            <w:noWrap/>
            <w:vAlign w:val="center"/>
          </w:tcPr>
          <w:p w14:paraId="725EB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2814" w:type="dxa"/>
            <w:gridSpan w:val="3"/>
            <w:noWrap w:val="0"/>
            <w:vAlign w:val="center"/>
          </w:tcPr>
          <w:p w14:paraId="53740F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2个会议室网费缴纳</w:t>
            </w:r>
          </w:p>
        </w:tc>
        <w:tc>
          <w:tcPr>
            <w:tcW w:w="0" w:type="auto"/>
            <w:noWrap w:val="0"/>
            <w:vAlign w:val="center"/>
          </w:tcPr>
          <w:p w14:paraId="72CBD0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＝</w:t>
            </w:r>
          </w:p>
        </w:tc>
        <w:tc>
          <w:tcPr>
            <w:tcW w:w="0" w:type="auto"/>
            <w:noWrap w:val="0"/>
            <w:vAlign w:val="center"/>
          </w:tcPr>
          <w:p w14:paraId="491A7D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2个</w:t>
            </w:r>
          </w:p>
        </w:tc>
      </w:tr>
      <w:tr w14:paraId="1F2DB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521" w:type="dxa"/>
            <w:vMerge w:val="continue"/>
            <w:noWrap w:val="0"/>
            <w:vAlign w:val="center"/>
          </w:tcPr>
          <w:p w14:paraId="0E5652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702744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0" w:type="auto"/>
            <w:noWrap/>
            <w:vAlign w:val="center"/>
          </w:tcPr>
          <w:p w14:paraId="6ECCC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814" w:type="dxa"/>
            <w:gridSpan w:val="3"/>
            <w:noWrap w:val="0"/>
            <w:vAlign w:val="center"/>
          </w:tcPr>
          <w:p w14:paraId="6ABC8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完成质量良好</w:t>
            </w:r>
          </w:p>
        </w:tc>
        <w:tc>
          <w:tcPr>
            <w:tcW w:w="0" w:type="auto"/>
            <w:noWrap w:val="0"/>
            <w:vAlign w:val="center"/>
          </w:tcPr>
          <w:p w14:paraId="19E8C2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5EA79F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67716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0" w:type="auto"/>
            <w:vMerge w:val="restart"/>
            <w:noWrap w:val="0"/>
            <w:vAlign w:val="center"/>
          </w:tcPr>
          <w:p w14:paraId="2F7D23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noWrap w:val="0"/>
            <w:vAlign w:val="center"/>
          </w:tcPr>
          <w:p w14:paraId="44F68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0" w:type="auto"/>
            <w:noWrap w:val="0"/>
            <w:vAlign w:val="center"/>
          </w:tcPr>
          <w:p w14:paraId="62DFF5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云视频网费使用率</w:t>
            </w:r>
          </w:p>
        </w:tc>
        <w:tc>
          <w:tcPr>
            <w:tcW w:w="2814" w:type="dxa"/>
            <w:gridSpan w:val="3"/>
            <w:noWrap w:val="0"/>
            <w:vAlign w:val="center"/>
          </w:tcPr>
          <w:p w14:paraId="7E5B4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100%使用此资金</w:t>
            </w:r>
          </w:p>
        </w:tc>
        <w:tc>
          <w:tcPr>
            <w:tcW w:w="0" w:type="auto"/>
            <w:noWrap w:val="0"/>
            <w:vAlign w:val="center"/>
          </w:tcPr>
          <w:p w14:paraId="71AD9D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1CC34E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1190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0" w:type="auto"/>
            <w:vMerge w:val="continue"/>
            <w:noWrap w:val="0"/>
            <w:vAlign w:val="center"/>
          </w:tcPr>
          <w:p w14:paraId="5003D3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409822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社会效益质量</w:t>
            </w:r>
          </w:p>
        </w:tc>
        <w:tc>
          <w:tcPr>
            <w:tcW w:w="0" w:type="auto"/>
            <w:noWrap w:val="0"/>
            <w:vAlign w:val="center"/>
          </w:tcPr>
          <w:p w14:paraId="6E3696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会议室使用率</w:t>
            </w:r>
          </w:p>
        </w:tc>
        <w:tc>
          <w:tcPr>
            <w:tcW w:w="2814" w:type="dxa"/>
            <w:gridSpan w:val="3"/>
            <w:noWrap w:val="0"/>
            <w:vAlign w:val="center"/>
          </w:tcPr>
          <w:p w14:paraId="653EE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会议室使用率要达到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noWrap w:val="0"/>
            <w:vAlign w:val="center"/>
          </w:tcPr>
          <w:p w14:paraId="6482E7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1E04EC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5C14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0" w:type="auto"/>
            <w:vMerge w:val="continue"/>
            <w:noWrap w:val="0"/>
            <w:vAlign w:val="center"/>
          </w:tcPr>
          <w:p w14:paraId="7A81F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69EBF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可持续影响指标</w:t>
            </w:r>
          </w:p>
        </w:tc>
        <w:tc>
          <w:tcPr>
            <w:tcW w:w="0" w:type="auto"/>
            <w:noWrap w:val="0"/>
            <w:vAlign w:val="center"/>
          </w:tcPr>
          <w:p w14:paraId="48C6DE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提高使用质量</w:t>
            </w:r>
          </w:p>
        </w:tc>
        <w:tc>
          <w:tcPr>
            <w:tcW w:w="2814" w:type="dxa"/>
            <w:gridSpan w:val="3"/>
            <w:noWrap w:val="0"/>
            <w:vAlign w:val="center"/>
          </w:tcPr>
          <w:p w14:paraId="2F26C7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0" w:type="auto"/>
            <w:noWrap w:val="0"/>
            <w:vAlign w:val="center"/>
          </w:tcPr>
          <w:p w14:paraId="5F0B6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37FFF7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9E0A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0" w:type="auto"/>
            <w:noWrap w:val="0"/>
            <w:vAlign w:val="center"/>
          </w:tcPr>
          <w:p w14:paraId="71A73D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满意度指标</w:t>
            </w:r>
          </w:p>
        </w:tc>
        <w:tc>
          <w:tcPr>
            <w:tcW w:w="0" w:type="auto"/>
            <w:noWrap w:val="0"/>
            <w:vAlign w:val="center"/>
          </w:tcPr>
          <w:p w14:paraId="04DF8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0" w:type="auto"/>
            <w:noWrap w:val="0"/>
            <w:vAlign w:val="center"/>
          </w:tcPr>
          <w:p w14:paraId="175305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使用人满意度</w:t>
            </w:r>
          </w:p>
        </w:tc>
        <w:tc>
          <w:tcPr>
            <w:tcW w:w="2814" w:type="dxa"/>
            <w:gridSpan w:val="3"/>
            <w:noWrap w:val="0"/>
            <w:vAlign w:val="center"/>
          </w:tcPr>
          <w:p w14:paraId="661F0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noWrap w:val="0"/>
            <w:vAlign w:val="center"/>
          </w:tcPr>
          <w:p w14:paraId="7144D7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3A1444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1EF8C5EA">
      <w:pPr>
        <w:numPr>
          <w:ilvl w:val="0"/>
          <w:numId w:val="0"/>
        </w:numPr>
        <w:spacing w:line="580" w:lineRule="exact"/>
        <w:rPr>
          <w:rFonts w:hint="eastAsia" w:ascii="仿宋" w:hAnsi="仿宋" w:eastAsia="仿宋" w:cs="仿宋"/>
          <w:sz w:val="20"/>
          <w:szCs w:val="20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0FA5E637">
      <w:pPr>
        <w:numPr>
          <w:ilvl w:val="0"/>
          <w:numId w:val="0"/>
        </w:numPr>
        <w:spacing w:line="580" w:lineRule="exact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8.农技员、农机员、基层兽医补贴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9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1"/>
        <w:gridCol w:w="1116"/>
        <w:gridCol w:w="1170"/>
        <w:gridCol w:w="1659"/>
        <w:gridCol w:w="700"/>
        <w:gridCol w:w="649"/>
        <w:gridCol w:w="692"/>
        <w:gridCol w:w="1487"/>
      </w:tblGrid>
      <w:tr w14:paraId="762A46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  <w:jc w:val="center"/>
        </w:trPr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2F1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4C2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653D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5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9FD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农技员、农机员、基层兽医补贴</w:t>
            </w:r>
          </w:p>
        </w:tc>
      </w:tr>
      <w:tr w14:paraId="28AB60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4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D0F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0C2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DDA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4.32万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6120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B93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4.32万</w:t>
            </w:r>
          </w:p>
        </w:tc>
        <w:tc>
          <w:tcPr>
            <w:tcW w:w="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2F50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1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CA4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DEE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  <w:jc w:val="center"/>
        </w:trPr>
        <w:tc>
          <w:tcPr>
            <w:tcW w:w="14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7716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BEC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35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BFB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发放农机员、农技员、基层兽医补贴</w:t>
            </w:r>
          </w:p>
        </w:tc>
      </w:tr>
      <w:tr w14:paraId="5FDF7D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  <w:jc w:val="center"/>
        </w:trPr>
        <w:tc>
          <w:tcPr>
            <w:tcW w:w="14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41D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9A7D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8CB1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3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AC71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1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5FFA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6C57B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  <w:jc w:val="center"/>
        </w:trPr>
        <w:tc>
          <w:tcPr>
            <w:tcW w:w="14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81F7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6FE9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3E49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3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947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1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E6E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11A3F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  <w:jc w:val="center"/>
        </w:trPr>
        <w:tc>
          <w:tcPr>
            <w:tcW w:w="14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DCB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90DA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35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03B1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完成发放农机员、农技员、基层兽医补贴</w:t>
            </w:r>
          </w:p>
        </w:tc>
      </w:tr>
      <w:tr w14:paraId="4E185C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  <w:jc w:val="center"/>
        </w:trPr>
        <w:tc>
          <w:tcPr>
            <w:tcW w:w="14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858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249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35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868D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完成率良好</w:t>
            </w:r>
          </w:p>
        </w:tc>
      </w:tr>
      <w:tr w14:paraId="6218EB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4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E2D6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11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C69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1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CC60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00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5CD2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2809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4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382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10DA4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4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029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6F15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574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9B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4EAF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6B9E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B5566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C112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产出指标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191E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E786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“三员”人员生活补贴发放率</w:t>
            </w:r>
          </w:p>
        </w:tc>
        <w:tc>
          <w:tcPr>
            <w:tcW w:w="30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5CBA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农机员、农技员、基层兽医生活补贴发放人数占应发放人员的比例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C35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ABAA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3463A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14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7E64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D8D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343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“三员”人员生活补贴发放人数</w:t>
            </w:r>
          </w:p>
        </w:tc>
        <w:tc>
          <w:tcPr>
            <w:tcW w:w="30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B76F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农机员、农技员、基层兽医生活补贴发放人数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D419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1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A4D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发放人数</w:t>
            </w:r>
          </w:p>
        </w:tc>
      </w:tr>
      <w:tr w14:paraId="7A40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E3A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B8B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6CC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30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C9B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4.32万元以内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55D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4.32万元</w:t>
            </w:r>
          </w:p>
        </w:tc>
        <w:tc>
          <w:tcPr>
            <w:tcW w:w="1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295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</w:tr>
      <w:tr w14:paraId="248B8A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541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AF3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76A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“三员”人员发放及时率</w:t>
            </w:r>
          </w:p>
        </w:tc>
        <w:tc>
          <w:tcPr>
            <w:tcW w:w="30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AEB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反映补助资金及时使用情况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C821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≤12月</w:t>
            </w:r>
          </w:p>
        </w:tc>
        <w:tc>
          <w:tcPr>
            <w:tcW w:w="1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3A0B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发放时间</w:t>
            </w:r>
          </w:p>
        </w:tc>
      </w:tr>
      <w:tr w14:paraId="47BA38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14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D6A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0F2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经济效益指标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52E3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“三员”人员生活水平保持稳定</w:t>
            </w:r>
          </w:p>
        </w:tc>
        <w:tc>
          <w:tcPr>
            <w:tcW w:w="30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6A94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不因“三员”人员生活养老水平稳定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BB11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69F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CE4C7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4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C277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39B4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B97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社会问题事件“零”发生</w:t>
            </w:r>
          </w:p>
        </w:tc>
        <w:tc>
          <w:tcPr>
            <w:tcW w:w="30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33D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不因“三员”人员生活养老补助发放问题，因发社会问题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0A39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2988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B36C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  <w:jc w:val="center"/>
        </w:trPr>
        <w:tc>
          <w:tcPr>
            <w:tcW w:w="14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CD1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E8E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DAE3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维护社会稳定</w:t>
            </w:r>
          </w:p>
        </w:tc>
        <w:tc>
          <w:tcPr>
            <w:tcW w:w="30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CF45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农机员、农技员、基层兽医人员生活水平，维护社会稳定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C8EF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B30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519D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5CD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9A4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E42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补助对象满意度</w:t>
            </w:r>
          </w:p>
        </w:tc>
        <w:tc>
          <w:tcPr>
            <w:tcW w:w="30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1EA4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通过调查方式，补助对象满意度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466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6935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</w:tbl>
    <w:p w14:paraId="228C1290">
      <w:pPr>
        <w:numPr>
          <w:ilvl w:val="0"/>
          <w:numId w:val="0"/>
        </w:numPr>
        <w:spacing w:line="580" w:lineRule="exact"/>
        <w:rPr>
          <w:rFonts w:hint="eastAsia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9.保洁员工资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9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8"/>
        <w:gridCol w:w="1542"/>
        <w:gridCol w:w="1454"/>
        <w:gridCol w:w="959"/>
        <w:gridCol w:w="825"/>
        <w:gridCol w:w="478"/>
        <w:gridCol w:w="1016"/>
        <w:gridCol w:w="1241"/>
      </w:tblGrid>
      <w:tr w14:paraId="76796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448" w:type="dxa"/>
            <w:noWrap w:val="0"/>
            <w:vAlign w:val="center"/>
          </w:tcPr>
          <w:p w14:paraId="5C33D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996" w:type="dxa"/>
            <w:gridSpan w:val="2"/>
            <w:noWrap w:val="0"/>
            <w:vAlign w:val="center"/>
          </w:tcPr>
          <w:p w14:paraId="40899C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59" w:type="dxa"/>
            <w:noWrap w:val="0"/>
            <w:vAlign w:val="center"/>
          </w:tcPr>
          <w:p w14:paraId="2D0673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560" w:type="dxa"/>
            <w:gridSpan w:val="4"/>
            <w:noWrap w:val="0"/>
            <w:vAlign w:val="center"/>
          </w:tcPr>
          <w:p w14:paraId="3064A6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保洁员工资</w:t>
            </w:r>
          </w:p>
        </w:tc>
      </w:tr>
      <w:tr w14:paraId="7B684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4" w:hRule="atLeast"/>
        </w:trPr>
        <w:tc>
          <w:tcPr>
            <w:tcW w:w="1448" w:type="dxa"/>
            <w:vMerge w:val="restart"/>
            <w:noWrap w:val="0"/>
            <w:vAlign w:val="center"/>
          </w:tcPr>
          <w:p w14:paraId="12CE7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542" w:type="dxa"/>
            <w:noWrap w:val="0"/>
            <w:vAlign w:val="center"/>
          </w:tcPr>
          <w:p w14:paraId="165EF7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1454" w:type="dxa"/>
            <w:noWrap w:val="0"/>
            <w:vAlign w:val="center"/>
          </w:tcPr>
          <w:p w14:paraId="2565D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23.04万</w:t>
            </w:r>
          </w:p>
        </w:tc>
        <w:tc>
          <w:tcPr>
            <w:tcW w:w="959" w:type="dxa"/>
            <w:noWrap w:val="0"/>
            <w:vAlign w:val="center"/>
          </w:tcPr>
          <w:p w14:paraId="18D77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825" w:type="dxa"/>
            <w:noWrap w:val="0"/>
            <w:vAlign w:val="center"/>
          </w:tcPr>
          <w:p w14:paraId="37B12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23.04万</w:t>
            </w:r>
          </w:p>
        </w:tc>
        <w:tc>
          <w:tcPr>
            <w:tcW w:w="478" w:type="dxa"/>
            <w:noWrap w:val="0"/>
            <w:vAlign w:val="center"/>
          </w:tcPr>
          <w:p w14:paraId="32C9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257" w:type="dxa"/>
            <w:gridSpan w:val="2"/>
            <w:noWrap w:val="0"/>
            <w:vAlign w:val="center"/>
          </w:tcPr>
          <w:p w14:paraId="074EE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38A4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1448" w:type="dxa"/>
            <w:vMerge w:val="continue"/>
            <w:noWrap w:val="0"/>
            <w:vAlign w:val="center"/>
          </w:tcPr>
          <w:p w14:paraId="1FEB17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noWrap w:val="0"/>
            <w:vAlign w:val="center"/>
          </w:tcPr>
          <w:p w14:paraId="2ABBBE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973" w:type="dxa"/>
            <w:gridSpan w:val="6"/>
            <w:noWrap w:val="0"/>
            <w:vAlign w:val="center"/>
          </w:tcPr>
          <w:p w14:paraId="66820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发放保洁员工资</w:t>
            </w:r>
          </w:p>
        </w:tc>
      </w:tr>
      <w:tr w14:paraId="791AE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448" w:type="dxa"/>
            <w:vMerge w:val="restart"/>
            <w:noWrap w:val="0"/>
            <w:vAlign w:val="center"/>
          </w:tcPr>
          <w:p w14:paraId="7766E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996" w:type="dxa"/>
            <w:gridSpan w:val="2"/>
            <w:noWrap w:val="0"/>
            <w:vAlign w:val="center"/>
          </w:tcPr>
          <w:p w14:paraId="5AB4D7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959" w:type="dxa"/>
            <w:noWrap w:val="0"/>
            <w:vAlign w:val="center"/>
          </w:tcPr>
          <w:p w14:paraId="28229E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303" w:type="dxa"/>
            <w:gridSpan w:val="2"/>
            <w:noWrap w:val="0"/>
            <w:vAlign w:val="center"/>
          </w:tcPr>
          <w:p w14:paraId="2BABB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257" w:type="dxa"/>
            <w:gridSpan w:val="2"/>
            <w:noWrap w:val="0"/>
            <w:vAlign w:val="center"/>
          </w:tcPr>
          <w:p w14:paraId="250261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F2C3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448" w:type="dxa"/>
            <w:vMerge w:val="continue"/>
            <w:noWrap w:val="0"/>
            <w:vAlign w:val="center"/>
          </w:tcPr>
          <w:p w14:paraId="489F8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96" w:type="dxa"/>
            <w:gridSpan w:val="2"/>
            <w:noWrap w:val="0"/>
            <w:vAlign w:val="center"/>
          </w:tcPr>
          <w:p w14:paraId="2C992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959" w:type="dxa"/>
            <w:noWrap w:val="0"/>
            <w:vAlign w:val="center"/>
          </w:tcPr>
          <w:p w14:paraId="1EB146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303" w:type="dxa"/>
            <w:gridSpan w:val="2"/>
            <w:noWrap w:val="0"/>
            <w:vAlign w:val="center"/>
          </w:tcPr>
          <w:p w14:paraId="166C5D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257" w:type="dxa"/>
            <w:gridSpan w:val="2"/>
            <w:noWrap w:val="0"/>
            <w:vAlign w:val="center"/>
          </w:tcPr>
          <w:p w14:paraId="7B308F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7863C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448" w:type="dxa"/>
            <w:noWrap w:val="0"/>
            <w:vAlign w:val="center"/>
          </w:tcPr>
          <w:p w14:paraId="1BA738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542" w:type="dxa"/>
            <w:noWrap w:val="0"/>
            <w:vAlign w:val="center"/>
          </w:tcPr>
          <w:p w14:paraId="5EB90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973" w:type="dxa"/>
            <w:gridSpan w:val="6"/>
            <w:noWrap w:val="0"/>
            <w:vAlign w:val="center"/>
          </w:tcPr>
          <w:p w14:paraId="308FE9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按时发放保洁员工资，确保发放及时、准确</w:t>
            </w:r>
          </w:p>
        </w:tc>
      </w:tr>
      <w:tr w14:paraId="33231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448" w:type="dxa"/>
            <w:vMerge w:val="restart"/>
            <w:noWrap w:val="0"/>
            <w:vAlign w:val="center"/>
          </w:tcPr>
          <w:p w14:paraId="134A16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542" w:type="dxa"/>
            <w:vMerge w:val="restart"/>
            <w:noWrap w:val="0"/>
            <w:vAlign w:val="center"/>
          </w:tcPr>
          <w:p w14:paraId="0EB0C5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454" w:type="dxa"/>
            <w:vMerge w:val="restart"/>
            <w:noWrap w:val="0"/>
            <w:vAlign w:val="center"/>
          </w:tcPr>
          <w:p w14:paraId="12B8C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262" w:type="dxa"/>
            <w:gridSpan w:val="3"/>
            <w:vMerge w:val="restart"/>
            <w:noWrap w:val="0"/>
            <w:vAlign w:val="center"/>
          </w:tcPr>
          <w:p w14:paraId="02F13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1016" w:type="dxa"/>
            <w:vMerge w:val="restart"/>
            <w:noWrap w:val="0"/>
            <w:vAlign w:val="center"/>
          </w:tcPr>
          <w:p w14:paraId="01318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241" w:type="dxa"/>
            <w:vMerge w:val="restart"/>
            <w:noWrap w:val="0"/>
            <w:vAlign w:val="center"/>
          </w:tcPr>
          <w:p w14:paraId="3E977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763B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448" w:type="dxa"/>
            <w:vMerge w:val="continue"/>
            <w:noWrap w:val="0"/>
            <w:vAlign w:val="center"/>
          </w:tcPr>
          <w:p w14:paraId="464DCF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vMerge w:val="continue"/>
            <w:noWrap w:val="0"/>
            <w:vAlign w:val="center"/>
          </w:tcPr>
          <w:p w14:paraId="498F4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54" w:type="dxa"/>
            <w:vMerge w:val="continue"/>
            <w:noWrap w:val="0"/>
            <w:vAlign w:val="center"/>
          </w:tcPr>
          <w:p w14:paraId="37A779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262" w:type="dxa"/>
            <w:gridSpan w:val="3"/>
            <w:vMerge w:val="continue"/>
            <w:noWrap w:val="0"/>
            <w:vAlign w:val="center"/>
          </w:tcPr>
          <w:p w14:paraId="3F766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Merge w:val="continue"/>
            <w:noWrap w:val="0"/>
            <w:vAlign w:val="center"/>
          </w:tcPr>
          <w:p w14:paraId="41452D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1" w:type="dxa"/>
            <w:vMerge w:val="continue"/>
            <w:noWrap w:val="0"/>
            <w:vAlign w:val="center"/>
          </w:tcPr>
          <w:p w14:paraId="39B64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1781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48" w:type="dxa"/>
            <w:vMerge w:val="restart"/>
            <w:noWrap w:val="0"/>
            <w:vAlign w:val="center"/>
          </w:tcPr>
          <w:p w14:paraId="3725AA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产出指标</w:t>
            </w:r>
          </w:p>
        </w:tc>
        <w:tc>
          <w:tcPr>
            <w:tcW w:w="1542" w:type="dxa"/>
            <w:noWrap w:val="0"/>
            <w:vAlign w:val="center"/>
          </w:tcPr>
          <w:p w14:paraId="2099A1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454" w:type="dxa"/>
            <w:noWrap w:val="0"/>
            <w:vAlign w:val="center"/>
          </w:tcPr>
          <w:p w14:paraId="5CABF9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保洁人员工资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发放人数</w:t>
            </w:r>
          </w:p>
        </w:tc>
        <w:tc>
          <w:tcPr>
            <w:tcW w:w="2262" w:type="dxa"/>
            <w:gridSpan w:val="3"/>
            <w:noWrap w:val="0"/>
            <w:vAlign w:val="center"/>
          </w:tcPr>
          <w:p w14:paraId="3DD074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保洁员工资发放人数</w:t>
            </w:r>
          </w:p>
        </w:tc>
        <w:tc>
          <w:tcPr>
            <w:tcW w:w="1016" w:type="dxa"/>
            <w:noWrap w:val="0"/>
            <w:vAlign w:val="center"/>
          </w:tcPr>
          <w:p w14:paraId="7A0412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≤21人</w:t>
            </w:r>
          </w:p>
        </w:tc>
        <w:tc>
          <w:tcPr>
            <w:tcW w:w="1241" w:type="dxa"/>
            <w:noWrap w:val="0"/>
            <w:vAlign w:val="center"/>
          </w:tcPr>
          <w:p w14:paraId="34A60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发放人数</w:t>
            </w:r>
          </w:p>
        </w:tc>
      </w:tr>
      <w:tr w14:paraId="4B7F1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48" w:type="dxa"/>
            <w:vMerge w:val="continue"/>
            <w:noWrap w:val="0"/>
            <w:vAlign w:val="center"/>
          </w:tcPr>
          <w:p w14:paraId="2F585D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noWrap w:val="0"/>
            <w:vAlign w:val="center"/>
          </w:tcPr>
          <w:p w14:paraId="01C33C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454" w:type="dxa"/>
            <w:noWrap w:val="0"/>
            <w:vAlign w:val="center"/>
          </w:tcPr>
          <w:p w14:paraId="746992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保洁员工资发放及时率</w:t>
            </w:r>
          </w:p>
        </w:tc>
        <w:tc>
          <w:tcPr>
            <w:tcW w:w="2262" w:type="dxa"/>
            <w:gridSpan w:val="3"/>
            <w:noWrap w:val="0"/>
            <w:vAlign w:val="center"/>
          </w:tcPr>
          <w:p w14:paraId="5D5ADF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资金使用情况和发放时限</w:t>
            </w:r>
          </w:p>
        </w:tc>
        <w:tc>
          <w:tcPr>
            <w:tcW w:w="1016" w:type="dxa"/>
            <w:noWrap w:val="0"/>
            <w:vAlign w:val="center"/>
          </w:tcPr>
          <w:p w14:paraId="73CF3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≤12月</w:t>
            </w:r>
          </w:p>
        </w:tc>
        <w:tc>
          <w:tcPr>
            <w:tcW w:w="1241" w:type="dxa"/>
            <w:noWrap w:val="0"/>
            <w:vAlign w:val="center"/>
          </w:tcPr>
          <w:p w14:paraId="0CBD53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63E5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48" w:type="dxa"/>
            <w:vMerge w:val="continue"/>
            <w:noWrap w:val="0"/>
            <w:vAlign w:val="center"/>
          </w:tcPr>
          <w:p w14:paraId="4F966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noWrap w:val="0"/>
            <w:vAlign w:val="center"/>
          </w:tcPr>
          <w:p w14:paraId="524BE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454" w:type="dxa"/>
            <w:noWrap/>
            <w:vAlign w:val="center"/>
          </w:tcPr>
          <w:p w14:paraId="110D7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保洁员工资发放成本</w:t>
            </w:r>
          </w:p>
        </w:tc>
        <w:tc>
          <w:tcPr>
            <w:tcW w:w="2262" w:type="dxa"/>
            <w:gridSpan w:val="3"/>
            <w:noWrap w:val="0"/>
            <w:vAlign w:val="center"/>
          </w:tcPr>
          <w:p w14:paraId="2266C7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保洁员工资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1016" w:type="dxa"/>
            <w:noWrap w:val="0"/>
            <w:vAlign w:val="center"/>
          </w:tcPr>
          <w:p w14:paraId="0E8BB0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≤23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.04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1241" w:type="dxa"/>
            <w:noWrap w:val="0"/>
            <w:vAlign w:val="center"/>
          </w:tcPr>
          <w:p w14:paraId="507D8D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保洁员工资发放质量</w:t>
            </w:r>
          </w:p>
        </w:tc>
      </w:tr>
      <w:tr w14:paraId="2DAFC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48" w:type="dxa"/>
            <w:vMerge w:val="continue"/>
            <w:noWrap w:val="0"/>
            <w:vAlign w:val="center"/>
          </w:tcPr>
          <w:p w14:paraId="58C272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noWrap w:val="0"/>
            <w:vAlign w:val="center"/>
          </w:tcPr>
          <w:p w14:paraId="7F35A7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454" w:type="dxa"/>
            <w:noWrap/>
            <w:vAlign w:val="center"/>
          </w:tcPr>
          <w:p w14:paraId="648689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发放质量</w:t>
            </w:r>
          </w:p>
        </w:tc>
        <w:tc>
          <w:tcPr>
            <w:tcW w:w="2262" w:type="dxa"/>
            <w:gridSpan w:val="3"/>
            <w:noWrap w:val="0"/>
            <w:vAlign w:val="center"/>
          </w:tcPr>
          <w:p w14:paraId="53A099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按时发放资金</w:t>
            </w:r>
          </w:p>
        </w:tc>
        <w:tc>
          <w:tcPr>
            <w:tcW w:w="1016" w:type="dxa"/>
            <w:noWrap w:val="0"/>
            <w:vAlign w:val="center"/>
          </w:tcPr>
          <w:p w14:paraId="79B944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1" w:type="dxa"/>
            <w:noWrap w:val="0"/>
            <w:vAlign w:val="center"/>
          </w:tcPr>
          <w:p w14:paraId="0A6AC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71368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48" w:type="dxa"/>
            <w:vMerge w:val="restart"/>
            <w:noWrap w:val="0"/>
            <w:vAlign w:val="center"/>
          </w:tcPr>
          <w:p w14:paraId="20DF7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542" w:type="dxa"/>
            <w:noWrap w:val="0"/>
            <w:vAlign w:val="center"/>
          </w:tcPr>
          <w:p w14:paraId="08943E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经济效益指标</w:t>
            </w:r>
          </w:p>
        </w:tc>
        <w:tc>
          <w:tcPr>
            <w:tcW w:w="1454" w:type="dxa"/>
            <w:noWrap w:val="0"/>
            <w:vAlign w:val="center"/>
          </w:tcPr>
          <w:p w14:paraId="62774B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工资发放率</w:t>
            </w:r>
          </w:p>
        </w:tc>
        <w:tc>
          <w:tcPr>
            <w:tcW w:w="2262" w:type="dxa"/>
            <w:gridSpan w:val="3"/>
            <w:noWrap w:val="0"/>
            <w:vAlign w:val="center"/>
          </w:tcPr>
          <w:p w14:paraId="20F0C7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增加群众收入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，保持生活稳定</w:t>
            </w:r>
          </w:p>
        </w:tc>
        <w:tc>
          <w:tcPr>
            <w:tcW w:w="1016" w:type="dxa"/>
            <w:noWrap w:val="0"/>
            <w:vAlign w:val="center"/>
          </w:tcPr>
          <w:p w14:paraId="7481AA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1" w:type="dxa"/>
            <w:noWrap w:val="0"/>
            <w:vAlign w:val="center"/>
          </w:tcPr>
          <w:p w14:paraId="7B73A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C112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48" w:type="dxa"/>
            <w:vMerge w:val="continue"/>
            <w:noWrap w:val="0"/>
            <w:vAlign w:val="center"/>
          </w:tcPr>
          <w:p w14:paraId="1A0D30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noWrap w:val="0"/>
            <w:vAlign w:val="center"/>
          </w:tcPr>
          <w:p w14:paraId="7FA321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454" w:type="dxa"/>
            <w:noWrap w:val="0"/>
            <w:vAlign w:val="center"/>
          </w:tcPr>
          <w:p w14:paraId="45CA4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社会问题事件“零”发生</w:t>
            </w:r>
          </w:p>
        </w:tc>
        <w:tc>
          <w:tcPr>
            <w:tcW w:w="2262" w:type="dxa"/>
            <w:gridSpan w:val="3"/>
            <w:noWrap w:val="0"/>
            <w:vAlign w:val="center"/>
          </w:tcPr>
          <w:p w14:paraId="06B1D9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提高保洁员待遇，改善生活</w:t>
            </w:r>
          </w:p>
        </w:tc>
        <w:tc>
          <w:tcPr>
            <w:tcW w:w="1016" w:type="dxa"/>
            <w:noWrap w:val="0"/>
            <w:vAlign w:val="center"/>
          </w:tcPr>
          <w:p w14:paraId="718DAE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1" w:type="dxa"/>
            <w:noWrap w:val="0"/>
            <w:vAlign w:val="center"/>
          </w:tcPr>
          <w:p w14:paraId="174849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15EE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448" w:type="dxa"/>
            <w:noWrap w:val="0"/>
            <w:vAlign w:val="center"/>
          </w:tcPr>
          <w:p w14:paraId="7CF3E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542" w:type="dxa"/>
            <w:noWrap w:val="0"/>
            <w:vAlign w:val="center"/>
          </w:tcPr>
          <w:p w14:paraId="3345A8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454" w:type="dxa"/>
            <w:noWrap w:val="0"/>
            <w:vAlign w:val="center"/>
          </w:tcPr>
          <w:p w14:paraId="68CD9F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发放对象满意度</w:t>
            </w:r>
          </w:p>
        </w:tc>
        <w:tc>
          <w:tcPr>
            <w:tcW w:w="2262" w:type="dxa"/>
            <w:gridSpan w:val="3"/>
            <w:noWrap w:val="0"/>
            <w:vAlign w:val="center"/>
          </w:tcPr>
          <w:p w14:paraId="2984BF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通过调查方式反映服务对象满意度</w:t>
            </w:r>
          </w:p>
        </w:tc>
        <w:tc>
          <w:tcPr>
            <w:tcW w:w="1016" w:type="dxa"/>
            <w:noWrap w:val="0"/>
            <w:vAlign w:val="center"/>
          </w:tcPr>
          <w:p w14:paraId="29BD85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1" w:type="dxa"/>
            <w:noWrap w:val="0"/>
            <w:vAlign w:val="center"/>
          </w:tcPr>
          <w:p w14:paraId="657D3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796C9FFD">
      <w:pPr>
        <w:numPr>
          <w:ilvl w:val="0"/>
          <w:numId w:val="0"/>
        </w:numPr>
        <w:spacing w:line="580" w:lineRule="exact"/>
        <w:ind w:leftChars="0"/>
        <w:rPr>
          <w:rFonts w:hint="eastAsia" w:ascii="仿宋" w:hAnsi="仿宋" w:eastAsia="仿宋" w:cs="仿宋"/>
          <w:sz w:val="20"/>
          <w:szCs w:val="20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58E20842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10.保洁员其他费（劳保、工具）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12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633"/>
        <w:gridCol w:w="1230"/>
        <w:gridCol w:w="1898"/>
        <w:gridCol w:w="652"/>
        <w:gridCol w:w="660"/>
        <w:gridCol w:w="1065"/>
        <w:gridCol w:w="809"/>
      </w:tblGrid>
      <w:tr w14:paraId="26D1ED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FED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86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211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67D6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18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403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保洁员其他费（劳保、工具）</w:t>
            </w:r>
          </w:p>
        </w:tc>
      </w:tr>
      <w:tr w14:paraId="7D7A91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1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4BEC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6B9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9D6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</w:t>
            </w:r>
          </w:p>
        </w:tc>
        <w:tc>
          <w:tcPr>
            <w:tcW w:w="18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B2EA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D53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360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87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50D72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A229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1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7D1B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852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31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BB18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保洁员使用工具和穿戴费用</w:t>
            </w:r>
          </w:p>
        </w:tc>
      </w:tr>
      <w:tr w14:paraId="6D5B0A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1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EBFF7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86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A441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8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A763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3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EC8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87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B5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5C619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1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C63FE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86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95A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8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04B2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3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F1A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187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20B3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1D585E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1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F825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D2CE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31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35F6D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为保洁员工具和穿戴提供保障</w:t>
            </w:r>
          </w:p>
        </w:tc>
      </w:tr>
      <w:tr w14:paraId="33FA3A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1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7053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E027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31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AF809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完成率良好</w:t>
            </w:r>
          </w:p>
        </w:tc>
      </w:tr>
      <w:tr w14:paraId="475581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1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7423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6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9324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23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93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21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55CE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106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2EF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8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275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7AEDC6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69F65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AF5A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C076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210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78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892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1F9B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5D971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1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0E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产出指标</w:t>
            </w: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CD1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质量指标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60B9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保洁员用品发放率</w:t>
            </w:r>
          </w:p>
        </w:tc>
        <w:tc>
          <w:tcPr>
            <w:tcW w:w="32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8664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保洁员用品发放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完成质量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35F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A8D2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完成质量</w:t>
            </w:r>
          </w:p>
        </w:tc>
      </w:tr>
      <w:tr w14:paraId="185338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11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A9AC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9C1D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757A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保洁员用品发放及时率</w:t>
            </w:r>
          </w:p>
        </w:tc>
        <w:tc>
          <w:tcPr>
            <w:tcW w:w="32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6C63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保洁员其他费用使用情况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5D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≤12月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05C2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B2CCC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11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D6EE4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9928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3E5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保洁员用品发放成本</w:t>
            </w:r>
          </w:p>
        </w:tc>
        <w:tc>
          <w:tcPr>
            <w:tcW w:w="32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DAA6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保洁员使用工具和穿戴费用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情况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A500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1C82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保洁员使用工具和穿戴费用</w:t>
            </w:r>
          </w:p>
        </w:tc>
      </w:tr>
      <w:tr w14:paraId="331AD0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1180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E6E2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50EE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3C1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发放质量</w:t>
            </w:r>
          </w:p>
        </w:tc>
        <w:tc>
          <w:tcPr>
            <w:tcW w:w="32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555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保洁员工具和穿戴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物资及时到位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BAC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432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2E33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118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2E6E5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2260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经济效益指标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AA8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保证保洁员穿戴整洁</w:t>
            </w:r>
          </w:p>
        </w:tc>
        <w:tc>
          <w:tcPr>
            <w:tcW w:w="32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7A63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加大投入，为保洁员带来一定保障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9CB4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BA4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6C587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118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7274A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E2B5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8B67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保证保洁员正常工作</w:t>
            </w:r>
          </w:p>
        </w:tc>
        <w:tc>
          <w:tcPr>
            <w:tcW w:w="32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CF30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配备相统一的保洁工具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675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770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FE1B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E4DE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3E0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0C6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</w:t>
            </w:r>
          </w:p>
        </w:tc>
        <w:tc>
          <w:tcPr>
            <w:tcW w:w="32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35C9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通过调查走访形式反映</w:t>
            </w:r>
          </w:p>
        </w:tc>
        <w:tc>
          <w:tcPr>
            <w:tcW w:w="1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6A1B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EA27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217DC4A9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11.动物防疫费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3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"/>
        <w:gridCol w:w="1291"/>
        <w:gridCol w:w="1345"/>
        <w:gridCol w:w="2203"/>
        <w:gridCol w:w="831"/>
        <w:gridCol w:w="769"/>
        <w:gridCol w:w="951"/>
        <w:gridCol w:w="1064"/>
      </w:tblGrid>
      <w:tr w14:paraId="4F9AB8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9BE9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F0D3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2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FD6D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61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C3F5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动物防疫费</w:t>
            </w:r>
          </w:p>
        </w:tc>
      </w:tr>
      <w:tr w14:paraId="163D8A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13692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2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3612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13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BDB5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4万元</w:t>
            </w:r>
          </w:p>
        </w:tc>
        <w:tc>
          <w:tcPr>
            <w:tcW w:w="22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286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8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B5CB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4万元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2795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0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E120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51CEE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88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55A3C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C96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716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84138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辖区养殖场、辖区道路消毒</w:t>
            </w:r>
          </w:p>
        </w:tc>
      </w:tr>
      <w:tr w14:paraId="2B840D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9190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FED4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22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58B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2DC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0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3CF9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45D527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88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9573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EAD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22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B29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BF95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0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5CEF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651A1E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A13D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2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C749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716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0A52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辖区养殖场、辖区道路消毒</w:t>
            </w:r>
          </w:p>
        </w:tc>
      </w:tr>
      <w:tr w14:paraId="555F6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9AE02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1AD1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716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37EB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完成良好</w:t>
            </w:r>
          </w:p>
        </w:tc>
      </w:tr>
      <w:tr w14:paraId="333550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8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725A1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29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4C72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34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ED85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80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B73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95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368828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06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B1EE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20626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8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36C50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277D9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B2F13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80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CF1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5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3870F5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6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D8A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01A60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  <w:jc w:val="center"/>
        </w:trPr>
        <w:tc>
          <w:tcPr>
            <w:tcW w:w="884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8710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产出指标</w:t>
            </w:r>
          </w:p>
        </w:tc>
        <w:tc>
          <w:tcPr>
            <w:tcW w:w="129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1FAA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3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55D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辖区养殖场、辖区道路消毒村数量</w:t>
            </w:r>
          </w:p>
        </w:tc>
        <w:tc>
          <w:tcPr>
            <w:tcW w:w="380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F9F7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辖区养殖场、辖区道路消毒</w:t>
            </w: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040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≤6个村</w:t>
            </w: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9255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辖区养殖场、辖区道路消毒村数量</w:t>
            </w:r>
          </w:p>
        </w:tc>
      </w:tr>
      <w:tr w14:paraId="7A3428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  <w:jc w:val="center"/>
        </w:trPr>
        <w:tc>
          <w:tcPr>
            <w:tcW w:w="88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E8E44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81C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3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594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防疫费使用时限</w:t>
            </w:r>
          </w:p>
        </w:tc>
        <w:tc>
          <w:tcPr>
            <w:tcW w:w="380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0DE0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确保按时完成防疫费用的使用率</w:t>
            </w: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3445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≤12个月</w:t>
            </w: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2CEE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辖区养殖场、辖区道路消毒完成时限</w:t>
            </w:r>
          </w:p>
        </w:tc>
      </w:tr>
      <w:tr w14:paraId="474D37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  <w:jc w:val="center"/>
        </w:trPr>
        <w:tc>
          <w:tcPr>
            <w:tcW w:w="88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5A28B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569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3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F802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资金使用</w:t>
            </w:r>
          </w:p>
        </w:tc>
        <w:tc>
          <w:tcPr>
            <w:tcW w:w="380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C2EAE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辖区养殖场、辖区道路消毒</w:t>
            </w: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4E5C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≤4万元</w:t>
            </w: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CBC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辖区养殖场、辖区道路消毒成本</w:t>
            </w:r>
          </w:p>
        </w:tc>
      </w:tr>
      <w:tr w14:paraId="39A7B8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  <w:jc w:val="center"/>
        </w:trPr>
        <w:tc>
          <w:tcPr>
            <w:tcW w:w="884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AAF9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2F3A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3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33E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380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768A6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辖区养殖场、辖区道路消毒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</w:t>
            </w: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C63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CCC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3678E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4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CC906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29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253A2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3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F66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受益对象保障率</w:t>
            </w:r>
          </w:p>
        </w:tc>
        <w:tc>
          <w:tcPr>
            <w:tcW w:w="380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C8FCE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保障养殖业的健康发展</w:t>
            </w: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A674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CE3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5AF5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6217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B4D8F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生态效益指标</w:t>
            </w:r>
          </w:p>
        </w:tc>
        <w:tc>
          <w:tcPr>
            <w:tcW w:w="13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64D7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工作进展满意度</w:t>
            </w:r>
          </w:p>
        </w:tc>
        <w:tc>
          <w:tcPr>
            <w:tcW w:w="380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50B7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确保没有疫病类情况发生</w:t>
            </w: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825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2DA7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ECA8A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27BCF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0751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13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4D0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动物防疫带来效益率</w:t>
            </w:r>
          </w:p>
        </w:tc>
        <w:tc>
          <w:tcPr>
            <w:tcW w:w="380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30E1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经前后比较，某一种或多种在项目区内带来的收益</w:t>
            </w: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E34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875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845CB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8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52D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2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217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3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E30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辖区养殖场等满意度</w:t>
            </w:r>
          </w:p>
        </w:tc>
        <w:tc>
          <w:tcPr>
            <w:tcW w:w="380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A62C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工作完成后，收益养殖场对该项目的满意率</w:t>
            </w:r>
          </w:p>
        </w:tc>
        <w:tc>
          <w:tcPr>
            <w:tcW w:w="9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EC53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52F4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5871303D">
      <w:pPr>
        <w:numPr>
          <w:ilvl w:val="0"/>
          <w:numId w:val="0"/>
        </w:numPr>
        <w:spacing w:line="580" w:lineRule="exact"/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12.农（水）产品质量安全检查费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233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0"/>
        <w:gridCol w:w="922"/>
        <w:gridCol w:w="1989"/>
        <w:gridCol w:w="1216"/>
        <w:gridCol w:w="769"/>
        <w:gridCol w:w="784"/>
        <w:gridCol w:w="918"/>
        <w:gridCol w:w="1285"/>
      </w:tblGrid>
      <w:tr w14:paraId="2212B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34E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6CBA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DD4E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7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6DF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农（水）产品质量安全检查费</w:t>
            </w:r>
          </w:p>
        </w:tc>
      </w:tr>
      <w:tr w14:paraId="46FA29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F44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6182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0809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7.25万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CA0E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79E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7.25万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895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22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89661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BB50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2816E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C66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95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68665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检测农（水）产品质量安全费用</w:t>
            </w:r>
          </w:p>
        </w:tc>
      </w:tr>
      <w:tr w14:paraId="6F16A6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2DE7A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256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756D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552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22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002B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3D1E31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46192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82C0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953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044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222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2540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1C6CFA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E447E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8E9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95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1B3D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及时对农（水）产品质量安全检测</w:t>
            </w:r>
          </w:p>
        </w:tc>
      </w:tr>
      <w:tr w14:paraId="1C8F4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B70EA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FA67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95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92891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完成准确，及时</w:t>
            </w:r>
          </w:p>
        </w:tc>
      </w:tr>
      <w:tr w14:paraId="639EA9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9F944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54E1E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16AD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C1B7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55A13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28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94D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3BD660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B4D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07C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C4E7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8BE5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1D882D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D624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EF7F1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8E6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产出指标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650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64FC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检测时限</w:t>
            </w:r>
          </w:p>
        </w:tc>
        <w:tc>
          <w:tcPr>
            <w:tcW w:w="0" w:type="auto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2C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12月底前完成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02F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≤12月</w:t>
            </w:r>
          </w:p>
        </w:tc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F34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86D76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ACE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7B4C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FD27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对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农（水）产品质量安全检查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率</w:t>
            </w:r>
          </w:p>
        </w:tc>
        <w:tc>
          <w:tcPr>
            <w:tcW w:w="0" w:type="auto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4325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对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农（水）产品质量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进行安全检查完成率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49C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663D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农（水）产品质量安全</w:t>
            </w:r>
          </w:p>
        </w:tc>
      </w:tr>
      <w:tr w14:paraId="5E911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7F8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EA88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3D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0" w:type="auto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0FB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7.25万元以内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465C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7.25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9023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完成成本</w:t>
            </w:r>
          </w:p>
        </w:tc>
      </w:tr>
      <w:tr w14:paraId="4E6684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2F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31E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955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0" w:type="auto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B06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常住人口常住人口针对周边的农（水）产品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9FE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9DA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5F208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F12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2A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E234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农（水）产品质量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有保障</w:t>
            </w:r>
          </w:p>
        </w:tc>
        <w:tc>
          <w:tcPr>
            <w:tcW w:w="0" w:type="auto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F8E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增强广大人民群众安全质量意识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96AC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1C9F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F3E0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CE3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E6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生态效益指标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EF8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对农（水）质量检测满意度</w:t>
            </w:r>
          </w:p>
        </w:tc>
        <w:tc>
          <w:tcPr>
            <w:tcW w:w="0" w:type="auto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B53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确保产品质量安全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5C67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C8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0B30E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32F2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 xml:space="preserve"> 满意度指标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2AA9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B43D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使用人满意度</w:t>
            </w:r>
          </w:p>
        </w:tc>
        <w:tc>
          <w:tcPr>
            <w:tcW w:w="0" w:type="auto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853D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D07B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789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49100E2B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773DB0FB">
      <w:pPr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13.渔港污染治理费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5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1387"/>
        <w:gridCol w:w="1007"/>
        <w:gridCol w:w="2111"/>
        <w:gridCol w:w="637"/>
        <w:gridCol w:w="920"/>
        <w:gridCol w:w="862"/>
        <w:gridCol w:w="1027"/>
      </w:tblGrid>
      <w:tr w14:paraId="06BEA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AC34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3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F2D6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671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B5C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渔港污染治理费</w:t>
            </w:r>
          </w:p>
        </w:tc>
      </w:tr>
      <w:tr w14:paraId="260502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DDBAE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F3A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DA66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5万</w:t>
            </w:r>
          </w:p>
        </w:tc>
        <w:tc>
          <w:tcPr>
            <w:tcW w:w="2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54C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056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5万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431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88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58378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C3488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3261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E55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56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DDA0F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用于渔港污染治理费用</w:t>
            </w:r>
          </w:p>
        </w:tc>
      </w:tr>
      <w:tr w14:paraId="61C74C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318D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3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9E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2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D15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2769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88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E6D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733631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15055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AD20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2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1C02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40</w:t>
            </w:r>
          </w:p>
        </w:tc>
        <w:tc>
          <w:tcPr>
            <w:tcW w:w="15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74A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80</w:t>
            </w:r>
          </w:p>
        </w:tc>
        <w:tc>
          <w:tcPr>
            <w:tcW w:w="188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F201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676DE1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345FF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BEAB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56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E9C1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完成对渔港污染治理</w:t>
            </w:r>
          </w:p>
        </w:tc>
      </w:tr>
      <w:tr w14:paraId="060149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1834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38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43F52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0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1AF1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66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788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6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7EDA09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02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7184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1B0FB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728F0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122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EA2A7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668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F3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6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158771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BB0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E6EB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D1E0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产出指标</w:t>
            </w:r>
          </w:p>
        </w:tc>
        <w:tc>
          <w:tcPr>
            <w:tcW w:w="138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4F2D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2406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对渔港污染治理数量治理率</w:t>
            </w:r>
          </w:p>
        </w:tc>
        <w:tc>
          <w:tcPr>
            <w:tcW w:w="366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5832B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该项目为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治理渔港污染数量</w:t>
            </w:r>
          </w:p>
        </w:tc>
        <w:tc>
          <w:tcPr>
            <w:tcW w:w="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6D2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1BE1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完成数量</w:t>
            </w:r>
          </w:p>
        </w:tc>
      </w:tr>
      <w:tr w14:paraId="467A27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F9FA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BCE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B980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对渔港污染治理费用使用时限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率</w:t>
            </w:r>
          </w:p>
        </w:tc>
        <w:tc>
          <w:tcPr>
            <w:tcW w:w="366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3518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对渔港污染治理费用使用时限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率</w:t>
            </w:r>
          </w:p>
        </w:tc>
        <w:tc>
          <w:tcPr>
            <w:tcW w:w="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AA50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≤12月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2C5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完成时间</w:t>
            </w:r>
          </w:p>
        </w:tc>
      </w:tr>
      <w:tr w14:paraId="372811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2B8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FC9C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FEF9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投入资金</w:t>
            </w:r>
          </w:p>
        </w:tc>
        <w:tc>
          <w:tcPr>
            <w:tcW w:w="366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F1509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对渔港污染治理</w:t>
            </w:r>
          </w:p>
        </w:tc>
        <w:tc>
          <w:tcPr>
            <w:tcW w:w="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5963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≤5万元</w:t>
            </w: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8ADA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投入成本</w:t>
            </w:r>
          </w:p>
        </w:tc>
      </w:tr>
      <w:tr w14:paraId="549373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2C59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D844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8B37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366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83158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经验收，保证渔港污染治理质量良好</w:t>
            </w:r>
          </w:p>
        </w:tc>
        <w:tc>
          <w:tcPr>
            <w:tcW w:w="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2086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88D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A28CE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A1AE6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38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17D68A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512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有效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渔港环境治理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，防止对环境造成污染</w:t>
            </w:r>
          </w:p>
        </w:tc>
        <w:tc>
          <w:tcPr>
            <w:tcW w:w="366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F92F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做到人人有责，提升群众保护渔港环境卫生的易市</w:t>
            </w:r>
          </w:p>
        </w:tc>
        <w:tc>
          <w:tcPr>
            <w:tcW w:w="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0A18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2E0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DFBBF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C82FC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1024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生态效益指标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5748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污染治理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达到实效</w:t>
            </w:r>
          </w:p>
        </w:tc>
        <w:tc>
          <w:tcPr>
            <w:tcW w:w="366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0D80F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保障渔港环境卫生整洁、无垃圾堆放</w:t>
            </w:r>
          </w:p>
        </w:tc>
        <w:tc>
          <w:tcPr>
            <w:tcW w:w="8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E32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DD5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A228F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3ED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E28E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0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958D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</w:t>
            </w:r>
          </w:p>
        </w:tc>
        <w:tc>
          <w:tcPr>
            <w:tcW w:w="36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3F8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该项目完成后，服务对象对该行动的满意率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31D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4F71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63279F0B">
      <w:pPr>
        <w:numPr>
          <w:ilvl w:val="0"/>
          <w:numId w:val="0"/>
        </w:numPr>
        <w:spacing w:line="580" w:lineRule="exact"/>
        <w:rPr>
          <w:rFonts w:hint="eastAsia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14.环境巡视艇费用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95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6"/>
        <w:gridCol w:w="1307"/>
        <w:gridCol w:w="1633"/>
        <w:gridCol w:w="1146"/>
        <w:gridCol w:w="705"/>
        <w:gridCol w:w="826"/>
        <w:gridCol w:w="856"/>
        <w:gridCol w:w="1079"/>
      </w:tblGrid>
      <w:tr w14:paraId="60FA58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3FE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A5D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9B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52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CDE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环境巡视艇费用</w:t>
            </w:r>
          </w:p>
        </w:tc>
      </w:tr>
      <w:tr w14:paraId="43DF7C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64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CE8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C9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1.5万元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FB09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F4B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1.5万元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4B5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8B8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1A90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43DF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5E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29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053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用于码头环境检查巡视、巡视艇维修、码头港池内部垃圾清理</w:t>
            </w:r>
          </w:p>
        </w:tc>
      </w:tr>
      <w:tr w14:paraId="35D76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282E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F19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D60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75F7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8A5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4A67E7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5FA6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16B5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DDB4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40</w:t>
            </w:r>
          </w:p>
        </w:tc>
        <w:tc>
          <w:tcPr>
            <w:tcW w:w="15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837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80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98BE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0AEC35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A83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0DD9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29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85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及时对码头环境检查巡视</w:t>
            </w:r>
          </w:p>
        </w:tc>
      </w:tr>
      <w:tr w14:paraId="155997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5EDF6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07C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29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46A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及时对巡视艇进行维修</w:t>
            </w:r>
          </w:p>
        </w:tc>
      </w:tr>
      <w:tr w14:paraId="4D3BB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AAF89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A323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629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2F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及时对码头港池内部垃圾清理</w:t>
            </w:r>
          </w:p>
        </w:tc>
      </w:tr>
      <w:tr w14:paraId="16239D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509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7D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0A9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6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B73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FA3C5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C1E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28C75C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D888C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DE997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488D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6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E322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50646B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DC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2006A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B42E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29207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F8F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26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C45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辖区渔港码头巡视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429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26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</w:tr>
      <w:tr w14:paraId="1019E7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8E8B7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3C42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898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费用使用时限</w:t>
            </w:r>
          </w:p>
        </w:tc>
        <w:tc>
          <w:tcPr>
            <w:tcW w:w="26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D3E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确保按时完成环境巡视艇资金指标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BED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12个月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DDA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</w:tr>
      <w:tr w14:paraId="62A133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BF54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E9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559A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使用资金</w:t>
            </w:r>
          </w:p>
        </w:tc>
        <w:tc>
          <w:tcPr>
            <w:tcW w:w="26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46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环境巡视艇费用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91B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1.5万元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A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使用成本</w:t>
            </w:r>
          </w:p>
        </w:tc>
      </w:tr>
      <w:tr w14:paraId="6E3224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1CA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BCF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A7E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有效保护海洋生态环境</w:t>
            </w:r>
          </w:p>
        </w:tc>
        <w:tc>
          <w:tcPr>
            <w:tcW w:w="26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25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有效保障生态环境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2EBB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4DEE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01AEB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7A7A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9E6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生态效益指标</w:t>
            </w:r>
          </w:p>
        </w:tc>
        <w:tc>
          <w:tcPr>
            <w:tcW w:w="1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71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环境整治带来效益</w:t>
            </w:r>
          </w:p>
        </w:tc>
        <w:tc>
          <w:tcPr>
            <w:tcW w:w="26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96F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确保渔港码头环境得到改善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A946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08A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70764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5AC4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778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F37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辖区村民满意度</w:t>
            </w:r>
          </w:p>
        </w:tc>
        <w:tc>
          <w:tcPr>
            <w:tcW w:w="26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7E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工作完成后，辖区村民对该项目完成的满意度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2CF6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D6BC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549BDD01">
      <w:pPr>
        <w:numPr>
          <w:ilvl w:val="0"/>
          <w:numId w:val="0"/>
        </w:numPr>
        <w:spacing w:line="580" w:lineRule="exact"/>
        <w:rPr>
          <w:rFonts w:hint="eastAsia" w:eastAsia="方正仿宋_GBK"/>
          <w:sz w:val="32"/>
          <w:szCs w:val="32"/>
          <w:lang w:val="en-US" w:eastAsia="zh-CN"/>
        </w:rPr>
      </w:pPr>
    </w:p>
    <w:p w14:paraId="61D4FDFE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15.扶贫资金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5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1009"/>
        <w:gridCol w:w="1324"/>
        <w:gridCol w:w="1915"/>
        <w:gridCol w:w="1103"/>
        <w:gridCol w:w="1129"/>
        <w:gridCol w:w="821"/>
        <w:gridCol w:w="681"/>
      </w:tblGrid>
      <w:tr w14:paraId="270A22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7B5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3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09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5F4A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7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2844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扶贫资金</w:t>
            </w:r>
          </w:p>
        </w:tc>
      </w:tr>
      <w:tr w14:paraId="774CF4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0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C469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FF9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9991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3.57万元</w:t>
            </w:r>
          </w:p>
        </w:tc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DE7A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1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722B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3.57万元</w:t>
            </w:r>
          </w:p>
        </w:tc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562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A43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6CFD9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4B5F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686A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9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9062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用于产业扶贫</w:t>
            </w:r>
          </w:p>
        </w:tc>
      </w:tr>
      <w:tr w14:paraId="7BB51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0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1E5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3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358C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6B2F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36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352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CD62F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8DA8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BA23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4F5A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65B7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DF9C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7EAF97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17DD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E62C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9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76C2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完成扶贫资金的使用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，给贫困户带来收益</w:t>
            </w:r>
          </w:p>
        </w:tc>
      </w:tr>
      <w:tr w14:paraId="526E09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0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4F0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6A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3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1B68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414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CBF8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23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68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521D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6929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CEF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2336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FE3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147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B920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58B7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3B6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665C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7A0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产出指标</w:t>
            </w:r>
          </w:p>
        </w:tc>
        <w:tc>
          <w:tcPr>
            <w:tcW w:w="1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F17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A1E9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扶贫资金使用情况</w:t>
            </w:r>
          </w:p>
        </w:tc>
        <w:tc>
          <w:tcPr>
            <w:tcW w:w="41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D987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扶贫资金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收益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和使用率</w:t>
            </w:r>
          </w:p>
        </w:tc>
        <w:tc>
          <w:tcPr>
            <w:tcW w:w="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13E3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≤12月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D47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发放时间</w:t>
            </w:r>
          </w:p>
        </w:tc>
      </w:tr>
      <w:tr w14:paraId="72C686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BA1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1BF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0E8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产业项目合格率</w:t>
            </w:r>
          </w:p>
        </w:tc>
        <w:tc>
          <w:tcPr>
            <w:tcW w:w="41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25E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带来收益，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产业扶贫资金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使用率</w:t>
            </w:r>
          </w:p>
        </w:tc>
        <w:tc>
          <w:tcPr>
            <w:tcW w:w="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00B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3.57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708C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</w:t>
            </w:r>
          </w:p>
        </w:tc>
      </w:tr>
      <w:tr w14:paraId="7ADC9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FE37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1B2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729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41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11E3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贫困地区新增特色产业数量</w:t>
            </w:r>
          </w:p>
        </w:tc>
        <w:tc>
          <w:tcPr>
            <w:tcW w:w="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67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1个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33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1个</w:t>
            </w:r>
          </w:p>
        </w:tc>
      </w:tr>
      <w:tr w14:paraId="6BF576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2CB7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FB2D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940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41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E314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按时发放扶贫款，确保贫困户正常生活</w:t>
            </w:r>
          </w:p>
        </w:tc>
        <w:tc>
          <w:tcPr>
            <w:tcW w:w="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ADA3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EC7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5DCBBD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081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97CD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经济效益指标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867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解决贫困户收入问题</w:t>
            </w:r>
          </w:p>
        </w:tc>
        <w:tc>
          <w:tcPr>
            <w:tcW w:w="41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C59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带动增加贫困人口全年总收入</w:t>
            </w:r>
          </w:p>
        </w:tc>
        <w:tc>
          <w:tcPr>
            <w:tcW w:w="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A430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≤3.4万元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BA3C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3.4万元</w:t>
            </w:r>
          </w:p>
        </w:tc>
      </w:tr>
      <w:tr w14:paraId="5109C8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10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228D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A50A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5A1F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扶贫资金发放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使用，保证贫困户的正常生活</w:t>
            </w:r>
          </w:p>
        </w:tc>
        <w:tc>
          <w:tcPr>
            <w:tcW w:w="41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D50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受益建档立卡贫困人口</w:t>
            </w:r>
          </w:p>
        </w:tc>
        <w:tc>
          <w:tcPr>
            <w:tcW w:w="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5FB2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1人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8C39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3人</w:t>
            </w:r>
          </w:p>
        </w:tc>
      </w:tr>
      <w:tr w14:paraId="74A4C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C83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DBCB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A91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服务对象满意度指标</w:t>
            </w:r>
          </w:p>
        </w:tc>
        <w:tc>
          <w:tcPr>
            <w:tcW w:w="41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6A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受益建档立卡贫困人口满意度</w:t>
            </w:r>
          </w:p>
        </w:tc>
        <w:tc>
          <w:tcPr>
            <w:tcW w:w="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52B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≥100%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020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</w:tr>
    </w:tbl>
    <w:p w14:paraId="2D3D165B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16.乡村振兴专项经费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9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"/>
        <w:gridCol w:w="1050"/>
        <w:gridCol w:w="1575"/>
        <w:gridCol w:w="1850"/>
        <w:gridCol w:w="1173"/>
        <w:gridCol w:w="807"/>
        <w:gridCol w:w="490"/>
        <w:gridCol w:w="683"/>
      </w:tblGrid>
      <w:tr w14:paraId="0B1EAC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B2E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F9A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1F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1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40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乡村振兴专项</w:t>
            </w:r>
          </w:p>
        </w:tc>
      </w:tr>
      <w:tr w14:paraId="096C68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B2A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7C1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106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12万元</w:t>
            </w:r>
          </w:p>
        </w:tc>
        <w:tc>
          <w:tcPr>
            <w:tcW w:w="1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EC8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0C30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12万元</w:t>
            </w:r>
          </w:p>
        </w:tc>
        <w:tc>
          <w:tcPr>
            <w:tcW w:w="8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651D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345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C04B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B26B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51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57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E29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用于乡村振兴</w:t>
            </w:r>
          </w:p>
        </w:tc>
      </w:tr>
      <w:tr w14:paraId="2EC1D8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13A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937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066A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77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0CF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1CE6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FB854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E90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08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26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1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81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73B857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AC0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AF3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57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F01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及时完成乡村振兴工作</w:t>
            </w:r>
          </w:p>
        </w:tc>
      </w:tr>
      <w:tr w14:paraId="237AC8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E311E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B09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57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A42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按时拨付资金</w:t>
            </w:r>
          </w:p>
        </w:tc>
      </w:tr>
      <w:tr w14:paraId="765A15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477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4935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57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D4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83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3C3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49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54F92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68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7B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4C143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C9AA9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8DAA0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56B3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830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40F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02175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DB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F21B5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BE6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0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D447A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E9B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383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829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我辖区范围内</w:t>
            </w:r>
          </w:p>
        </w:tc>
        <w:tc>
          <w:tcPr>
            <w:tcW w:w="4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AAE9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FDE8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156D75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1AD0D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96EF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9FA2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乡村振兴项目完成时限</w:t>
            </w:r>
          </w:p>
        </w:tc>
        <w:tc>
          <w:tcPr>
            <w:tcW w:w="383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6B4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乡村振兴建设项目完成率</w:t>
            </w:r>
          </w:p>
        </w:tc>
        <w:tc>
          <w:tcPr>
            <w:tcW w:w="4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DF24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12个月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3F9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</w:tr>
      <w:tr w14:paraId="43CD9A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7005B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E54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729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资金使用</w:t>
            </w:r>
          </w:p>
        </w:tc>
        <w:tc>
          <w:tcPr>
            <w:tcW w:w="383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E5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落实乡村振兴建设</w:t>
            </w:r>
          </w:p>
        </w:tc>
        <w:tc>
          <w:tcPr>
            <w:tcW w:w="4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8439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12万元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2015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</w:p>
        </w:tc>
      </w:tr>
      <w:tr w14:paraId="7CC65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E79A8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ECF6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82E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受益对象满意度</w:t>
            </w:r>
          </w:p>
        </w:tc>
        <w:tc>
          <w:tcPr>
            <w:tcW w:w="383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8E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村民满意度</w:t>
            </w:r>
          </w:p>
        </w:tc>
        <w:tc>
          <w:tcPr>
            <w:tcW w:w="4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1C8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D208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E9D33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D70A7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1C9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生态效益指标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984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工作进展满意度</w:t>
            </w:r>
          </w:p>
        </w:tc>
        <w:tc>
          <w:tcPr>
            <w:tcW w:w="383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ADE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工作完成率</w:t>
            </w:r>
          </w:p>
        </w:tc>
        <w:tc>
          <w:tcPr>
            <w:tcW w:w="4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BE0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47DC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AB468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76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7B3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837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辖区村民满意度</w:t>
            </w:r>
          </w:p>
        </w:tc>
        <w:tc>
          <w:tcPr>
            <w:tcW w:w="383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4D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工作完成后，辖区村庄农户对该项目的满意度</w:t>
            </w:r>
          </w:p>
        </w:tc>
        <w:tc>
          <w:tcPr>
            <w:tcW w:w="4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1E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618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389548CE">
      <w:pPr>
        <w:numPr>
          <w:ilvl w:val="0"/>
          <w:numId w:val="0"/>
        </w:numPr>
        <w:spacing w:line="580" w:lineRule="exact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17.一氧化碳报警器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15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0"/>
        <w:gridCol w:w="1152"/>
        <w:gridCol w:w="1881"/>
        <w:gridCol w:w="1048"/>
        <w:gridCol w:w="791"/>
        <w:gridCol w:w="774"/>
        <w:gridCol w:w="703"/>
        <w:gridCol w:w="1529"/>
      </w:tblGrid>
      <w:tr w14:paraId="36597D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68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4E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69E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72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3A3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安装一氧化碳报警器</w:t>
            </w:r>
          </w:p>
        </w:tc>
      </w:tr>
      <w:tr w14:paraId="0C6A7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6C4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C89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AA4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CDE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8CF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2万元</w:t>
            </w:r>
          </w:p>
        </w:tc>
        <w:tc>
          <w:tcPr>
            <w:tcW w:w="7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30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14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152438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5E5F1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DD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75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317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用于辖区“双代”未覆盖村一氧化碳报警器安装工作</w:t>
            </w:r>
          </w:p>
        </w:tc>
      </w:tr>
      <w:tr w14:paraId="080FC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AC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18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AD64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215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6ABD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69A0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D7B5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742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B35B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5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8A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44A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1A08DE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B92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C2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75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76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及时完成“双代”未覆盖村一氧化碳报警器安装工作</w:t>
            </w:r>
          </w:p>
        </w:tc>
      </w:tr>
      <w:tr w14:paraId="62BF1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D188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D5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F7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2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C7BF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6B205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9C9C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20D7B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33DBC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316C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55DEE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20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66DA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7974BB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32D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50392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FA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C94DE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41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26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3C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“双代”未覆盖村个数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98D1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2个村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D5F7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</w:tr>
      <w:tr w14:paraId="5F63C6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B6FE3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98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B5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安装一氧化碳报警器使用时限</w:t>
            </w:r>
          </w:p>
        </w:tc>
        <w:tc>
          <w:tcPr>
            <w:tcW w:w="26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3D3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确保按时完成安装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51E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12个月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2E6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安装一氧化碳报警器完成时限</w:t>
            </w:r>
          </w:p>
        </w:tc>
      </w:tr>
      <w:tr w14:paraId="65E076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ABAB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1C05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FCE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使用资金</w:t>
            </w:r>
          </w:p>
        </w:tc>
        <w:tc>
          <w:tcPr>
            <w:tcW w:w="26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8F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安装一氧化碳报警器资金使用率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38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6481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资金使用成本</w:t>
            </w:r>
          </w:p>
        </w:tc>
      </w:tr>
      <w:tr w14:paraId="0ED7E6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B5AF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34A9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9782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受益对象</w:t>
            </w:r>
          </w:p>
        </w:tc>
        <w:tc>
          <w:tcPr>
            <w:tcW w:w="26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FF4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增强人民群众取暖安全意识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5647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AC02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C0DD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E8E0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78C2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A0F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一氧化碳报警器安装带来的效益</w:t>
            </w:r>
          </w:p>
        </w:tc>
        <w:tc>
          <w:tcPr>
            <w:tcW w:w="26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5E8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村民取暖安全得到一定保障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B691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24F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0E6C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8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023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F52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EF5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辖区村民满意度</w:t>
            </w:r>
          </w:p>
        </w:tc>
        <w:tc>
          <w:tcPr>
            <w:tcW w:w="26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C1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工作完成后，辖区村民对该项工作的额满意程度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FED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152E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4AA81900">
      <w:pPr>
        <w:numPr>
          <w:ilvl w:val="0"/>
          <w:numId w:val="0"/>
        </w:numPr>
        <w:spacing w:line="580" w:lineRule="exact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18.气代煤安全协管员补贴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58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0"/>
        <w:gridCol w:w="1000"/>
        <w:gridCol w:w="1407"/>
        <w:gridCol w:w="1623"/>
        <w:gridCol w:w="1115"/>
        <w:gridCol w:w="855"/>
        <w:gridCol w:w="825"/>
        <w:gridCol w:w="953"/>
      </w:tblGrid>
      <w:tr w14:paraId="40A704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D9E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4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3EA3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6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AD92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74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8C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气代煤安全协管员补贴</w:t>
            </w:r>
          </w:p>
        </w:tc>
      </w:tr>
      <w:tr w14:paraId="39F4F0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2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FF9A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715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4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BDF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7.2万元</w:t>
            </w:r>
          </w:p>
        </w:tc>
        <w:tc>
          <w:tcPr>
            <w:tcW w:w="1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E5D2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11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766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7.2万元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B1C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7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F1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2EF7B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</w:trPr>
        <w:tc>
          <w:tcPr>
            <w:tcW w:w="12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675B7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48AB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77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27E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用于辖区“双代”村气代煤安全协管员补贴</w:t>
            </w:r>
          </w:p>
        </w:tc>
      </w:tr>
      <w:tr w14:paraId="4DA824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12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AC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4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18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9A18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97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EF4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7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8C51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180B31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2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BBF8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4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4020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B0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97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766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17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506B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1515F6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28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4C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254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77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C2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按时发放“双代”村气代煤安全协管员资金补贴</w:t>
            </w:r>
          </w:p>
        </w:tc>
      </w:tr>
      <w:tr w14:paraId="13DE81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2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517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3F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4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92E4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59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CB0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2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92ED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95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86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27DE5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2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BEA4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7D3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77D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59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01F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14:paraId="50790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69D9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30C4F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</w:trPr>
        <w:tc>
          <w:tcPr>
            <w:tcW w:w="12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5B82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5A0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98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气代煤安全协管员补贴发放人数</w:t>
            </w:r>
          </w:p>
        </w:tc>
        <w:tc>
          <w:tcPr>
            <w:tcW w:w="35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4F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协管员补贴发放人数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16A2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人</w:t>
            </w:r>
          </w:p>
        </w:tc>
        <w:tc>
          <w:tcPr>
            <w:tcW w:w="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D1E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发放人数</w:t>
            </w:r>
          </w:p>
        </w:tc>
      </w:tr>
      <w:tr w14:paraId="000D0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</w:trPr>
        <w:tc>
          <w:tcPr>
            <w:tcW w:w="12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2373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C05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221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补贴资金收益发放和使用率</w:t>
            </w:r>
          </w:p>
        </w:tc>
        <w:tc>
          <w:tcPr>
            <w:tcW w:w="35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E5C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资金使用情况和发放时限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BFE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≤12月</w:t>
            </w:r>
          </w:p>
        </w:tc>
        <w:tc>
          <w:tcPr>
            <w:tcW w:w="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538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发放时间</w:t>
            </w:r>
          </w:p>
        </w:tc>
      </w:tr>
      <w:tr w14:paraId="238C5E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</w:trPr>
        <w:tc>
          <w:tcPr>
            <w:tcW w:w="12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A745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7735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F52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气代煤安全协管员资金发放成本</w:t>
            </w:r>
          </w:p>
        </w:tc>
        <w:tc>
          <w:tcPr>
            <w:tcW w:w="35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9C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安全协管员补贴资金发放成本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F6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7.2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万元</w:t>
            </w:r>
          </w:p>
        </w:tc>
        <w:tc>
          <w:tcPr>
            <w:tcW w:w="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507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</w:tr>
      <w:tr w14:paraId="0B70E4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28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EF56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454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F1F9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工资发放率</w:t>
            </w:r>
          </w:p>
        </w:tc>
        <w:tc>
          <w:tcPr>
            <w:tcW w:w="35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28E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增加群众收入，保持生活稳定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0471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3222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4B0E2C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28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40667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7A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747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社会问题事件“零”发生</w:t>
            </w:r>
          </w:p>
        </w:tc>
        <w:tc>
          <w:tcPr>
            <w:tcW w:w="35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ECDE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提高安全协管员待遇，改善生活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5E8C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6DE6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30066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33A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B3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服务对象满意度指标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EB2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发放对象满意度</w:t>
            </w:r>
          </w:p>
        </w:tc>
        <w:tc>
          <w:tcPr>
            <w:tcW w:w="35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8CA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通过调查方式反映服务对象满意度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D95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D03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</w:tbl>
    <w:p w14:paraId="5BCC5AF3">
      <w:pPr>
        <w:numPr>
          <w:ilvl w:val="0"/>
          <w:numId w:val="0"/>
        </w:numPr>
        <w:spacing w:line="580" w:lineRule="exact"/>
        <w:ind w:leftChars="0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19.村干部基础职务补贴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5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8"/>
        <w:gridCol w:w="1240"/>
        <w:gridCol w:w="1088"/>
        <w:gridCol w:w="1337"/>
        <w:gridCol w:w="699"/>
        <w:gridCol w:w="818"/>
        <w:gridCol w:w="879"/>
        <w:gridCol w:w="1381"/>
      </w:tblGrid>
      <w:tr w14:paraId="700194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30DC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3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D06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3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A8B3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77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35EC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村干部基础职务补贴</w:t>
            </w:r>
          </w:p>
        </w:tc>
      </w:tr>
      <w:tr w14:paraId="347E44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6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B77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11F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4CA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21.5万</w:t>
            </w:r>
          </w:p>
        </w:tc>
        <w:tc>
          <w:tcPr>
            <w:tcW w:w="1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ACBB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E74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21.5万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9DE3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26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4D9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32D433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F0C1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B1A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20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D9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用于各村村干部每月工资的发放</w:t>
            </w:r>
          </w:p>
        </w:tc>
      </w:tr>
      <w:tr w14:paraId="3F7955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8FC5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3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1705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38B6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D8D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26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047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58F70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4E8C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7516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E6FC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ACAA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26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C94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6C5BD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F08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C2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20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99F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完成村干部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基础职务补贴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</w:t>
            </w:r>
          </w:p>
        </w:tc>
      </w:tr>
      <w:tr w14:paraId="48ADF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9925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D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20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C68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</w:t>
            </w:r>
          </w:p>
        </w:tc>
      </w:tr>
      <w:tr w14:paraId="682A6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6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3836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2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0F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08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BD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854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DD9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0391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38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890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7983ED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AD1BA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04420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22922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854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2C0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71CF4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14D4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01747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369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2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9B5F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02ED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05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每月发放基础工资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25698元，总成本控制在21.5万元以内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61F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21.5万元</w:t>
            </w:r>
          </w:p>
        </w:tc>
        <w:tc>
          <w:tcPr>
            <w:tcW w:w="13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08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</w:tr>
      <w:tr w14:paraId="4C857B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AA953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AE7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8C06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发布人数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5F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发放人数为17人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8C4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17人</w:t>
            </w:r>
          </w:p>
        </w:tc>
        <w:tc>
          <w:tcPr>
            <w:tcW w:w="13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004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发放数量</w:t>
            </w:r>
          </w:p>
        </w:tc>
      </w:tr>
      <w:tr w14:paraId="7D910F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96B4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1D2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CC1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按时完成发放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30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12月完成发放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71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  <w:tc>
          <w:tcPr>
            <w:tcW w:w="13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769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发放时间</w:t>
            </w:r>
          </w:p>
        </w:tc>
      </w:tr>
      <w:tr w14:paraId="3851BE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48BD9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3451A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BAD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村干部工资发放率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D1C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28E5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20BC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87F3D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F7CAF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C08F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73F5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社会满意度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AF0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E509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64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39B8F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1387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7B9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41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村干部工资保障率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8C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15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2F8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087B3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</w:trPr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BA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FB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3B53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A8F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DA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D3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32FBBF49">
      <w:pPr>
        <w:numPr>
          <w:ilvl w:val="0"/>
          <w:numId w:val="0"/>
        </w:numPr>
        <w:spacing w:line="580" w:lineRule="exact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20.村级组织办公经费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1398"/>
        <w:gridCol w:w="985"/>
        <w:gridCol w:w="1440"/>
        <w:gridCol w:w="699"/>
        <w:gridCol w:w="818"/>
        <w:gridCol w:w="682"/>
        <w:gridCol w:w="1255"/>
      </w:tblGrid>
      <w:tr w14:paraId="310293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DDA4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2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3D9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958A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5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4A8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村级组织办公经费</w:t>
            </w:r>
          </w:p>
        </w:tc>
      </w:tr>
      <w:tr w14:paraId="36F8A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28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A9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978D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BD4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24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61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AF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45925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A72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6E7E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97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2DD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各村购买办公用品的费用</w:t>
            </w:r>
          </w:p>
        </w:tc>
      </w:tr>
      <w:tr w14:paraId="6E66C4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DB2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2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30A9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B15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655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D272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34C40D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09BBF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2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B1C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FC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5D1F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667C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6AFE3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F8F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8CE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97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397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完成村级组织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办公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经费的使用</w:t>
            </w:r>
          </w:p>
        </w:tc>
      </w:tr>
      <w:tr w14:paraId="5C5B52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D0A5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EA50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97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55A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</w:t>
            </w:r>
          </w:p>
        </w:tc>
      </w:tr>
      <w:tr w14:paraId="0AA4A2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ACF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739D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98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359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95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115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2F0F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F7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226297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C3F8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50219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2A51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57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B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6C680B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3A8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7A953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F56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53D7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279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9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6F7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40000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元以内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C9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7CD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</w:t>
            </w:r>
          </w:p>
        </w:tc>
      </w:tr>
      <w:tr w14:paraId="17CD10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D147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D236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84D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9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FF8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C15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2C13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</w:tr>
      <w:tr w14:paraId="1965A6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D50B3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98D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2FB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发放数量</w:t>
            </w:r>
          </w:p>
        </w:tc>
        <w:tc>
          <w:tcPr>
            <w:tcW w:w="29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C04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为6个村发放补助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55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FFB4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6个</w:t>
            </w:r>
          </w:p>
        </w:tc>
      </w:tr>
      <w:tr w14:paraId="2DCAB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F1B1E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B2EC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7BE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完成发放率</w:t>
            </w:r>
          </w:p>
        </w:tc>
        <w:tc>
          <w:tcPr>
            <w:tcW w:w="29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F32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C58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2576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0AF5E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A9E6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0913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9D8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保障各村办公用品使用率</w:t>
            </w:r>
          </w:p>
        </w:tc>
        <w:tc>
          <w:tcPr>
            <w:tcW w:w="29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FDB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83D3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A5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BA7B7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E179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F99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6BD6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提高各村办公质量</w:t>
            </w:r>
          </w:p>
        </w:tc>
        <w:tc>
          <w:tcPr>
            <w:tcW w:w="29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A5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2FB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750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501B0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DDD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27B5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CBEE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9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61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6B4E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B6E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07718AE3">
      <w:pPr>
        <w:numPr>
          <w:ilvl w:val="0"/>
          <w:numId w:val="0"/>
        </w:numPr>
        <w:spacing w:line="580" w:lineRule="exact"/>
        <w:ind w:leftChars="0"/>
        <w:rPr>
          <w:rFonts w:hint="eastAsia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21.村党组织活动经费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1"/>
        <w:gridCol w:w="1392"/>
        <w:gridCol w:w="1222"/>
        <w:gridCol w:w="1201"/>
        <w:gridCol w:w="802"/>
        <w:gridCol w:w="715"/>
        <w:gridCol w:w="681"/>
        <w:gridCol w:w="1269"/>
      </w:tblGrid>
      <w:tr w14:paraId="24A5AC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578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1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D9B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D3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6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B3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村党组织活动经费</w:t>
            </w:r>
          </w:p>
        </w:tc>
      </w:tr>
      <w:tr w14:paraId="61076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43C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F9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2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7F7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2.4万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32A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8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B8B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2.4万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318A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A5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3F3EB2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7D8E7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48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89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10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各村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组织村党活动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的费用</w:t>
            </w:r>
          </w:p>
        </w:tc>
      </w:tr>
      <w:tr w14:paraId="7F79A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B6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1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0389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3E57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499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E19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5890F3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634CF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1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978F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83A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BAB1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27D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364858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4A0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E2E2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89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284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党组织活动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经费的使用</w:t>
            </w:r>
          </w:p>
        </w:tc>
      </w:tr>
      <w:tr w14:paraId="5F8FA5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54197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0F06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89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E3F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</w:t>
            </w:r>
          </w:p>
        </w:tc>
      </w:tr>
      <w:tr w14:paraId="783CB9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451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A4E6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22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8520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71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021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3079E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640D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20B220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CF73B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1ADD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5FF8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18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3B4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6611B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C5C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4D67E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015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21B53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59C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71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043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24000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元以内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24F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0C68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2.4万</w:t>
            </w:r>
          </w:p>
        </w:tc>
      </w:tr>
      <w:tr w14:paraId="32E8A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7E89D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D24E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552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71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E4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D91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D43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</w:tr>
      <w:tr w14:paraId="30AC3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F5EA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7B80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3A6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发放数量</w:t>
            </w:r>
          </w:p>
        </w:tc>
        <w:tc>
          <w:tcPr>
            <w:tcW w:w="271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E59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为6个村发放补助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90F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34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6个</w:t>
            </w:r>
          </w:p>
        </w:tc>
      </w:tr>
      <w:tr w14:paraId="1AE75B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E156A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40B0D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2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DA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完成发放率</w:t>
            </w:r>
          </w:p>
        </w:tc>
        <w:tc>
          <w:tcPr>
            <w:tcW w:w="271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3B6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95D4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68F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E4495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3589C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B5DA1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2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390C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保障各村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党组织活动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使用率</w:t>
            </w:r>
          </w:p>
        </w:tc>
        <w:tc>
          <w:tcPr>
            <w:tcW w:w="271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B7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619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358E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1E88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B9CA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AF1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2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A6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提高各村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党组织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质量</w:t>
            </w:r>
          </w:p>
        </w:tc>
        <w:tc>
          <w:tcPr>
            <w:tcW w:w="271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23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6040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94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5B2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81D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46E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2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7F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71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7C3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D9E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85E6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145FE699">
      <w:pPr>
        <w:numPr>
          <w:ilvl w:val="0"/>
          <w:numId w:val="0"/>
        </w:numPr>
        <w:spacing w:line="580" w:lineRule="exact"/>
        <w:rPr>
          <w:rFonts w:hint="eastAsia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22.服务群众专项经费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1398"/>
        <w:gridCol w:w="1256"/>
        <w:gridCol w:w="1169"/>
        <w:gridCol w:w="699"/>
        <w:gridCol w:w="818"/>
        <w:gridCol w:w="682"/>
        <w:gridCol w:w="1255"/>
      </w:tblGrid>
      <w:tr w14:paraId="0915B4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4E6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5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7CA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0C5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5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58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服务群众专项经费</w:t>
            </w:r>
          </w:p>
        </w:tc>
      </w:tr>
      <w:tr w14:paraId="71EF0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95B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A0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36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9万</w:t>
            </w:r>
          </w:p>
        </w:tc>
        <w:tc>
          <w:tcPr>
            <w:tcW w:w="11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49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CB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4D0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FC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7E70A8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993D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A77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87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AFE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各村服务群众的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专项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费用</w:t>
            </w:r>
          </w:p>
        </w:tc>
      </w:tr>
      <w:tr w14:paraId="1C92CE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720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5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37A2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1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8B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856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516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01B1D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3B782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5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3A0B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8996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FD3C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3AC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6DAF8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665A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417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87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E1A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完成服务群众专项经费的使用</w:t>
            </w:r>
          </w:p>
        </w:tc>
      </w:tr>
      <w:tr w14:paraId="7A228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3800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6ECC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87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CC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</w:t>
            </w:r>
          </w:p>
        </w:tc>
      </w:tr>
      <w:tr w14:paraId="43555C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4CF3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06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25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B5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86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25E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60EC7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2179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37A57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4E9CC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BB57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C7D6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86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AD9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02476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26D8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4C615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9A8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EBB68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5E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6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FA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90000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元以内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8A58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7E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9万</w:t>
            </w:r>
          </w:p>
        </w:tc>
      </w:tr>
      <w:tr w14:paraId="41970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DA4FF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376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79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6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3B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41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389C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</w:tr>
      <w:tr w14:paraId="56D93D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03F4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5792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1245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发放数量</w:t>
            </w:r>
          </w:p>
        </w:tc>
        <w:tc>
          <w:tcPr>
            <w:tcW w:w="26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4BD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为6个村发放补助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6AE6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9C2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6个</w:t>
            </w:r>
          </w:p>
        </w:tc>
      </w:tr>
      <w:tr w14:paraId="06303C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C29CE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DB96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FABD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完成发放率</w:t>
            </w:r>
          </w:p>
        </w:tc>
        <w:tc>
          <w:tcPr>
            <w:tcW w:w="26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4C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959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4B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16000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9A945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C1B5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61A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保障各村服务群众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专项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使用率</w:t>
            </w:r>
          </w:p>
        </w:tc>
        <w:tc>
          <w:tcPr>
            <w:tcW w:w="26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A3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ADD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83F3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5A20B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3EAB4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C63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3B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提高各村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质量</w:t>
            </w:r>
          </w:p>
        </w:tc>
        <w:tc>
          <w:tcPr>
            <w:tcW w:w="26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AF3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1F4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F79C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652EC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0AF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814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E3F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6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7A2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E94A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F922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451A52BF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23.正常离任村干部生活补贴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779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0"/>
        <w:gridCol w:w="1252"/>
        <w:gridCol w:w="1561"/>
        <w:gridCol w:w="994"/>
        <w:gridCol w:w="748"/>
        <w:gridCol w:w="706"/>
        <w:gridCol w:w="678"/>
        <w:gridCol w:w="1240"/>
      </w:tblGrid>
      <w:tr w14:paraId="5F0EF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1A77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0069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D58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37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3AB6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正常离任村干部生活补贴</w:t>
            </w:r>
          </w:p>
        </w:tc>
      </w:tr>
      <w:tr w14:paraId="31705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1" w:hRule="atLeast"/>
        </w:trPr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5FFD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AD3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55F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3.1万</w:t>
            </w:r>
          </w:p>
        </w:tc>
        <w:tc>
          <w:tcPr>
            <w:tcW w:w="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14A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361F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3.1万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532E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9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910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8887E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16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FF3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BCDE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9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7533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正常离任村干部生活补贴</w:t>
            </w:r>
          </w:p>
        </w:tc>
      </w:tr>
      <w:tr w14:paraId="70CEA4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4AC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E61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EFE0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1FE6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9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72B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644B33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6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6F7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8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B3A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7337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4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0E5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9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582E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78249F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0AF4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851E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9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2CDF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完成离任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村干部生活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补贴的使用</w:t>
            </w:r>
          </w:p>
        </w:tc>
      </w:tr>
      <w:tr w14:paraId="797F0F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6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070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C015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92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A84A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</w:t>
            </w:r>
          </w:p>
        </w:tc>
      </w:tr>
      <w:tr w14:paraId="10791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7DF5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25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C6BE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56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127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44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0091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2C87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2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9E8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EBAED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6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FA4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22F2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C136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FB4B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6DB5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B9A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D808D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EBC6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4E4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6FF0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4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238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3.1万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元以内</w:t>
            </w:r>
          </w:p>
        </w:tc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EAE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742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3.1万</w:t>
            </w:r>
          </w:p>
        </w:tc>
      </w:tr>
      <w:tr w14:paraId="4C074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46BC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BFE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D60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4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63E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23F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A18B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</w:tr>
      <w:tr w14:paraId="364E4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975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2395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2F2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发放数量</w:t>
            </w:r>
          </w:p>
        </w:tc>
        <w:tc>
          <w:tcPr>
            <w:tcW w:w="24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DE5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为7人发放补助</w:t>
            </w:r>
          </w:p>
        </w:tc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3DB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＝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BED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7人</w:t>
            </w:r>
          </w:p>
        </w:tc>
      </w:tr>
      <w:tr w14:paraId="6CD17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A65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B65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00D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完成发放率</w:t>
            </w:r>
          </w:p>
        </w:tc>
        <w:tc>
          <w:tcPr>
            <w:tcW w:w="24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366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448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3CF1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7F801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B508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57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737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保障离任村两委正职补贴率</w:t>
            </w:r>
          </w:p>
        </w:tc>
        <w:tc>
          <w:tcPr>
            <w:tcW w:w="24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1756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65CB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240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0FC21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409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4C3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1018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提高村两委员生活质量</w:t>
            </w:r>
          </w:p>
        </w:tc>
        <w:tc>
          <w:tcPr>
            <w:tcW w:w="24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0F0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8359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215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BC7DF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</w:trPr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D82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E815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5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4E7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4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F8C2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B1A1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E852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24288EB8">
      <w:pPr>
        <w:numPr>
          <w:ilvl w:val="0"/>
          <w:numId w:val="0"/>
        </w:numPr>
        <w:spacing w:line="580" w:lineRule="exact"/>
        <w:rPr>
          <w:rFonts w:hint="eastAsia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24.其他必要支出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0"/>
        <w:gridCol w:w="1359"/>
        <w:gridCol w:w="1692"/>
        <w:gridCol w:w="635"/>
        <w:gridCol w:w="695"/>
        <w:gridCol w:w="813"/>
        <w:gridCol w:w="703"/>
        <w:gridCol w:w="1373"/>
      </w:tblGrid>
      <w:tr w14:paraId="1C0838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015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30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733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6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454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5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FF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其他必要支出</w:t>
            </w:r>
          </w:p>
        </w:tc>
      </w:tr>
      <w:tr w14:paraId="12FDDE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8F0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D1E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D64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3.3万</w:t>
            </w:r>
          </w:p>
        </w:tc>
        <w:tc>
          <w:tcPr>
            <w:tcW w:w="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38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120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3.3万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7A8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20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CA64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587C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7D74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91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D06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其他必要支出（保险0.7，村民小组长误工补贴2.8）</w:t>
            </w:r>
          </w:p>
        </w:tc>
      </w:tr>
      <w:tr w14:paraId="7161EA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212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30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D76F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1EB0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C42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92BE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5679B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EF7F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34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D6C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5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D85A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EF31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395B64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32C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BBA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91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22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商俞平保险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和村民小组长误工补贴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</w:t>
            </w:r>
          </w:p>
        </w:tc>
      </w:tr>
      <w:tr w14:paraId="584566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B721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7B1E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91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7AB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</w:t>
            </w:r>
          </w:p>
        </w:tc>
      </w:tr>
      <w:tr w14:paraId="6661F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6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D87E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3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361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69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9A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14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B5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70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D135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37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7E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355D4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6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E4AC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E9F4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F77F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14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F97A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5E1B8D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1D6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67E89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6F99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35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B752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E595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14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5E0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年底发放商钰平保险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0.7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万元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，村民小组长误工补贴2.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万元，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3.3万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元以内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79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BDA3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3.3万</w:t>
            </w:r>
          </w:p>
        </w:tc>
      </w:tr>
      <w:tr w14:paraId="68F14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6FB48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059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3D0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14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B88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7AC6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3F7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</w:tr>
      <w:tr w14:paraId="4D27EA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A274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89A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C57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发放数量</w:t>
            </w:r>
          </w:p>
        </w:tc>
        <w:tc>
          <w:tcPr>
            <w:tcW w:w="214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6E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年底发放商钰平保险，为53人发放误工补贴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92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＝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8BD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53人</w:t>
            </w:r>
          </w:p>
        </w:tc>
      </w:tr>
      <w:tr w14:paraId="12CFD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B649C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35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E95BE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033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完成发放率</w:t>
            </w:r>
          </w:p>
        </w:tc>
        <w:tc>
          <w:tcPr>
            <w:tcW w:w="214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EFF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B4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9ED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2A87F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10B352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CCD8E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B090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保险和误工补贴发放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率</w:t>
            </w:r>
          </w:p>
        </w:tc>
        <w:tc>
          <w:tcPr>
            <w:tcW w:w="214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37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79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D845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1BE1B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F7352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6D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E0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提高村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生活质量</w:t>
            </w:r>
          </w:p>
        </w:tc>
        <w:tc>
          <w:tcPr>
            <w:tcW w:w="214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DD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7F7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80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F6C9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EB0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6DAD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6537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14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00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C7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1F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1EF6AA46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25.聘用会计及妇联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8"/>
        <w:gridCol w:w="1240"/>
        <w:gridCol w:w="1088"/>
        <w:gridCol w:w="1337"/>
        <w:gridCol w:w="699"/>
        <w:gridCol w:w="818"/>
        <w:gridCol w:w="879"/>
        <w:gridCol w:w="1204"/>
      </w:tblGrid>
      <w:tr w14:paraId="1DD3FE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61A9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3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3BC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3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CAD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6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63B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聘用会计及妇联</w:t>
            </w:r>
          </w:p>
        </w:tc>
      </w:tr>
      <w:tr w14:paraId="78DD43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6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6036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83D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FBE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12.9万</w:t>
            </w:r>
          </w:p>
        </w:tc>
        <w:tc>
          <w:tcPr>
            <w:tcW w:w="1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8BE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6F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12.9万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85BB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9A3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BFBA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DB93E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DC8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02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40D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用于聘用会计及妇联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的发放</w:t>
            </w:r>
          </w:p>
        </w:tc>
      </w:tr>
      <w:tr w14:paraId="6BE8C2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4F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3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A86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67C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8E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394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1B094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A0BCB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3984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65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119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45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10B5E5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842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23E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02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74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完成聘用会计及妇联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</w:t>
            </w:r>
          </w:p>
        </w:tc>
      </w:tr>
      <w:tr w14:paraId="6D25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4D3A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C01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02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F38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</w:t>
            </w:r>
          </w:p>
        </w:tc>
      </w:tr>
      <w:tr w14:paraId="5BEC4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6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83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2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79B5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08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67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854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0A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A3A06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F2D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24BC0C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E6D44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9BA36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5659B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854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73BE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559BDE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2A0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31A51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33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2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449E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3C9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F3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每月发放基础工资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6440元，总成本控制在12.9万元以内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5EB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12.9万元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4010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</w:tr>
      <w:tr w14:paraId="74C9AE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D6F04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8D4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EBD4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发布人数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B01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发放人数为7人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708C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3A7E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发放数量</w:t>
            </w:r>
          </w:p>
        </w:tc>
      </w:tr>
      <w:tr w14:paraId="780F9D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C8F7D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C2C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9980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按时完成发放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17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12月完成发放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ABD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13B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发放时间</w:t>
            </w:r>
          </w:p>
        </w:tc>
      </w:tr>
      <w:tr w14:paraId="640DFD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37B92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300B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E0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会计及妇联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工资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发放率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665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3D7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C9B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2C77B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54B1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E46D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D7F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社会满意度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FD7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4A0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5C9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722DD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608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842A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C347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A2D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会计及妇联工资保障率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7C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58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429D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0C92A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FF1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5D3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AE7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8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EA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E130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A725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0DFA1E2C">
      <w:pPr>
        <w:numPr>
          <w:ilvl w:val="0"/>
          <w:numId w:val="0"/>
        </w:numPr>
        <w:spacing w:line="580" w:lineRule="exact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26.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农业财产保险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020"/>
        <w:gridCol w:w="1095"/>
        <w:gridCol w:w="1080"/>
        <w:gridCol w:w="1124"/>
        <w:gridCol w:w="1696"/>
        <w:gridCol w:w="795"/>
        <w:gridCol w:w="870"/>
      </w:tblGrid>
      <w:tr w14:paraId="55D4EA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1191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1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AF40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A88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48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4FB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农业财产保险</w:t>
            </w:r>
          </w:p>
        </w:tc>
      </w:tr>
      <w:tr w14:paraId="2BE2A2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19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EAA54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2A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44E6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191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1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0A47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2AE5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6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88368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5F0F31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19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021A1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5F4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66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723A8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水稻保险和家财险</w:t>
            </w:r>
          </w:p>
        </w:tc>
      </w:tr>
      <w:tr w14:paraId="2FE67A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9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18B7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1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450A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6FDE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2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DC5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6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CEBF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352CE7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9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295F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ED72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C1F8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28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0F3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6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6145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76BEC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9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6C57B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FAA7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66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D88D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水稻保险和家财保险，为老百姓提供保障</w:t>
            </w:r>
          </w:p>
        </w:tc>
      </w:tr>
      <w:tr w14:paraId="0E84B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9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8DDFE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0F7A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66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B076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及时准确，有效。</w:t>
            </w:r>
          </w:p>
        </w:tc>
      </w:tr>
      <w:tr w14:paraId="665E56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9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D9DF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E3223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09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1A495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90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7E6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79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4F45E7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87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C1B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37E892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119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2C9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5E485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3B1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900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7A7D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3CB9BB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CBF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38E15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19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FD6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02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F49A4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88C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发放金额总数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CA920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水稻保险和农户家财险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E3E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17B4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</w:t>
            </w:r>
          </w:p>
        </w:tc>
      </w:tr>
      <w:tr w14:paraId="6CEA5B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19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1DD4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AF80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B0F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水稻保险地亩数和家财保险农户数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58F9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水稻种植以后入保险，按年度入家财险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8994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＝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4DB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3个村</w:t>
            </w:r>
          </w:p>
        </w:tc>
      </w:tr>
      <w:tr w14:paraId="00D143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19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D42B0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BDAB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061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按月完成任务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0B37A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10月底前完成任务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4066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86C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10月</w:t>
            </w:r>
          </w:p>
        </w:tc>
      </w:tr>
      <w:tr w14:paraId="3587FF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190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FDEE1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AEE0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89BD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C29D6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水稻保险和家财保险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资金按时到位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，为老百姓提供保障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030C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632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503BF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11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C07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5EA9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0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41C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解决农户受灾问题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0383A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为农户提供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有力保障</w:t>
            </w:r>
          </w:p>
        </w:tc>
        <w:tc>
          <w:tcPr>
            <w:tcW w:w="7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96E8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E967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41AE6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1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FFB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695B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0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DBC1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投保农户人员满意度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8447C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7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BB2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BD2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85C59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atLeast"/>
        </w:trPr>
        <w:tc>
          <w:tcPr>
            <w:tcW w:w="11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2407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CB8B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0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6714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投保农户人员满意度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AF0E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7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181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EAF7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BF99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6C6E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满意度指标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985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投保农户</w:t>
            </w:r>
          </w:p>
        </w:tc>
        <w:tc>
          <w:tcPr>
            <w:tcW w:w="10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9386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投保农户人员满意度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EC54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7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9BD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977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52A3FE71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27.农村宅基地专项经费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1"/>
        <w:gridCol w:w="1435"/>
        <w:gridCol w:w="1265"/>
        <w:gridCol w:w="1160"/>
        <w:gridCol w:w="835"/>
        <w:gridCol w:w="682"/>
        <w:gridCol w:w="695"/>
        <w:gridCol w:w="1250"/>
      </w:tblGrid>
      <w:tr w14:paraId="14A5DB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BA57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0EB9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1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F640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A38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农村宅基地专项经费</w:t>
            </w:r>
          </w:p>
        </w:tc>
      </w:tr>
      <w:tr w14:paraId="3B84D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55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65D5E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5D8B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917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2F7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15C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C74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9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637C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3569A5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55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57D5F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771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88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11F01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建立农村宅基地服务窗口，发放宣传材料</w:t>
            </w:r>
          </w:p>
        </w:tc>
      </w:tr>
      <w:tr w14:paraId="282698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5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BBDF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4451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5B5C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5D6E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9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C8A2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527CE5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5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AB8DF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10B0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688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1F7B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9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966C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3F84DA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5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308C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DE7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88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1DB2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建立农村宅基地服务窗口，发放宣传材料</w:t>
            </w:r>
          </w:p>
        </w:tc>
      </w:tr>
      <w:tr w14:paraId="6692E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5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6AB47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CD4F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88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C0F12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聘请专家进行培训</w:t>
            </w:r>
          </w:p>
        </w:tc>
      </w:tr>
      <w:tr w14:paraId="467FAF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5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ED47A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6998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588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052A9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购买电脑、桌椅</w:t>
            </w:r>
          </w:p>
        </w:tc>
      </w:tr>
      <w:tr w14:paraId="10B358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55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8B083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43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58BE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26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D8261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7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2FC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9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CD17D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25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F789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4BED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55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8FC0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A487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C38E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77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515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7218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DFBE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7CA5B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5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4F2AA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43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9F4E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3125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6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8EAC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元以内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0DB7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54C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2万元</w:t>
            </w:r>
          </w:p>
        </w:tc>
      </w:tr>
      <w:tr w14:paraId="03B83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5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E778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ECC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CB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6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4A1B5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C4F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FA7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</w:tr>
      <w:tr w14:paraId="548B0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5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F7817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42B0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B3EB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26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B0A6F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建立窗口1个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C480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＝</w:t>
            </w: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74C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1个</w:t>
            </w:r>
          </w:p>
        </w:tc>
      </w:tr>
      <w:tr w14:paraId="3F5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5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092B5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C3EA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81A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发放质量</w:t>
            </w:r>
          </w:p>
        </w:tc>
        <w:tc>
          <w:tcPr>
            <w:tcW w:w="26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B790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按时发放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DAA7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BCA8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DE1F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51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3B1A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43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18E67A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6D0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完成发放率</w:t>
            </w:r>
          </w:p>
        </w:tc>
        <w:tc>
          <w:tcPr>
            <w:tcW w:w="26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7E5AB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772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6F7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957A9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51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132B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6C447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4AB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我区农村宅基地工作正常运转</w:t>
            </w:r>
          </w:p>
        </w:tc>
        <w:tc>
          <w:tcPr>
            <w:tcW w:w="26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DF94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E12B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1CDB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95715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51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AE67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647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5EF3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提高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农村用房农户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生活质量</w:t>
            </w:r>
          </w:p>
        </w:tc>
        <w:tc>
          <w:tcPr>
            <w:tcW w:w="26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A3E9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19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2405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E3D5D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BD2F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AE8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793B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6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3831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ACC3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14F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163D5D65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28.土地仲裁纠纷调解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5"/>
        <w:gridCol w:w="1390"/>
        <w:gridCol w:w="1216"/>
        <w:gridCol w:w="1190"/>
        <w:gridCol w:w="789"/>
        <w:gridCol w:w="960"/>
        <w:gridCol w:w="735"/>
        <w:gridCol w:w="978"/>
      </w:tblGrid>
      <w:tr w14:paraId="0EF30D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C02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0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9538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1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1890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D9B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土地仲裁纠纷调解</w:t>
            </w:r>
          </w:p>
        </w:tc>
      </w:tr>
      <w:tr w14:paraId="23FC91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61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87E1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1479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6446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0.5万</w:t>
            </w:r>
          </w:p>
        </w:tc>
        <w:tc>
          <w:tcPr>
            <w:tcW w:w="1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10A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9911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0.5万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A3F3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71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85D55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48C86C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7430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D7B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86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56C1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用于土地仲裁纠纷调解费用</w:t>
            </w:r>
          </w:p>
        </w:tc>
      </w:tr>
      <w:tr w14:paraId="160990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EB0DD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0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6C5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55C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7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63D3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71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BAA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6815C2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E8E25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0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BAC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12F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7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E7D5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71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67E1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1B7679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E623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39FA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86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09C97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建立健全农村土地仲裁纠纷调解管理体系</w:t>
            </w:r>
          </w:p>
        </w:tc>
      </w:tr>
      <w:tr w14:paraId="56D443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83AD4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86B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86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21764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宣传相关文件</w:t>
            </w:r>
          </w:p>
        </w:tc>
      </w:tr>
      <w:tr w14:paraId="6D20F1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61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22DD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39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EC6C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2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5B65E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939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C09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73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44F732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97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0A0B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2E2BE1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C082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9BA6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1C6A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39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CBA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4E904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AC3E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A69AE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F65E0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39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EC39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AAFF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93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FB1D5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0.5万元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以内</w:t>
            </w:r>
          </w:p>
        </w:tc>
        <w:tc>
          <w:tcPr>
            <w:tcW w:w="7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2D4E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E3A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0.5万元</w:t>
            </w:r>
          </w:p>
        </w:tc>
      </w:tr>
      <w:tr w14:paraId="2FD3B8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F594F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DF1B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39B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93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126C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7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81DC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9D35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</w:tr>
      <w:tr w14:paraId="5C345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E485B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390D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BEAC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完成了</w:t>
            </w:r>
          </w:p>
        </w:tc>
        <w:tc>
          <w:tcPr>
            <w:tcW w:w="293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E737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建立健全农村土地仲裁纠纷调解管理体系</w:t>
            </w:r>
          </w:p>
        </w:tc>
        <w:tc>
          <w:tcPr>
            <w:tcW w:w="7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30DD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895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9F7B6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EA1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EC03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3107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293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A8FE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按实际情况完成</w:t>
            </w:r>
          </w:p>
        </w:tc>
        <w:tc>
          <w:tcPr>
            <w:tcW w:w="7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911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42CC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9859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4CF4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39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569D30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BB1F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完成发放率</w:t>
            </w:r>
          </w:p>
        </w:tc>
        <w:tc>
          <w:tcPr>
            <w:tcW w:w="293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6D44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7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6C9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2B61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6AF0C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E5F42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28234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B40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我区农村土地流转经营正常运转，及时化解土地纠纷</w:t>
            </w:r>
          </w:p>
        </w:tc>
        <w:tc>
          <w:tcPr>
            <w:tcW w:w="293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99D56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7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0B2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371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0BFF5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CE2E5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C6B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2FC3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提高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农村百姓对政策的理解</w:t>
            </w:r>
          </w:p>
        </w:tc>
        <w:tc>
          <w:tcPr>
            <w:tcW w:w="293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80B63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老百姓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</w:t>
            </w:r>
          </w:p>
        </w:tc>
        <w:tc>
          <w:tcPr>
            <w:tcW w:w="7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A164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7FE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704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FE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3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AF39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EAD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93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05E94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677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128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6F6B8D0E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/>
          <w:bCs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7ABB60B3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29.健身中心维护费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5"/>
        <w:gridCol w:w="1371"/>
        <w:gridCol w:w="1340"/>
        <w:gridCol w:w="1085"/>
        <w:gridCol w:w="804"/>
        <w:gridCol w:w="713"/>
        <w:gridCol w:w="695"/>
        <w:gridCol w:w="1250"/>
      </w:tblGrid>
      <w:tr w14:paraId="7FB9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AFA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71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1B9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0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9C4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9C0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健身中心维护费</w:t>
            </w:r>
          </w:p>
        </w:tc>
      </w:tr>
      <w:tr w14:paraId="7A42A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61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6B8F4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39EB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7BC0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5万</w:t>
            </w:r>
          </w:p>
        </w:tc>
        <w:tc>
          <w:tcPr>
            <w:tcW w:w="10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64EB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7CD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1925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9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A170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61A51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0CC3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45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88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3CB7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用于健身中心维修费用</w:t>
            </w:r>
          </w:p>
        </w:tc>
      </w:tr>
      <w:tr w14:paraId="351AC5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9E6B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71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D09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0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48B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AC4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9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7404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6808B9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F49EA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1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794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D1BE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CB5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9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8DDE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43E8C8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2127F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CAB5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88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B6AB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对健身中心进行修缮、更换健身器材</w:t>
            </w:r>
          </w:p>
        </w:tc>
      </w:tr>
      <w:tr w14:paraId="3086B0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BD0B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289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88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A1EAC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</w:t>
            </w:r>
          </w:p>
        </w:tc>
      </w:tr>
      <w:tr w14:paraId="273CAE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61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9ED54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37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9AB1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3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3C4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0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693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9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4143F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25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5390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64052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15E7B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662E2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5724D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0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B883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0839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160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AC47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8BE18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37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C2566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1DCC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1CC4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元以内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0F8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≤</w:t>
            </w: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4F7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5万元</w:t>
            </w:r>
          </w:p>
        </w:tc>
      </w:tr>
      <w:tr w14:paraId="6E598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3268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D8A1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08E2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7F34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1C5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≤</w:t>
            </w: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145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</w:tr>
      <w:tr w14:paraId="02EB5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DBBCA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2109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920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维修质量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F7E3B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保证维修质量合格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6B9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59FC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0A221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59E5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B0F0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BDE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维修数量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D483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用于维修健身中心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B7C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1FE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3DE8D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0C744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37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1B2D8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84A0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完成发放率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63529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61E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9526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3611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9005F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254FCF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17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健身中心正常运行，各项器材正常使用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6ECD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1935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664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55DB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F463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CC6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DCA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提高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职工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生活质量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26FD8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19F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8683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FC415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73F8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A4E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E9A8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61FC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7E02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962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59E36E16">
      <w:pPr>
        <w:numPr>
          <w:ilvl w:val="0"/>
          <w:numId w:val="0"/>
        </w:numPr>
        <w:spacing w:line="580" w:lineRule="exact"/>
        <w:rPr>
          <w:rFonts w:hint="eastAsia" w:ascii="仿宋" w:hAnsi="仿宋" w:eastAsia="仿宋" w:cs="仿宋"/>
          <w:sz w:val="20"/>
          <w:szCs w:val="20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30.农村集体经济审计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919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442"/>
        <w:gridCol w:w="1272"/>
        <w:gridCol w:w="1166"/>
        <w:gridCol w:w="839"/>
        <w:gridCol w:w="685"/>
        <w:gridCol w:w="698"/>
        <w:gridCol w:w="1258"/>
      </w:tblGrid>
      <w:tr w14:paraId="7AE076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8CA4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71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8C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1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1C78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8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2C7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农村集体经济审计专项经费</w:t>
            </w:r>
          </w:p>
        </w:tc>
      </w:tr>
      <w:tr w14:paraId="304FC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5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B988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4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AC9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BED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4.2万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50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21F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4.2万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ECE6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9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2B1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426201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15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4EAF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B519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91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613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开展农村集体经济审计</w:t>
            </w:r>
          </w:p>
        </w:tc>
      </w:tr>
      <w:tr w14:paraId="67E1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5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1A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71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3FB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F9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2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8AD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9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79E5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3FAAF2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5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70B90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1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18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63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52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CEC6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9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049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0447A0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5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808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4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948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91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9CB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开展农村集体经济审计</w:t>
            </w:r>
          </w:p>
        </w:tc>
      </w:tr>
      <w:tr w14:paraId="5D9A28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5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5C16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3ED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91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7F3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按时完成</w:t>
            </w:r>
          </w:p>
        </w:tc>
      </w:tr>
      <w:tr w14:paraId="444A45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5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57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44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E31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27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247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9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0A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9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D1D9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25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2D6C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B6D1A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5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6572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936C7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D1A2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90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A55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2E4F0F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070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75374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5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DE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44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E4E5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99D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69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37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4.2万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元以内</w:t>
            </w:r>
          </w:p>
        </w:tc>
        <w:tc>
          <w:tcPr>
            <w:tcW w:w="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B69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2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0A2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4.2万元</w:t>
            </w:r>
          </w:p>
        </w:tc>
      </w:tr>
      <w:tr w14:paraId="71ECD5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5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F3464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753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746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69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474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0BD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2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332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</w:tr>
      <w:tr w14:paraId="51A85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5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5E87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565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C3CE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发放质量</w:t>
            </w:r>
          </w:p>
        </w:tc>
        <w:tc>
          <w:tcPr>
            <w:tcW w:w="269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CCE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按时发放</w:t>
            </w:r>
          </w:p>
        </w:tc>
        <w:tc>
          <w:tcPr>
            <w:tcW w:w="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E92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2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760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6B06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559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7B3F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44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702D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AE1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完成发放率</w:t>
            </w:r>
          </w:p>
        </w:tc>
        <w:tc>
          <w:tcPr>
            <w:tcW w:w="269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2C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632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2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052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  <w:tr w14:paraId="7FBB9F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15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E471A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B1EEF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C859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我区农村集体经济公开、透明</w:t>
            </w:r>
          </w:p>
        </w:tc>
        <w:tc>
          <w:tcPr>
            <w:tcW w:w="269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EA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F1D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2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B4AC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  <w:tr w14:paraId="2E7A00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7" w:hRule="atLeast"/>
        </w:trPr>
        <w:tc>
          <w:tcPr>
            <w:tcW w:w="15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F48A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C27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81B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让百姓明白村集体所使用的每一笔资金</w:t>
            </w:r>
          </w:p>
        </w:tc>
        <w:tc>
          <w:tcPr>
            <w:tcW w:w="269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E9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E0B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2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313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45550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E4F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4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0E25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94C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69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4C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C51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2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6E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</w:tbl>
    <w:p w14:paraId="0B8F7ED8">
      <w:pPr>
        <w:numPr>
          <w:ilvl w:val="0"/>
          <w:numId w:val="0"/>
        </w:numPr>
        <w:spacing w:line="580" w:lineRule="exact"/>
        <w:ind w:leftChars="0"/>
        <w:rPr>
          <w:rFonts w:hint="eastAsia" w:ascii="仿宋" w:hAnsi="仿宋" w:eastAsia="仿宋" w:cs="仿宋"/>
          <w:sz w:val="20"/>
          <w:szCs w:val="20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146A64EB">
      <w:pPr>
        <w:numPr>
          <w:ilvl w:val="0"/>
          <w:numId w:val="0"/>
        </w:numPr>
        <w:spacing w:line="580" w:lineRule="exact"/>
        <w:ind w:leftChars="0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31.林业专项经费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719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515"/>
        <w:gridCol w:w="936"/>
        <w:gridCol w:w="1276"/>
        <w:gridCol w:w="705"/>
        <w:gridCol w:w="799"/>
        <w:gridCol w:w="676"/>
        <w:gridCol w:w="1236"/>
      </w:tblGrid>
      <w:tr w14:paraId="0D6609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009B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EAC1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D5F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9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32F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林业专项经费</w:t>
            </w:r>
          </w:p>
        </w:tc>
      </w:tr>
      <w:tr w14:paraId="2A66CD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AEFB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30C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A22C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C33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578A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5750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B94E0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19B877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7FAE2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8F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80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4C2E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用于森林资源调查、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管护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。</w:t>
            </w:r>
          </w:p>
        </w:tc>
      </w:tr>
      <w:tr w14:paraId="5150C8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097F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C894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2573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0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DDBA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76F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1C33A9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5B8BB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0332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C6BE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50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77FD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02FE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62F74A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F0DF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338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80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16869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上报数据、图表、报告达到省、市要求。</w:t>
            </w:r>
          </w:p>
        </w:tc>
      </w:tr>
      <w:tr w14:paraId="125DB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99B72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3A6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80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3CAB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服务对象满意度达到95%以上。</w:t>
            </w:r>
          </w:p>
        </w:tc>
      </w:tr>
      <w:tr w14:paraId="68CBC1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439CE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52121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F997D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786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616E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7EAD1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FDB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502866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3CB4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2A766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E141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86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BAB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3F02AF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BACC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75069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26AC5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FFDB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5DBA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财政投入</w:t>
            </w:r>
          </w:p>
        </w:tc>
        <w:tc>
          <w:tcPr>
            <w:tcW w:w="27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C4E8B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用于管理、监督林业发展的各项支出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783F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1CE8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20万</w:t>
            </w:r>
          </w:p>
        </w:tc>
      </w:tr>
      <w:tr w14:paraId="182E52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EC0DA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992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6A5B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27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380A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根据实际情况完成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D5D4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90C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03B58A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3C5D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AC3E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1712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7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A04A6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森林资源调查、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管护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705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B7A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68686F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3F2BA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302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E9E9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7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CC35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年底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407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8584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</w:tr>
      <w:tr w14:paraId="4562C9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19E0C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66C1D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3685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8C88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保护发展森林资源责任落实情况、林地管理情况、林木采伐管理情况、森林资源管理其他情况。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6930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770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CA0B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672A8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4A54C2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71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D9D0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对森林资源主要指标年度变化情况进行调查评价。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C9C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9FB8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91CCF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B8CC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522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D3B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49E97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有利于对森林资源的可持续保护利用。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E66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E69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5A344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994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EF2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042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8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5D19A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343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692A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4B53DD9F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/>
          <w:bCs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4F837DC4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32.移民项目编制费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67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1198"/>
        <w:gridCol w:w="959"/>
        <w:gridCol w:w="1503"/>
        <w:gridCol w:w="1007"/>
        <w:gridCol w:w="342"/>
        <w:gridCol w:w="690"/>
        <w:gridCol w:w="1534"/>
      </w:tblGrid>
      <w:tr w14:paraId="73F231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547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1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C366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5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0857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57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D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移民项目编制设计费</w:t>
            </w:r>
          </w:p>
        </w:tc>
      </w:tr>
      <w:tr w14:paraId="7C2152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9" w:hRule="atLeast"/>
        </w:trPr>
        <w:tc>
          <w:tcPr>
            <w:tcW w:w="144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EF2B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304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6FE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</w:t>
            </w:r>
          </w:p>
        </w:tc>
        <w:tc>
          <w:tcPr>
            <w:tcW w:w="15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BD44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F700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</w:t>
            </w:r>
          </w:p>
        </w:tc>
        <w:tc>
          <w:tcPr>
            <w:tcW w:w="3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D1CC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22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9BC99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01507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4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4919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C2B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03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265C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用于帮助移民群众增收</w:t>
            </w:r>
          </w:p>
        </w:tc>
      </w:tr>
      <w:tr w14:paraId="7CAC9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44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AB50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1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3C9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5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F115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3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9F99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22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4E11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0269E7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4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E7B7E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39BA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03D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50%</w:t>
            </w:r>
          </w:p>
        </w:tc>
        <w:tc>
          <w:tcPr>
            <w:tcW w:w="13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91DD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B6A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100%</w:t>
            </w:r>
          </w:p>
        </w:tc>
      </w:tr>
      <w:tr w14:paraId="44F8A7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44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E316B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4E19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03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5BA1B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落实上级要求，完善项目实施</w:t>
            </w:r>
          </w:p>
        </w:tc>
      </w:tr>
      <w:tr w14:paraId="03140C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4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6BF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F6B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03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6A30E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移民群众满意</w:t>
            </w:r>
          </w:p>
        </w:tc>
      </w:tr>
      <w:tr w14:paraId="11A9A5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4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45EF5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B41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603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35E6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规范使用移民资金</w:t>
            </w:r>
          </w:p>
        </w:tc>
      </w:tr>
      <w:tr w14:paraId="570F4E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44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B862E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19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E1685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9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013A6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85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FAC6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9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7AFD7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53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1A9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54AC6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4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D0C13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CB80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480F5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85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C2D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0E6E6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FCD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660E2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44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749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19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1754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419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编制、设计单位</w:t>
            </w:r>
          </w:p>
        </w:tc>
        <w:tc>
          <w:tcPr>
            <w:tcW w:w="285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A3E8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科学聘用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0584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D3C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项目总量</w:t>
            </w:r>
          </w:p>
        </w:tc>
      </w:tr>
      <w:tr w14:paraId="634108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4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3B68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65C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334B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按时完成工程</w:t>
            </w:r>
          </w:p>
        </w:tc>
        <w:tc>
          <w:tcPr>
            <w:tcW w:w="285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A4E6E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12月底前完成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A49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C2BF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</w:tr>
      <w:tr w14:paraId="0AB7D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4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F692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71B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05B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285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63783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按实际移民人数完成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2FE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2C62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AD262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4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61FB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97D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质量指标</w:t>
            </w: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94B8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符合行业标准</w:t>
            </w:r>
          </w:p>
        </w:tc>
        <w:tc>
          <w:tcPr>
            <w:tcW w:w="285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0EBBA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聘用有资格第三方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1EC7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31A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国家相关规定</w:t>
            </w:r>
          </w:p>
        </w:tc>
      </w:tr>
      <w:tr w14:paraId="6CE14C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445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16B7E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B62D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36FD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移民群众增收</w:t>
            </w:r>
          </w:p>
        </w:tc>
        <w:tc>
          <w:tcPr>
            <w:tcW w:w="285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4BEC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帮助移民群众增收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7CCB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D6E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F947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144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B5A5F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50660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01F7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移民项目持续规范</w:t>
            </w:r>
          </w:p>
        </w:tc>
        <w:tc>
          <w:tcPr>
            <w:tcW w:w="285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65441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移民项目持续规范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93FD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46C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DC8F1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144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AFA9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7B13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经济效益指标</w:t>
            </w: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BFC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合理使用移民资金</w:t>
            </w:r>
          </w:p>
        </w:tc>
        <w:tc>
          <w:tcPr>
            <w:tcW w:w="285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A03E8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合理使用移民资金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5BB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750A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A2C0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C25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287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移民群众满意</w:t>
            </w: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61D8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移民群众满意</w:t>
            </w:r>
          </w:p>
        </w:tc>
        <w:tc>
          <w:tcPr>
            <w:tcW w:w="285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1F31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移民群众满意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2A2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74A3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379EFC92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/>
          <w:bCs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3E31976F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33.移民村沟渠清淤费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9"/>
        <w:gridCol w:w="1084"/>
        <w:gridCol w:w="1909"/>
        <w:gridCol w:w="1121"/>
        <w:gridCol w:w="717"/>
        <w:gridCol w:w="839"/>
        <w:gridCol w:w="614"/>
        <w:gridCol w:w="1050"/>
      </w:tblGrid>
      <w:tr w14:paraId="6FFDA6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FB83C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A12C7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D32CE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21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4DF60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移民村沟渠清淤费</w:t>
            </w:r>
          </w:p>
        </w:tc>
      </w:tr>
      <w:tr w14:paraId="3A7149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53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9D6670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4F0E18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0B72A6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4D3D65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11B9BA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</w:t>
            </w:r>
          </w:p>
        </w:tc>
        <w:tc>
          <w:tcPr>
            <w:tcW w:w="8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93CFEF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8785DA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488950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53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3D77D28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111A85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25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78138F7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用于聘请第三方费用</w:t>
            </w:r>
          </w:p>
        </w:tc>
      </w:tr>
      <w:tr w14:paraId="44B95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3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E64FDC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31751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C8649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2BA7B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3406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1D2B8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3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5A2676D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26BBE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15EF6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E55FE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F05A5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100%</w:t>
            </w:r>
          </w:p>
        </w:tc>
      </w:tr>
      <w:tr w14:paraId="55642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3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359EE2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F06D5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25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4C7FCC3">
            <w:pPr>
              <w:adjustRightInd/>
              <w:snapToGrid/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落实上级要求，完善项目实施</w:t>
            </w:r>
          </w:p>
        </w:tc>
      </w:tr>
      <w:tr w14:paraId="01ED5D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3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EE1582F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2EDF02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25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74D213B">
            <w:pPr>
              <w:adjustRightInd/>
              <w:snapToGrid/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移民群众满意</w:t>
            </w:r>
          </w:p>
        </w:tc>
      </w:tr>
      <w:tr w14:paraId="086B07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3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2845A86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C409F5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625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38F2D6C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规范使用移民资金</w:t>
            </w:r>
          </w:p>
        </w:tc>
      </w:tr>
      <w:tr w14:paraId="28006C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53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227D1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8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1C6AB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0BC627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84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DED15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526A948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14C35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2FAC89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53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982837D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8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EE44E18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FF6DAB8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84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AADD19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462C65EA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3F66A1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3E81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53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41D26B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08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FA121A2">
            <w:pPr>
              <w:adjustRightInd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成本指标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C914A7">
            <w:pPr>
              <w:adjustRightInd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沟渠清淤</w:t>
            </w:r>
          </w:p>
        </w:tc>
        <w:tc>
          <w:tcPr>
            <w:tcW w:w="268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5F33708">
            <w:pPr>
              <w:adjustRightInd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移民村沟渠清淤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A7337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49832C">
            <w:pPr>
              <w:adjustRightInd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项目总量</w:t>
            </w:r>
          </w:p>
        </w:tc>
      </w:tr>
      <w:tr w14:paraId="6CEEE6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3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BBEF4A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53409A">
            <w:pPr>
              <w:adjustRightInd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时效指标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378B07">
            <w:pPr>
              <w:adjustRightInd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按时完成工程</w:t>
            </w:r>
          </w:p>
        </w:tc>
        <w:tc>
          <w:tcPr>
            <w:tcW w:w="268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71BC2EB">
            <w:pPr>
              <w:adjustRightInd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12月底前完成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028CB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BE2229">
            <w:pPr>
              <w:adjustRightInd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完工时间</w:t>
            </w:r>
          </w:p>
        </w:tc>
      </w:tr>
      <w:tr w14:paraId="066D3C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3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2688E20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9302C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2908E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268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A8DE29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8D903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852F6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8247A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3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701A1BA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BA42D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质量指标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41241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符合行业标准</w:t>
            </w:r>
          </w:p>
        </w:tc>
        <w:tc>
          <w:tcPr>
            <w:tcW w:w="268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9B94BC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聘用有资格第三方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15CA1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58B1C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国家相关规定</w:t>
            </w:r>
          </w:p>
        </w:tc>
      </w:tr>
      <w:tr w14:paraId="0A4DAA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39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0A4747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8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6EA11FC">
            <w:pPr>
              <w:adjustRightInd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社会效益指标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965C6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移民群众增收</w:t>
            </w:r>
          </w:p>
        </w:tc>
        <w:tc>
          <w:tcPr>
            <w:tcW w:w="268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105D2B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帮助移民群众增收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ECA8E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490EA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5AD2A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3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FAA5548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52F9DC93">
            <w:pPr>
              <w:adjustRightInd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可持续影响指标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EAC1D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移民项目持续规范</w:t>
            </w:r>
          </w:p>
        </w:tc>
        <w:tc>
          <w:tcPr>
            <w:tcW w:w="268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32327E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移民项目持续规范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594604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526C2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B7B76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3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3C20CCE">
            <w:pPr>
              <w:spacing w:line="360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BC7373">
            <w:pPr>
              <w:adjustRightInd/>
              <w:snapToGrid/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经济效益指标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0A1DB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合理使用移民资金</w:t>
            </w:r>
          </w:p>
        </w:tc>
        <w:tc>
          <w:tcPr>
            <w:tcW w:w="268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EA8B9E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合理使用移民资金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F61BB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8D757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0832A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3FB7A2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0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E1B2F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移民群众满意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B11EC0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移民群众满意</w:t>
            </w:r>
          </w:p>
        </w:tc>
        <w:tc>
          <w:tcPr>
            <w:tcW w:w="268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C1A72D6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移民群众满意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52797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682AF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1E2E2A17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34.公示牌、警示牌更新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57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0"/>
        <w:gridCol w:w="942"/>
        <w:gridCol w:w="1670"/>
        <w:gridCol w:w="1889"/>
        <w:gridCol w:w="637"/>
        <w:gridCol w:w="597"/>
        <w:gridCol w:w="918"/>
        <w:gridCol w:w="1294"/>
      </w:tblGrid>
      <w:tr w14:paraId="50160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98B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743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8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89B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4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915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公示牌、警示牌更新</w:t>
            </w:r>
          </w:p>
        </w:tc>
      </w:tr>
      <w:tr w14:paraId="7BD1F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B12A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3B64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0AD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0.5万元</w:t>
            </w:r>
          </w:p>
        </w:tc>
        <w:tc>
          <w:tcPr>
            <w:tcW w:w="18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C6A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1B8D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0.5万元</w:t>
            </w:r>
          </w:p>
        </w:tc>
        <w:tc>
          <w:tcPr>
            <w:tcW w:w="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EF0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2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6A20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7BD74C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807B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A27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70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8A265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用于更新公示牌及警示牌的竖立</w:t>
            </w:r>
          </w:p>
        </w:tc>
      </w:tr>
      <w:tr w14:paraId="489651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DE86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E69A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8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E0E4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2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CED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2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E73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6AC98A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DDAD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56D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8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B3F9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70</w:t>
            </w:r>
          </w:p>
        </w:tc>
        <w:tc>
          <w:tcPr>
            <w:tcW w:w="12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263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22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3C5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780D40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781B6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019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70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BF72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完成公示牌的更新、警示牌的竖立，保持公示牌的完好</w:t>
            </w:r>
          </w:p>
        </w:tc>
      </w:tr>
      <w:tr w14:paraId="065015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E738D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94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1A3B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6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7C0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12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4F21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91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3CA09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2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E7A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14817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1F717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171A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644C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12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B652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1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791DC6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5CC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73D8F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A58AD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942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BAB5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CE3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采购数</w:t>
            </w: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  <w:lang w:eastAsia="zh-CN"/>
              </w:rPr>
              <w:t>量</w:t>
            </w: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（公示牌）</w:t>
            </w:r>
          </w:p>
        </w:tc>
        <w:tc>
          <w:tcPr>
            <w:tcW w:w="31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3108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DE68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163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采购数量</w:t>
            </w:r>
          </w:p>
        </w:tc>
      </w:tr>
      <w:tr w14:paraId="270F5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94F07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59D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399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采购数量（警示牌）</w:t>
            </w:r>
          </w:p>
        </w:tc>
        <w:tc>
          <w:tcPr>
            <w:tcW w:w="31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072B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3C31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CEC8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采购数量</w:t>
            </w:r>
          </w:p>
        </w:tc>
      </w:tr>
      <w:tr w14:paraId="089067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A9AF1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76D0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AF7E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按时支付</w:t>
            </w:r>
          </w:p>
        </w:tc>
        <w:tc>
          <w:tcPr>
            <w:tcW w:w="31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7C1C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按实际发生支付</w:t>
            </w:r>
          </w:p>
        </w:tc>
        <w:tc>
          <w:tcPr>
            <w:tcW w:w="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D2D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102C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支付日期</w:t>
            </w:r>
          </w:p>
        </w:tc>
      </w:tr>
      <w:tr w14:paraId="388167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81F06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B305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045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31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995E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完成质量良好</w:t>
            </w:r>
          </w:p>
        </w:tc>
        <w:tc>
          <w:tcPr>
            <w:tcW w:w="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C906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3A30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6A472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97815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62EBE1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B0F5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采购成本</w:t>
            </w:r>
          </w:p>
        </w:tc>
        <w:tc>
          <w:tcPr>
            <w:tcW w:w="31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1450F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每块公示牌成本控制在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135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元以内、每块警示牌成本控制在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0元以内，总成本控制在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万元以内</w:t>
            </w:r>
          </w:p>
        </w:tc>
        <w:tc>
          <w:tcPr>
            <w:tcW w:w="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77C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0.5万元</w:t>
            </w: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790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采购成本</w:t>
            </w:r>
          </w:p>
        </w:tc>
      </w:tr>
      <w:tr w14:paraId="16F25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201C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94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6A2070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61B9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有利河长制工作开展</w:t>
            </w:r>
          </w:p>
        </w:tc>
        <w:tc>
          <w:tcPr>
            <w:tcW w:w="31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27488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宣传河长制工作，有效维护河湖治理</w:t>
            </w:r>
          </w:p>
        </w:tc>
        <w:tc>
          <w:tcPr>
            <w:tcW w:w="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542F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3DD4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6FA90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31739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41FF98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生态效益指标</w:t>
            </w:r>
          </w:p>
        </w:tc>
        <w:tc>
          <w:tcPr>
            <w:tcW w:w="1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6E7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宣传河长制工作</w:t>
            </w:r>
          </w:p>
        </w:tc>
        <w:tc>
          <w:tcPr>
            <w:tcW w:w="31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43846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有效维护河湖生态环境</w:t>
            </w:r>
          </w:p>
        </w:tc>
        <w:tc>
          <w:tcPr>
            <w:tcW w:w="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B4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967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57A9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AFA2A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0759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可持续性影响</w:t>
            </w:r>
          </w:p>
        </w:tc>
        <w:tc>
          <w:tcPr>
            <w:tcW w:w="1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FC1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使用年限</w:t>
            </w:r>
          </w:p>
        </w:tc>
        <w:tc>
          <w:tcPr>
            <w:tcW w:w="31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BBEB0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长期</w:t>
            </w:r>
          </w:p>
        </w:tc>
        <w:tc>
          <w:tcPr>
            <w:tcW w:w="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714E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310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3E02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8F1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9C37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6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D4CA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社会满意度</w:t>
            </w:r>
          </w:p>
        </w:tc>
        <w:tc>
          <w:tcPr>
            <w:tcW w:w="312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E689E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9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0CA5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53A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6B7B8931">
      <w:pPr>
        <w:numPr>
          <w:ilvl w:val="0"/>
          <w:numId w:val="0"/>
        </w:numPr>
        <w:spacing w:line="580" w:lineRule="exact"/>
        <w:ind w:leftChars="0"/>
        <w:rPr>
          <w:rFonts w:hint="eastAsia" w:ascii="仿宋" w:hAnsi="仿宋" w:eastAsia="仿宋" w:cs="仿宋"/>
          <w:b/>
          <w:bCs/>
          <w:sz w:val="20"/>
          <w:szCs w:val="20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28E07B6B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35.河湖治理费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7"/>
        <w:gridCol w:w="1331"/>
        <w:gridCol w:w="857"/>
        <w:gridCol w:w="1461"/>
        <w:gridCol w:w="700"/>
        <w:gridCol w:w="818"/>
        <w:gridCol w:w="750"/>
        <w:gridCol w:w="1459"/>
      </w:tblGrid>
      <w:tr w14:paraId="136B8E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2A8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1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76A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4149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72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8C08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河湖治理费</w:t>
            </w:r>
          </w:p>
        </w:tc>
      </w:tr>
      <w:tr w14:paraId="21764F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9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C479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7BF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C6CB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E7A9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00E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30万</w:t>
            </w:r>
          </w:p>
        </w:tc>
        <w:tc>
          <w:tcPr>
            <w:tcW w:w="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A7D3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DC7C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82D2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FF0E6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79BB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04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01FD8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用于河湖环境治理</w:t>
            </w:r>
          </w:p>
        </w:tc>
      </w:tr>
      <w:tr w14:paraId="6E4CA8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22C8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1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3EC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0CD9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092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533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615323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3BFD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1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8A63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3BDB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77</w:t>
            </w:r>
          </w:p>
        </w:tc>
        <w:tc>
          <w:tcPr>
            <w:tcW w:w="15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A430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94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5E21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54DCD0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476B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0D0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04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9C77B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完成河湖治理工作，保持良好的河湖环境</w:t>
            </w:r>
          </w:p>
        </w:tc>
      </w:tr>
      <w:tr w14:paraId="1FEA02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9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850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33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584F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85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3B52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981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B85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10D033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02A4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347BC9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D1C6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2E45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C8539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8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9C0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F54F5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43B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E3269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59B09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33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6CC7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质量指标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E471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保障完成河湖清理工作</w:t>
            </w:r>
          </w:p>
        </w:tc>
        <w:tc>
          <w:tcPr>
            <w:tcW w:w="298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8A68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确保河湖清理整治工作的正常开展，有效改善河湖水环境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4D79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4E5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CBDAA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CDF26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DD14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CA0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按时支付</w:t>
            </w:r>
          </w:p>
        </w:tc>
        <w:tc>
          <w:tcPr>
            <w:tcW w:w="298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5130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按合同约定时限支付金额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8BB0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5676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支付日期</w:t>
            </w:r>
          </w:p>
        </w:tc>
      </w:tr>
      <w:tr w14:paraId="537025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D260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4DD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2DD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完成数量</w:t>
            </w:r>
          </w:p>
        </w:tc>
        <w:tc>
          <w:tcPr>
            <w:tcW w:w="298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1D118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完成河湖治理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7EE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AE6B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AD912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DA079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C4CD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成本指标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F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采购成本</w:t>
            </w:r>
          </w:p>
        </w:tc>
        <w:tc>
          <w:tcPr>
            <w:tcW w:w="298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597EB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万元以内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AC06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BADA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采购成本</w:t>
            </w:r>
          </w:p>
        </w:tc>
      </w:tr>
      <w:tr w14:paraId="1C66D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A9C38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33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BE00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ABC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提高河湖水环境</w:t>
            </w:r>
          </w:p>
        </w:tc>
        <w:tc>
          <w:tcPr>
            <w:tcW w:w="298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7BEC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保障河湖清理工作正常开展，有效改善河湖环境及水质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1309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CBE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B80B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839B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2CC4BB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生态效益指标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764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有效维护河湖生态环境</w:t>
            </w:r>
          </w:p>
        </w:tc>
        <w:tc>
          <w:tcPr>
            <w:tcW w:w="298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1544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加强清理整治力度，维护河湖环境治理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162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DB3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9E589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95AD9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71AB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可持续性影响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86D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河道改善环境</w:t>
            </w:r>
          </w:p>
        </w:tc>
        <w:tc>
          <w:tcPr>
            <w:tcW w:w="298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E4A3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加强治理，长期改善河湖水生态环境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326F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E49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072F7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958F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9D2A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ED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社会满意度</w:t>
            </w:r>
          </w:p>
        </w:tc>
        <w:tc>
          <w:tcPr>
            <w:tcW w:w="298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3067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CADF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BC0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74D18728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/>
          <w:bCs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7A493B09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36.村级河长补助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4"/>
        <w:gridCol w:w="1156"/>
        <w:gridCol w:w="2016"/>
        <w:gridCol w:w="1051"/>
        <w:gridCol w:w="699"/>
        <w:gridCol w:w="816"/>
        <w:gridCol w:w="885"/>
        <w:gridCol w:w="966"/>
      </w:tblGrid>
      <w:tr w14:paraId="380770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CA19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4D39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4B98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55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8E74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村级河长补助</w:t>
            </w:r>
          </w:p>
        </w:tc>
      </w:tr>
      <w:tr w14:paraId="09A1C3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5BD33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9D95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178D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0.72万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006E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26AF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0.72万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82D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FB3AF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41CCE0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FF134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CC79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65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7579A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对村级河长进行资金补助</w:t>
            </w:r>
          </w:p>
        </w:tc>
      </w:tr>
      <w:tr w14:paraId="116ACD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4C98E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787F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D6E5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50CE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370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5E83E6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3D427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71B8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E7B4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5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1E3E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99D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04E4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8477A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5DAA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65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199A7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完成村级河长补助资金发放</w:t>
            </w:r>
          </w:p>
        </w:tc>
      </w:tr>
      <w:tr w14:paraId="5F8F18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38679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082B1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960B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0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15E2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B01A9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C33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BC162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447FE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0F5B7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BDB5E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0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AFD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4A926C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37D6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0AA0A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4AA40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8C234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数量指标</w:t>
            </w:r>
          </w:p>
        </w:tc>
        <w:tc>
          <w:tcPr>
            <w:tcW w:w="2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20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发放人数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84EC6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18"/>
                <w:szCs w:val="18"/>
              </w:rPr>
              <w:t>村级河长补助资金发放人数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3363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736B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采购数量</w:t>
            </w:r>
          </w:p>
        </w:tc>
      </w:tr>
      <w:tr w14:paraId="4DB77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E30CB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AE85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时效指标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A671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按时支付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161CA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每月支付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E6E3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≦12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18A5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支付日期</w:t>
            </w:r>
          </w:p>
        </w:tc>
      </w:tr>
      <w:tr w14:paraId="13F090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38C88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F1B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质量指标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27EB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发放质量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07106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确保资金按时发放到个人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B826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3C0B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63B7D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DF70C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4385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7EF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发放成本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43C56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每人每月100元，总成本控制在0.72万元以内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330A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≤0.72万元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6FE1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补助标准</w:t>
            </w:r>
          </w:p>
        </w:tc>
      </w:tr>
      <w:tr w14:paraId="650427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BF7D1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626F1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社会效益指标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22B8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有利河长制工作开展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ADDF3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加强巡河力度，保障河湖治理效果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2221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715E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C643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68DAA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3F9DA5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生态效益指标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E74A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改善河湖生态环境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4D381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保障巡河频次，加强河湖环境治理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865F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EEF3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06035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43210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B91E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可持续性影响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5D43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使用年限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69312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长期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E98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12EC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32A29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42D5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5EE4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服务对象满意度指标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39BF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</w:t>
            </w:r>
          </w:p>
        </w:tc>
        <w:tc>
          <w:tcPr>
            <w:tcW w:w="26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DDFFF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788F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9B46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00FEF2E9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/>
          <w:bCs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0ECC3B53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37.防汛物资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9"/>
        <w:gridCol w:w="1187"/>
        <w:gridCol w:w="1332"/>
        <w:gridCol w:w="1070"/>
        <w:gridCol w:w="740"/>
        <w:gridCol w:w="728"/>
        <w:gridCol w:w="910"/>
        <w:gridCol w:w="1597"/>
      </w:tblGrid>
      <w:tr w14:paraId="57F0EF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4B31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A29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EA41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97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85A8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防汛物资</w:t>
            </w:r>
          </w:p>
        </w:tc>
      </w:tr>
      <w:tr w14:paraId="483B37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4D6E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3C5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330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1.75万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CA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D9E5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1.75万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E5B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5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F54A0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5B5EB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99E4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382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54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F353F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用于购买防汛物资</w:t>
            </w:r>
          </w:p>
        </w:tc>
      </w:tr>
      <w:tr w14:paraId="7160F1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3D92A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A68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EB2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6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7F1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5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B2B2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72EA6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27AF7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A0E2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CE31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46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2811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3AE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2B9B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65E7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BE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54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45446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完善防汛物资储备种类，保障安全度汛</w:t>
            </w:r>
          </w:p>
        </w:tc>
      </w:tr>
      <w:tr w14:paraId="116C31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131F3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67EC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244F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04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058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9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1768A5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828E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ADEB7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48581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7218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71286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04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442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6AA76D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B0C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90C2C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CDBA4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A444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质量指标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A550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采购质量</w:t>
            </w:r>
          </w:p>
        </w:tc>
        <w:tc>
          <w:tcPr>
            <w:tcW w:w="26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C33DB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经验收，确保采购质量合格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8129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3C7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采购质量</w:t>
            </w:r>
          </w:p>
        </w:tc>
      </w:tr>
      <w:tr w14:paraId="3B295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C8BE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D90A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时效指标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582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按时完成采购</w:t>
            </w:r>
          </w:p>
        </w:tc>
        <w:tc>
          <w:tcPr>
            <w:tcW w:w="26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A915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六月底前完成采购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A91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386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采购日期</w:t>
            </w:r>
          </w:p>
        </w:tc>
      </w:tr>
      <w:tr w14:paraId="2E6502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7ECC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1A37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数量指标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9A71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采购数量</w:t>
            </w:r>
          </w:p>
        </w:tc>
        <w:tc>
          <w:tcPr>
            <w:tcW w:w="26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AAB5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用于采购防汛物资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D92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F21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93D28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8A5DE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405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成本指标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C9A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采购成本</w:t>
            </w:r>
          </w:p>
        </w:tc>
        <w:tc>
          <w:tcPr>
            <w:tcW w:w="26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0BFA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1.75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万元以内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FF6D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1.75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5ED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采购成本</w:t>
            </w:r>
          </w:p>
        </w:tc>
      </w:tr>
      <w:tr w14:paraId="1F60A2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70C93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69F2D4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经济效益指标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2F6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提升防洪抗洪能力</w:t>
            </w:r>
          </w:p>
        </w:tc>
        <w:tc>
          <w:tcPr>
            <w:tcW w:w="26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A1300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保障上游农业生产安全进行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4FB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9CE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65EC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62A5C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4E2FB0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5C64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提高防洪能力</w:t>
            </w:r>
          </w:p>
        </w:tc>
        <w:tc>
          <w:tcPr>
            <w:tcW w:w="26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24CAB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保障防汛工作正常开展，有效减少灾情的发生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077A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795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A80F2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17E85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59B5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可持续性影响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CC9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河道防洪</w:t>
            </w:r>
          </w:p>
        </w:tc>
        <w:tc>
          <w:tcPr>
            <w:tcW w:w="26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ED73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提高防洪能力，确保安全度汛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2128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46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AB2A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B97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9B2C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1188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社会满意度</w:t>
            </w:r>
          </w:p>
        </w:tc>
        <w:tc>
          <w:tcPr>
            <w:tcW w:w="26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064A0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775F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B224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6EAB94DC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38.新开口高庄子闸看守费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8"/>
        <w:gridCol w:w="1223"/>
        <w:gridCol w:w="1349"/>
        <w:gridCol w:w="1093"/>
        <w:gridCol w:w="718"/>
        <w:gridCol w:w="716"/>
        <w:gridCol w:w="926"/>
        <w:gridCol w:w="1510"/>
      </w:tblGrid>
      <w:tr w14:paraId="23B2C7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B4FD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2B8C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6F7C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87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72C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新开口高庄子闸看护费</w:t>
            </w:r>
          </w:p>
        </w:tc>
      </w:tr>
      <w:tr w14:paraId="019F14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444A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5B07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2D1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0.6万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6013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725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0.6万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CAA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EF3C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4429CB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4565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4A48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36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2C9B8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新开口高庄子闸看护费</w:t>
            </w:r>
          </w:p>
        </w:tc>
      </w:tr>
      <w:tr w14:paraId="349048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19CDB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9792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6FE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67E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A08E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02A1D0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412C9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292F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9A3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4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EEB7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2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F1C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2A062A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95D1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8C73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36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5C7D7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保障看守人完成供水工作</w:t>
            </w:r>
          </w:p>
        </w:tc>
      </w:tr>
      <w:tr w14:paraId="245B99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3D7D6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2455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AC62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52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BD11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92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5659CE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5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6F7B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48102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09A48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F263A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6BA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28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61B3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2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ACF61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73E0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F71B6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077B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0DDE5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质量指标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861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按需完成采购</w:t>
            </w:r>
          </w:p>
        </w:tc>
        <w:tc>
          <w:tcPr>
            <w:tcW w:w="25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5BE8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按时启闭闸门，保障农业生产用水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6E7A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325E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5B1A3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2C13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65A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数量指标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95E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发放人数</w:t>
            </w:r>
          </w:p>
        </w:tc>
        <w:tc>
          <w:tcPr>
            <w:tcW w:w="25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E5C5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资金发放人数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9BB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＝</w:t>
            </w:r>
          </w:p>
        </w:tc>
        <w:tc>
          <w:tcPr>
            <w:tcW w:w="1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5529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1人</w:t>
            </w:r>
          </w:p>
        </w:tc>
      </w:tr>
      <w:tr w14:paraId="2D912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69F1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711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时效指标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3BF9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采购时间</w:t>
            </w:r>
          </w:p>
        </w:tc>
        <w:tc>
          <w:tcPr>
            <w:tcW w:w="25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3419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按时完成采购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CF08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3D8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采购日期</w:t>
            </w:r>
          </w:p>
        </w:tc>
      </w:tr>
      <w:tr w14:paraId="4A07E1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1B591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E69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成本指标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B7F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采购成本</w:t>
            </w:r>
          </w:p>
        </w:tc>
        <w:tc>
          <w:tcPr>
            <w:tcW w:w="25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F4766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0.6万元以内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8E8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0.6</w:t>
            </w:r>
          </w:p>
        </w:tc>
        <w:tc>
          <w:tcPr>
            <w:tcW w:w="1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EF2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采购成本</w:t>
            </w:r>
          </w:p>
        </w:tc>
      </w:tr>
      <w:tr w14:paraId="0A2A3D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67ADC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54E66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经济效益指标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7FF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保障农田用水要求</w:t>
            </w:r>
          </w:p>
        </w:tc>
        <w:tc>
          <w:tcPr>
            <w:tcW w:w="25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06F34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保障我辖区内水稻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生产用水需求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B7B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791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77FFC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4F61E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04DB6F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ADA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保障设备良好运行</w:t>
            </w:r>
          </w:p>
        </w:tc>
        <w:tc>
          <w:tcPr>
            <w:tcW w:w="25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4E23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有效提供生产用水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A7FE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088B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B1522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C4BC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65B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可持续性影响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CC2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保障设备良好</w:t>
            </w:r>
          </w:p>
        </w:tc>
        <w:tc>
          <w:tcPr>
            <w:tcW w:w="25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E8746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保障看守人员顺利完成供水工作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48C1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E9A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F5144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F610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2A64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1E7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社会满意度</w:t>
            </w:r>
          </w:p>
        </w:tc>
        <w:tc>
          <w:tcPr>
            <w:tcW w:w="25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D037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9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AEE8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5F00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0D391F89">
      <w:pPr>
        <w:numPr>
          <w:ilvl w:val="0"/>
          <w:numId w:val="0"/>
        </w:numPr>
        <w:spacing w:line="580" w:lineRule="exact"/>
        <w:ind w:leftChars="0"/>
        <w:rPr>
          <w:rFonts w:hint="eastAsia" w:ascii="仿宋" w:hAnsi="仿宋" w:eastAsia="仿宋" w:cs="仿宋"/>
          <w:b/>
          <w:bCs/>
          <w:sz w:val="20"/>
          <w:szCs w:val="20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511B0BB9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39.饮水安全日常维修维护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93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7"/>
        <w:gridCol w:w="1077"/>
        <w:gridCol w:w="1038"/>
        <w:gridCol w:w="1403"/>
        <w:gridCol w:w="704"/>
        <w:gridCol w:w="824"/>
        <w:gridCol w:w="753"/>
        <w:gridCol w:w="1462"/>
      </w:tblGrid>
      <w:tr w14:paraId="460EF7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67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1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93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4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955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74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1C1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饮水安全日常维修维护</w:t>
            </w:r>
          </w:p>
        </w:tc>
      </w:tr>
      <w:tr w14:paraId="2B2F3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6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BB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6D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0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21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0.6万元</w:t>
            </w:r>
          </w:p>
        </w:tc>
        <w:tc>
          <w:tcPr>
            <w:tcW w:w="14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FC83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A7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0.6万元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15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088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E8F82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E8AC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5D14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18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147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用于对饮水工程进行日常维养</w:t>
            </w:r>
          </w:p>
        </w:tc>
      </w:tr>
      <w:tr w14:paraId="1E156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6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09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1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68A7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4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B4D7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CE5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61E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76CDBC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51E5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1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D3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14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5A6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15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D4A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209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4D8E4A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677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F92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E762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18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2D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完成对饮水安全日常的维修维护</w:t>
            </w:r>
          </w:p>
        </w:tc>
      </w:tr>
      <w:tr w14:paraId="654FF6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6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577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66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03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6FE9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931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C921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2802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DF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1F463D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65D23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50FE2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3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8C75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3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BE1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64E28C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75D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60D20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6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ABC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07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FE3FB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0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194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采购数量</w:t>
            </w:r>
          </w:p>
        </w:tc>
        <w:tc>
          <w:tcPr>
            <w:tcW w:w="29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E82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饮水工程日常维养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48F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B5E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采购数量</w:t>
            </w:r>
          </w:p>
        </w:tc>
      </w:tr>
      <w:tr w14:paraId="447435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FF63F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6904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0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28F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按时完成采购</w:t>
            </w:r>
          </w:p>
        </w:tc>
        <w:tc>
          <w:tcPr>
            <w:tcW w:w="29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46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4C6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2B04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采购日期</w:t>
            </w:r>
          </w:p>
        </w:tc>
      </w:tr>
      <w:tr w14:paraId="191489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6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6360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6A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0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3D3E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采购成本</w:t>
            </w:r>
          </w:p>
        </w:tc>
        <w:tc>
          <w:tcPr>
            <w:tcW w:w="29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6F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0.6万元以内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348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9FC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采购单价</w:t>
            </w:r>
          </w:p>
        </w:tc>
      </w:tr>
      <w:tr w14:paraId="2EAAE6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677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132FA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7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EE08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10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67E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保障农村饮水安全</w:t>
            </w:r>
          </w:p>
        </w:tc>
        <w:tc>
          <w:tcPr>
            <w:tcW w:w="29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A77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有效保障村民饮水安全，确实保障民生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5A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7414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3CA0D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677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0CA1B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A243D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0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EA1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保障民生</w:t>
            </w:r>
          </w:p>
        </w:tc>
        <w:tc>
          <w:tcPr>
            <w:tcW w:w="29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CA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提升农村饮水安全程度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CB2A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BAE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D4AD2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1677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7E622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148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可持续性影响</w:t>
            </w:r>
          </w:p>
        </w:tc>
        <w:tc>
          <w:tcPr>
            <w:tcW w:w="10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F3A8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解决农村饮水维修养护</w:t>
            </w:r>
          </w:p>
        </w:tc>
        <w:tc>
          <w:tcPr>
            <w:tcW w:w="29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1F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保障农村饮水安全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47F2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C653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94F28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</w:trPr>
        <w:tc>
          <w:tcPr>
            <w:tcW w:w="1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3DBA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0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8E38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服务对象满意度指标</w:t>
            </w:r>
          </w:p>
        </w:tc>
        <w:tc>
          <w:tcPr>
            <w:tcW w:w="10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88B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社会满意度</w:t>
            </w:r>
          </w:p>
        </w:tc>
        <w:tc>
          <w:tcPr>
            <w:tcW w:w="293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F1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331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4A3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7D8A5D54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40.农村饮水工程管护费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17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2"/>
        <w:gridCol w:w="1105"/>
        <w:gridCol w:w="1067"/>
        <w:gridCol w:w="1441"/>
        <w:gridCol w:w="729"/>
        <w:gridCol w:w="854"/>
        <w:gridCol w:w="766"/>
        <w:gridCol w:w="1494"/>
      </w:tblGrid>
      <w:tr w14:paraId="5E079C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7ACA0C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1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F0E51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4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88DB0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84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23A31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  <w:lang w:val="en-US" w:eastAsia="zh-CN"/>
              </w:rPr>
              <w:t>农村饮水工程管护费</w:t>
            </w:r>
          </w:p>
        </w:tc>
      </w:tr>
      <w:tr w14:paraId="469131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72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A7C9AB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1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D4616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2B697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  <w:lang w:val="en-US" w:eastAsia="zh-CN"/>
              </w:rPr>
              <w:t>15.0</w:t>
            </w:r>
          </w:p>
        </w:tc>
        <w:tc>
          <w:tcPr>
            <w:tcW w:w="14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1B45C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35E74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  <w:lang w:val="en-US" w:eastAsia="zh-CN"/>
              </w:rPr>
              <w:t>15.0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49869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E888D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  <w:tr w14:paraId="103A65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</w:trPr>
        <w:tc>
          <w:tcPr>
            <w:tcW w:w="172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A2FC9F6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12F42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35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45BD8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  <w:lang w:val="en-US" w:eastAsia="zh-CN"/>
              </w:rPr>
              <w:t>用于对饮水工程进行管护</w:t>
            </w:r>
          </w:p>
        </w:tc>
      </w:tr>
      <w:tr w14:paraId="5C7690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72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37F5D8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1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526B5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4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E87C16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2DF36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E750C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12月底</w:t>
            </w:r>
          </w:p>
        </w:tc>
      </w:tr>
      <w:tr w14:paraId="41FCFE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72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EC08D72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0D08AE"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B3AF5"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5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748EC4"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02E32"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604EBF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722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77F880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1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03AFD8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35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67A23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完成对饮水工程的管护，保障农村村民的饮水安全</w:t>
            </w:r>
          </w:p>
        </w:tc>
      </w:tr>
      <w:tr w14:paraId="2B668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72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1889D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10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AC0D9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06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C673D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01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BC8C1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DA1BA62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77BEA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指标值确定依据</w:t>
            </w:r>
          </w:p>
        </w:tc>
      </w:tr>
      <w:tr w14:paraId="311D8A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72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0CEC154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0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C04B23A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68191E9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10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9D8B6E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210CA07C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4B7D1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</w:p>
        </w:tc>
      </w:tr>
      <w:tr w14:paraId="57918D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72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761A28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10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094FA56"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A7CBE4">
            <w:pPr>
              <w:jc w:val="center"/>
              <w:rPr>
                <w:rFonts w:hint="eastAsia" w:ascii="仿宋" w:hAnsi="仿宋" w:eastAsia="仿宋" w:cs="仿宋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eastAsia="zh-CN"/>
              </w:rPr>
              <w:t>采购数量</w:t>
            </w:r>
          </w:p>
        </w:tc>
        <w:tc>
          <w:tcPr>
            <w:tcW w:w="30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5EAD0">
            <w:pPr>
              <w:jc w:val="center"/>
              <w:rPr>
                <w:rFonts w:hint="eastAsia" w:ascii="仿宋" w:hAnsi="仿宋" w:eastAsia="仿宋" w:cs="仿宋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lang w:eastAsia="zh-CN"/>
              </w:rPr>
              <w:t>饮水工程管护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BEF708"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7A2E05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采购数量</w:t>
            </w:r>
          </w:p>
        </w:tc>
      </w:tr>
      <w:tr w14:paraId="098030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72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D1C83A5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0B5AD3"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4AA1F0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按时完成采购</w:t>
            </w:r>
          </w:p>
        </w:tc>
        <w:tc>
          <w:tcPr>
            <w:tcW w:w="30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C27E8"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>12月底前完成采购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1DEDBC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483B8F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采购日期</w:t>
            </w:r>
          </w:p>
        </w:tc>
      </w:tr>
      <w:tr w14:paraId="59EE4D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72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659CE8A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B69AB"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3E47BE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采购成本</w:t>
            </w:r>
          </w:p>
        </w:tc>
        <w:tc>
          <w:tcPr>
            <w:tcW w:w="30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9B3F3"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总成本控制在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>15万元以内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9828B2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13649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采购单价</w:t>
            </w:r>
          </w:p>
        </w:tc>
      </w:tr>
      <w:tr w14:paraId="7B8638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722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1F31A95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7C14EE1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BC2EF2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保障农村饮水安全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30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342FF"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有效保障村民饮水安全，确实保障民生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FAA188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5A3A2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　</w:t>
            </w:r>
          </w:p>
        </w:tc>
      </w:tr>
      <w:tr w14:paraId="2A646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722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1B1A85BF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61C434B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0AA03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保障民生</w:t>
            </w:r>
          </w:p>
        </w:tc>
        <w:tc>
          <w:tcPr>
            <w:tcW w:w="30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8C229"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提升农村饮水安全程度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75A54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97B45B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　</w:t>
            </w:r>
          </w:p>
        </w:tc>
      </w:tr>
      <w:tr w14:paraId="7509F0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722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FA18EEC">
            <w:pP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C97FC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可持续性影响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B1B79C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解决农村饮水管护</w:t>
            </w:r>
          </w:p>
        </w:tc>
        <w:tc>
          <w:tcPr>
            <w:tcW w:w="30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944A4"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保障农村饮水安全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6DAE61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66793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 w14:paraId="33467A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7" w:hRule="atLeast"/>
        </w:trPr>
        <w:tc>
          <w:tcPr>
            <w:tcW w:w="1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6C9ED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1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CA3F75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服务对象满意度指标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27EF6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社会满意度</w:t>
            </w:r>
          </w:p>
        </w:tc>
        <w:tc>
          <w:tcPr>
            <w:tcW w:w="30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CE704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04896A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A2469A"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　</w:t>
            </w:r>
          </w:p>
        </w:tc>
      </w:tr>
    </w:tbl>
    <w:p w14:paraId="7C110DCE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41.水井水质检测费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9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9"/>
        <w:gridCol w:w="1347"/>
        <w:gridCol w:w="1649"/>
        <w:gridCol w:w="1170"/>
        <w:gridCol w:w="818"/>
        <w:gridCol w:w="702"/>
        <w:gridCol w:w="664"/>
        <w:gridCol w:w="1109"/>
      </w:tblGrid>
      <w:tr w14:paraId="1DD71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D7D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D5F4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93AE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29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4648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水井水质检测费</w:t>
            </w:r>
          </w:p>
        </w:tc>
      </w:tr>
      <w:tr w14:paraId="46366C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30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EB7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1D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1.8万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48B0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A6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1.8万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B71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B2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152AC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C1D1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0283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14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AD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用于编制河湖保护名录</w:t>
            </w:r>
          </w:p>
        </w:tc>
      </w:tr>
      <w:tr w14:paraId="3D194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2A7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2BF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76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56B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8B08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76E3B4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4776A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60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B649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51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A319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4D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93B9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4E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08ED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14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4A5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完成水质检测，保障农村饮水安全</w:t>
            </w:r>
          </w:p>
        </w:tc>
      </w:tr>
      <w:tr w14:paraId="11AD79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9709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681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9CA1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95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750C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4C51C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1014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1C0E51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9CC37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C2248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34B7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9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DE1A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4AE4B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9B3F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CEBB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F329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C4242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CE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采购数量</w:t>
            </w:r>
          </w:p>
        </w:tc>
        <w:tc>
          <w:tcPr>
            <w:tcW w:w="269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A0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完成水井水质检测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702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0F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采购数量</w:t>
            </w:r>
          </w:p>
        </w:tc>
      </w:tr>
      <w:tr w14:paraId="0849E8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6F15A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89F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8CC1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按时完成采购</w:t>
            </w:r>
          </w:p>
        </w:tc>
        <w:tc>
          <w:tcPr>
            <w:tcW w:w="269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6DA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6月底前完成采购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1414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ED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采购日期</w:t>
            </w:r>
          </w:p>
        </w:tc>
      </w:tr>
      <w:tr w14:paraId="661A9D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2A0F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7C4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8B7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采购成本</w:t>
            </w:r>
          </w:p>
        </w:tc>
        <w:tc>
          <w:tcPr>
            <w:tcW w:w="269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787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1.8万元以内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5C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A892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采购单价</w:t>
            </w:r>
          </w:p>
        </w:tc>
      </w:tr>
      <w:tr w14:paraId="53876B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BEBE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81E8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A70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保障农村饮水水质合格</w:t>
            </w:r>
          </w:p>
        </w:tc>
        <w:tc>
          <w:tcPr>
            <w:tcW w:w="269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4E8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有效保障农村饮水安全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61D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6DD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A24F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BC88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06EE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生态效益指标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FC0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9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DFC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6F4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B0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72B87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0F55C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D98E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可持续性影响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27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使用年限</w:t>
            </w:r>
          </w:p>
        </w:tc>
        <w:tc>
          <w:tcPr>
            <w:tcW w:w="269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C38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长期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827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ECD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48574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C5C3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AE9B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945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社会满意度</w:t>
            </w:r>
          </w:p>
        </w:tc>
        <w:tc>
          <w:tcPr>
            <w:tcW w:w="269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45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7F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2F4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367790BB">
      <w:pPr>
        <w:numPr>
          <w:ilvl w:val="0"/>
          <w:numId w:val="0"/>
        </w:numPr>
        <w:spacing w:line="580" w:lineRule="exact"/>
        <w:ind w:leftChars="0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42.河湖保护名录编制费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577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2"/>
        <w:gridCol w:w="1314"/>
        <w:gridCol w:w="1509"/>
        <w:gridCol w:w="1149"/>
        <w:gridCol w:w="675"/>
        <w:gridCol w:w="787"/>
        <w:gridCol w:w="666"/>
        <w:gridCol w:w="1065"/>
      </w:tblGrid>
      <w:tr w14:paraId="751AF4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5FF7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B0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8D8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19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4EFA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河湖保护名录编制费</w:t>
            </w:r>
          </w:p>
        </w:tc>
      </w:tr>
      <w:tr w14:paraId="4F4ABA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8546A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47A0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2234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2.6万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F97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D6B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2.6万</w:t>
            </w:r>
          </w:p>
        </w:tc>
        <w:tc>
          <w:tcPr>
            <w:tcW w:w="7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62B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FAAE1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D038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8FAE8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5E9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84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1E5A5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用于编制河湖保护名录</w:t>
            </w:r>
          </w:p>
        </w:tc>
      </w:tr>
      <w:tr w14:paraId="6D958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DD63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922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5FBF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614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580E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088439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3B056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7F2A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AB9D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4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79B4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34ED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F0AC8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23A33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0A10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84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64D90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完成河湖名录的编制工作，切实保护水环境</w:t>
            </w:r>
          </w:p>
        </w:tc>
      </w:tr>
      <w:tr w14:paraId="61CB96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16D4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DD5A4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388D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11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D74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1E97D0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E1ED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70B692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2C233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5C04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D625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1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5184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5A788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20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250E8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B0EE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4929D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8F8D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采购数量</w:t>
            </w:r>
          </w:p>
        </w:tc>
        <w:tc>
          <w:tcPr>
            <w:tcW w:w="26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373A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完成河湖保护名录编制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511D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B41A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采购数量</w:t>
            </w:r>
          </w:p>
        </w:tc>
      </w:tr>
      <w:tr w14:paraId="639E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5F73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300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30EA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按时完成采购</w:t>
            </w:r>
          </w:p>
        </w:tc>
        <w:tc>
          <w:tcPr>
            <w:tcW w:w="26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AFE5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6月底前完成采购</w:t>
            </w:r>
          </w:p>
        </w:tc>
        <w:tc>
          <w:tcPr>
            <w:tcW w:w="6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CE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2C8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采购日期</w:t>
            </w:r>
          </w:p>
        </w:tc>
      </w:tr>
      <w:tr w14:paraId="73C47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A4AF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036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C4BE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6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7B31D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完成河湖名录的编制工作，切实保护水环境</w:t>
            </w:r>
          </w:p>
        </w:tc>
        <w:tc>
          <w:tcPr>
            <w:tcW w:w="6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C9F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9735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7C8C8B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690C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B80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E616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采购成本</w:t>
            </w:r>
          </w:p>
        </w:tc>
        <w:tc>
          <w:tcPr>
            <w:tcW w:w="26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03E86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2.6万元以内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98E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EB1D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采购单价</w:t>
            </w:r>
          </w:p>
        </w:tc>
      </w:tr>
      <w:tr w14:paraId="20FC5B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7B8B4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ED8E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4530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有利保护河湖水环境</w:t>
            </w:r>
          </w:p>
        </w:tc>
        <w:tc>
          <w:tcPr>
            <w:tcW w:w="26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6446A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有效维护河湖治理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478F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18D5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5A16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473CC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6A6C5A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生态效益指标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D48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利于河长制工作开展</w:t>
            </w:r>
          </w:p>
        </w:tc>
        <w:tc>
          <w:tcPr>
            <w:tcW w:w="26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9BFDA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切实保护河湖水环境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8134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BA9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1A425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7E9A1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85C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可持续性影响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F30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使用年限</w:t>
            </w:r>
          </w:p>
        </w:tc>
        <w:tc>
          <w:tcPr>
            <w:tcW w:w="26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F985A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长期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C82C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F11B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C5E37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214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8F8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142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社会满意度</w:t>
            </w:r>
          </w:p>
        </w:tc>
        <w:tc>
          <w:tcPr>
            <w:tcW w:w="26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5CF6C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E90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AA5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02C9BDBC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43.河湖划界竖桩工程费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7"/>
        <w:gridCol w:w="1331"/>
        <w:gridCol w:w="1047"/>
        <w:gridCol w:w="1270"/>
        <w:gridCol w:w="700"/>
        <w:gridCol w:w="818"/>
        <w:gridCol w:w="753"/>
        <w:gridCol w:w="1457"/>
      </w:tblGrid>
      <w:tr w14:paraId="131DC6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34F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3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1819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2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B2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72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1F5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河湖划界竖桩工程费</w:t>
            </w:r>
          </w:p>
        </w:tc>
      </w:tr>
      <w:tr w14:paraId="3FD91C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9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2E58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13FB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A6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6.75万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0B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83A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6.75万</w:t>
            </w:r>
          </w:p>
        </w:tc>
        <w:tc>
          <w:tcPr>
            <w:tcW w:w="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899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487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36DC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D636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97F5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04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88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完成河湖管理范围复核及划定，做好河湖的保护工作</w:t>
            </w:r>
          </w:p>
        </w:tc>
      </w:tr>
      <w:tr w14:paraId="6D6C47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356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3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A0C6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C3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99C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3F49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76B29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C07C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9CE6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CDA4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5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E0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6FC3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5A8E13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5A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29C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04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415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完成河湖治理工作，保持良好的河湖环境</w:t>
            </w:r>
          </w:p>
        </w:tc>
      </w:tr>
      <w:tr w14:paraId="07C858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9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0CA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33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A83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04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0A7A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78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76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5F94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B7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DBA8F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AC49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DE6EE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4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D420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88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6B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2AB382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EF9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987BE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C77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33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54918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质量指标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7F7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保障完成河湖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工作</w:t>
            </w:r>
          </w:p>
        </w:tc>
        <w:tc>
          <w:tcPr>
            <w:tcW w:w="278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5E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提升防洪抗洪能力有力保护河湖环境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C07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B2D9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12BC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738BD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92D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532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按时支付</w:t>
            </w:r>
          </w:p>
        </w:tc>
        <w:tc>
          <w:tcPr>
            <w:tcW w:w="278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9CE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按合同约定时限支付金额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AD5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E6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支付日期</w:t>
            </w:r>
          </w:p>
        </w:tc>
      </w:tr>
      <w:tr w14:paraId="6E0C0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8A9CD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60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成本指标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ECE3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采购成本</w:t>
            </w:r>
          </w:p>
        </w:tc>
        <w:tc>
          <w:tcPr>
            <w:tcW w:w="278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79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6.75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万元以内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7E42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6.75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0D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采购成本</w:t>
            </w:r>
          </w:p>
        </w:tc>
      </w:tr>
      <w:tr w14:paraId="0D4ECE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C20D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33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D6EF4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E3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保护河道</w:t>
            </w:r>
          </w:p>
        </w:tc>
        <w:tc>
          <w:tcPr>
            <w:tcW w:w="278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A49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加强对河道管理范围的保护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FACF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854B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BC554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94276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596A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生态效益指标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67D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有效维护河湖生态环境</w:t>
            </w:r>
          </w:p>
        </w:tc>
        <w:tc>
          <w:tcPr>
            <w:tcW w:w="278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45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保护水生态环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60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5D9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B3659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97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1F69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71A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可持续性影响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40F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河道改善环境</w:t>
            </w:r>
          </w:p>
        </w:tc>
        <w:tc>
          <w:tcPr>
            <w:tcW w:w="278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44A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保障河湖管理范围不被侵蚀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5F41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693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54D52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atLeast"/>
        </w:trPr>
        <w:tc>
          <w:tcPr>
            <w:tcW w:w="1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9C58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3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5570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4430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社会满意度</w:t>
            </w:r>
          </w:p>
        </w:tc>
        <w:tc>
          <w:tcPr>
            <w:tcW w:w="278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A1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5595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5A88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1B5EC50B">
      <w:pPr>
        <w:numPr>
          <w:ilvl w:val="0"/>
          <w:numId w:val="0"/>
        </w:numPr>
        <w:spacing w:line="580" w:lineRule="exact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44.看守房及闸站维修维护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937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278"/>
        <w:gridCol w:w="1641"/>
        <w:gridCol w:w="1180"/>
        <w:gridCol w:w="704"/>
        <w:gridCol w:w="825"/>
        <w:gridCol w:w="783"/>
        <w:gridCol w:w="1144"/>
      </w:tblGrid>
      <w:tr w14:paraId="241E95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896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85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D8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A280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4B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看守房及闸站维修维护</w:t>
            </w:r>
          </w:p>
        </w:tc>
      </w:tr>
      <w:tr w14:paraId="29B10F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299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C77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16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28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0.42万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80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D35C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0.42万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299A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99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F10FE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E30D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5C08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27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CDA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用于对看守房及闸站维修维护</w:t>
            </w:r>
          </w:p>
        </w:tc>
      </w:tr>
      <w:tr w14:paraId="6DD208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952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85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D0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8D7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3EAF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8F42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13EDA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C374B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85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32D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177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80</w:t>
            </w:r>
          </w:p>
        </w:tc>
        <w:tc>
          <w:tcPr>
            <w:tcW w:w="15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334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520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113661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4F6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FA74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27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928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完成看守房及闸站维修维护，保障看守人安全及闸站的正常运行</w:t>
            </w:r>
          </w:p>
        </w:tc>
      </w:tr>
      <w:tr w14:paraId="624DBC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38B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83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64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4FA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709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1DF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78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66066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14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689C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00DA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D354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6970E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4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E04C4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09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7BCB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8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2B390B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0BB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94D4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1F5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2088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质量指标</w:t>
            </w:r>
          </w:p>
        </w:tc>
        <w:tc>
          <w:tcPr>
            <w:tcW w:w="16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8A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按需完成采购</w:t>
            </w:r>
          </w:p>
        </w:tc>
        <w:tc>
          <w:tcPr>
            <w:tcW w:w="27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1B0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按实际情况完成维修维护，保障看守人员安全正常开展工作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86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28F9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4BE37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8216A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A4F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时效指标</w:t>
            </w:r>
          </w:p>
        </w:tc>
        <w:tc>
          <w:tcPr>
            <w:tcW w:w="16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01B8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采购时间</w:t>
            </w:r>
          </w:p>
        </w:tc>
        <w:tc>
          <w:tcPr>
            <w:tcW w:w="27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DD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按时完成采购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FD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≤12</w:t>
            </w: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BB4F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采购日期</w:t>
            </w:r>
          </w:p>
        </w:tc>
      </w:tr>
      <w:tr w14:paraId="7168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434C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6B6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成本指标</w:t>
            </w:r>
          </w:p>
        </w:tc>
        <w:tc>
          <w:tcPr>
            <w:tcW w:w="16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522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采购成本</w:t>
            </w:r>
          </w:p>
        </w:tc>
        <w:tc>
          <w:tcPr>
            <w:tcW w:w="27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28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总成本控制在0.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万元以内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7DF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0.42</w:t>
            </w: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5066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采购成本</w:t>
            </w:r>
          </w:p>
        </w:tc>
      </w:tr>
      <w:tr w14:paraId="0D9138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DDDBD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179D0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经济效益指标</w:t>
            </w:r>
          </w:p>
        </w:tc>
        <w:tc>
          <w:tcPr>
            <w:tcW w:w="16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D1BD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提升防洪抗洪能力</w:t>
            </w:r>
          </w:p>
        </w:tc>
        <w:tc>
          <w:tcPr>
            <w:tcW w:w="27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B6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保障防汛工作顺利进行，保障上游农业生产安全进行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352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44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6E969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F5C45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F19F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6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7178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保障设备良好运行</w:t>
            </w:r>
          </w:p>
        </w:tc>
        <w:tc>
          <w:tcPr>
            <w:tcW w:w="27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806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有效减少灾情的发生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D4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B1F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AA9A9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BF9F2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9400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可持续性影响</w:t>
            </w:r>
          </w:p>
        </w:tc>
        <w:tc>
          <w:tcPr>
            <w:tcW w:w="16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F1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保障人员安全、设备良好</w:t>
            </w:r>
          </w:p>
        </w:tc>
        <w:tc>
          <w:tcPr>
            <w:tcW w:w="27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AC7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保证看守人员人身安全，保障看守人员顺利完成防潮泄洪工作</w:t>
            </w: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10C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77E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965BC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A36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B0C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服务对象满意度指标</w:t>
            </w:r>
          </w:p>
        </w:tc>
        <w:tc>
          <w:tcPr>
            <w:tcW w:w="16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3A6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社会满意度</w:t>
            </w:r>
          </w:p>
        </w:tc>
        <w:tc>
          <w:tcPr>
            <w:tcW w:w="27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95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CD6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0F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4DF69753">
      <w:pPr>
        <w:numPr>
          <w:ilvl w:val="0"/>
          <w:numId w:val="0"/>
        </w:numPr>
        <w:spacing w:line="580" w:lineRule="exact"/>
        <w:ind w:leftChars="0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45.河道监控设施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9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3"/>
        <w:gridCol w:w="1156"/>
        <w:gridCol w:w="1506"/>
        <w:gridCol w:w="1051"/>
        <w:gridCol w:w="760"/>
        <w:gridCol w:w="748"/>
        <w:gridCol w:w="935"/>
        <w:gridCol w:w="1659"/>
      </w:tblGrid>
      <w:tr w14:paraId="48C905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A2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73A3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556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10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A4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河道监控设施</w:t>
            </w:r>
          </w:p>
        </w:tc>
      </w:tr>
      <w:tr w14:paraId="11264C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815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E50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D35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1.4万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BC9B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C58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1.4万</w:t>
            </w:r>
          </w:p>
        </w:tc>
        <w:tc>
          <w:tcPr>
            <w:tcW w:w="7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7694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5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ED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2AFE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E43A1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633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66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9D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用于购买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河湖智能视频监控接收设备</w:t>
            </w:r>
          </w:p>
        </w:tc>
      </w:tr>
      <w:tr w14:paraId="72377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D4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AC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F83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D7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5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841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912C7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A343C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EBC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F8F7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5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5715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009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A0B9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7EC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A22F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66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4C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完成河湖智能视频监控接收设备的工作</w:t>
            </w:r>
          </w:p>
        </w:tc>
      </w:tr>
      <w:tr w14:paraId="044924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F10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1C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AB6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09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49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93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6C623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F00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1237D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4A0BD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F6602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3A45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09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AB1B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779EB6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4CAB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8A23A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52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A6BE6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数量指标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4AF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采购数量</w:t>
            </w:r>
          </w:p>
        </w:tc>
        <w:tc>
          <w:tcPr>
            <w:tcW w:w="26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42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电脑一台、路由器、交换器等一套</w:t>
            </w:r>
          </w:p>
        </w:tc>
        <w:tc>
          <w:tcPr>
            <w:tcW w:w="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8C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55EC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采购数量</w:t>
            </w:r>
          </w:p>
        </w:tc>
      </w:tr>
      <w:tr w14:paraId="41DCB0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EB93C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262E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质量指标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6E3E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按时完成采购</w:t>
            </w:r>
          </w:p>
        </w:tc>
        <w:tc>
          <w:tcPr>
            <w:tcW w:w="26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122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三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月底前完成采购</w:t>
            </w:r>
          </w:p>
        </w:tc>
        <w:tc>
          <w:tcPr>
            <w:tcW w:w="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FF1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36A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采购日期</w:t>
            </w:r>
          </w:p>
        </w:tc>
      </w:tr>
      <w:tr w14:paraId="6899C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BDF74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FA4E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成本指标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3030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采购成本</w:t>
            </w:r>
          </w:p>
        </w:tc>
        <w:tc>
          <w:tcPr>
            <w:tcW w:w="26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F6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万元以内</w:t>
            </w:r>
          </w:p>
        </w:tc>
        <w:tc>
          <w:tcPr>
            <w:tcW w:w="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D67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478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采购成本</w:t>
            </w:r>
          </w:p>
        </w:tc>
      </w:tr>
      <w:tr w14:paraId="580BBD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13E1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B75E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经济效益指标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117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26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2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6590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A2C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0B642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27AA5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FE2AF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7BEC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有效维护河湖生态环境</w:t>
            </w:r>
          </w:p>
        </w:tc>
        <w:tc>
          <w:tcPr>
            <w:tcW w:w="26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2DB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有效维护河湖生态环境</w:t>
            </w:r>
          </w:p>
        </w:tc>
        <w:tc>
          <w:tcPr>
            <w:tcW w:w="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BC7F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642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4B92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0C82A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587C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可持续性影响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31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河道改善环境</w:t>
            </w:r>
          </w:p>
        </w:tc>
        <w:tc>
          <w:tcPr>
            <w:tcW w:w="26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9A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保护河道水环境</w:t>
            </w:r>
          </w:p>
        </w:tc>
        <w:tc>
          <w:tcPr>
            <w:tcW w:w="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B37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5D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A201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3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57E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80B0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561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社会满意度</w:t>
            </w:r>
          </w:p>
        </w:tc>
        <w:tc>
          <w:tcPr>
            <w:tcW w:w="26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91B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757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8959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02988363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46.社区卫生服务站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3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8"/>
        <w:gridCol w:w="1385"/>
        <w:gridCol w:w="945"/>
        <w:gridCol w:w="1036"/>
        <w:gridCol w:w="921"/>
        <w:gridCol w:w="595"/>
        <w:gridCol w:w="943"/>
        <w:gridCol w:w="1240"/>
      </w:tblGrid>
      <w:tr w14:paraId="06D3B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808" w:type="dxa"/>
            <w:noWrap w:val="0"/>
            <w:vAlign w:val="center"/>
          </w:tcPr>
          <w:p w14:paraId="0B3C3E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330" w:type="dxa"/>
            <w:gridSpan w:val="2"/>
            <w:noWrap w:val="0"/>
            <w:vAlign w:val="center"/>
          </w:tcPr>
          <w:p w14:paraId="29DEF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36" w:type="dxa"/>
            <w:noWrap w:val="0"/>
            <w:vAlign w:val="center"/>
          </w:tcPr>
          <w:p w14:paraId="10CE4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699" w:type="dxa"/>
            <w:gridSpan w:val="4"/>
            <w:noWrap w:val="0"/>
            <w:vAlign w:val="center"/>
          </w:tcPr>
          <w:p w14:paraId="423A63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社区卫生服务站</w:t>
            </w:r>
          </w:p>
        </w:tc>
      </w:tr>
      <w:tr w14:paraId="3CD5A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808" w:type="dxa"/>
            <w:vMerge w:val="restart"/>
            <w:noWrap w:val="0"/>
            <w:vAlign w:val="center"/>
          </w:tcPr>
          <w:p w14:paraId="377CCF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385" w:type="dxa"/>
            <w:noWrap w:val="0"/>
            <w:vAlign w:val="center"/>
          </w:tcPr>
          <w:p w14:paraId="06B95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945" w:type="dxa"/>
            <w:noWrap w:val="0"/>
            <w:vAlign w:val="center"/>
          </w:tcPr>
          <w:p w14:paraId="7EC94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3.2万</w:t>
            </w:r>
          </w:p>
        </w:tc>
        <w:tc>
          <w:tcPr>
            <w:tcW w:w="1036" w:type="dxa"/>
            <w:noWrap w:val="0"/>
            <w:vAlign w:val="center"/>
          </w:tcPr>
          <w:p w14:paraId="7DECF7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921" w:type="dxa"/>
            <w:noWrap w:val="0"/>
            <w:vAlign w:val="center"/>
          </w:tcPr>
          <w:p w14:paraId="103D8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3.2万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595" w:type="dxa"/>
            <w:noWrap w:val="0"/>
            <w:vAlign w:val="center"/>
          </w:tcPr>
          <w:p w14:paraId="6DACAF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183" w:type="dxa"/>
            <w:gridSpan w:val="2"/>
            <w:noWrap w:val="0"/>
            <w:vAlign w:val="center"/>
          </w:tcPr>
          <w:p w14:paraId="34CD44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5DABB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808" w:type="dxa"/>
            <w:vMerge w:val="continue"/>
            <w:noWrap w:val="0"/>
            <w:vAlign w:val="center"/>
          </w:tcPr>
          <w:p w14:paraId="1FCEBC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noWrap w:val="0"/>
            <w:vAlign w:val="center"/>
          </w:tcPr>
          <w:p w14:paraId="22E434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680" w:type="dxa"/>
            <w:gridSpan w:val="6"/>
            <w:noWrap w:val="0"/>
            <w:vAlign w:val="center"/>
          </w:tcPr>
          <w:p w14:paraId="55169E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用于为社区服务站购买所需用品</w:t>
            </w:r>
          </w:p>
        </w:tc>
      </w:tr>
      <w:tr w14:paraId="2BA75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808" w:type="dxa"/>
            <w:vMerge w:val="restart"/>
            <w:noWrap w:val="0"/>
            <w:vAlign w:val="center"/>
          </w:tcPr>
          <w:p w14:paraId="6A712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330" w:type="dxa"/>
            <w:gridSpan w:val="2"/>
            <w:noWrap w:val="0"/>
            <w:vAlign w:val="center"/>
          </w:tcPr>
          <w:p w14:paraId="10EE8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036" w:type="dxa"/>
            <w:noWrap w:val="0"/>
            <w:vAlign w:val="center"/>
          </w:tcPr>
          <w:p w14:paraId="4BE8FF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6" w:type="dxa"/>
            <w:gridSpan w:val="2"/>
            <w:noWrap w:val="0"/>
            <w:vAlign w:val="center"/>
          </w:tcPr>
          <w:p w14:paraId="0B075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183" w:type="dxa"/>
            <w:gridSpan w:val="2"/>
            <w:noWrap w:val="0"/>
            <w:vAlign w:val="center"/>
          </w:tcPr>
          <w:p w14:paraId="5B9B99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231C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808" w:type="dxa"/>
            <w:vMerge w:val="continue"/>
            <w:noWrap w:val="0"/>
            <w:vAlign w:val="center"/>
          </w:tcPr>
          <w:p w14:paraId="1082F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30" w:type="dxa"/>
            <w:gridSpan w:val="2"/>
            <w:noWrap w:val="0"/>
            <w:vAlign w:val="center"/>
          </w:tcPr>
          <w:p w14:paraId="1EC78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036" w:type="dxa"/>
            <w:noWrap w:val="0"/>
            <w:vAlign w:val="center"/>
          </w:tcPr>
          <w:p w14:paraId="4F0423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516" w:type="dxa"/>
            <w:gridSpan w:val="2"/>
            <w:noWrap w:val="0"/>
            <w:vAlign w:val="center"/>
          </w:tcPr>
          <w:p w14:paraId="6AA539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183" w:type="dxa"/>
            <w:gridSpan w:val="2"/>
            <w:noWrap w:val="0"/>
            <w:vAlign w:val="center"/>
          </w:tcPr>
          <w:p w14:paraId="1275AB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592C3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808" w:type="dxa"/>
            <w:vMerge w:val="restart"/>
            <w:noWrap w:val="0"/>
            <w:vAlign w:val="center"/>
          </w:tcPr>
          <w:p w14:paraId="0A7FAA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385" w:type="dxa"/>
            <w:noWrap w:val="0"/>
            <w:vAlign w:val="center"/>
          </w:tcPr>
          <w:p w14:paraId="0E761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680" w:type="dxa"/>
            <w:gridSpan w:val="6"/>
            <w:noWrap w:val="0"/>
            <w:vAlign w:val="center"/>
          </w:tcPr>
          <w:p w14:paraId="1AC42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用于为社区服务站购买日常办公用品。</w:t>
            </w:r>
          </w:p>
        </w:tc>
      </w:tr>
      <w:tr w14:paraId="78BDF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808" w:type="dxa"/>
            <w:vMerge w:val="continue"/>
            <w:noWrap w:val="0"/>
            <w:vAlign w:val="center"/>
          </w:tcPr>
          <w:p w14:paraId="0F6425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noWrap w:val="0"/>
            <w:vAlign w:val="center"/>
          </w:tcPr>
          <w:p w14:paraId="6CB74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680" w:type="dxa"/>
            <w:gridSpan w:val="6"/>
            <w:noWrap w:val="0"/>
            <w:vAlign w:val="center"/>
          </w:tcPr>
          <w:p w14:paraId="0C186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用于专项维修（暖气维修、牌匾更换）</w:t>
            </w:r>
          </w:p>
        </w:tc>
      </w:tr>
      <w:tr w14:paraId="79817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808" w:type="dxa"/>
            <w:vMerge w:val="continue"/>
            <w:noWrap w:val="0"/>
            <w:vAlign w:val="center"/>
          </w:tcPr>
          <w:p w14:paraId="7A707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noWrap w:val="0"/>
            <w:vAlign w:val="center"/>
          </w:tcPr>
          <w:p w14:paraId="344DB4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5680" w:type="dxa"/>
            <w:gridSpan w:val="6"/>
            <w:noWrap w:val="0"/>
            <w:vAlign w:val="center"/>
          </w:tcPr>
          <w:p w14:paraId="11FF9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用于完善居民各项健康档案以及完成每年体检。</w:t>
            </w:r>
          </w:p>
        </w:tc>
      </w:tr>
      <w:tr w14:paraId="78F62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08" w:type="dxa"/>
            <w:vMerge w:val="restart"/>
            <w:noWrap w:val="0"/>
            <w:vAlign w:val="center"/>
          </w:tcPr>
          <w:p w14:paraId="0F429E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385" w:type="dxa"/>
            <w:vMerge w:val="restart"/>
            <w:noWrap w:val="0"/>
            <w:vAlign w:val="center"/>
          </w:tcPr>
          <w:p w14:paraId="31D49E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945" w:type="dxa"/>
            <w:vMerge w:val="restart"/>
            <w:noWrap w:val="0"/>
            <w:vAlign w:val="center"/>
          </w:tcPr>
          <w:p w14:paraId="22F898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552" w:type="dxa"/>
            <w:gridSpan w:val="3"/>
            <w:vMerge w:val="restart"/>
            <w:noWrap w:val="0"/>
            <w:vAlign w:val="center"/>
          </w:tcPr>
          <w:p w14:paraId="3A64E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943" w:type="dxa"/>
            <w:vMerge w:val="restart"/>
            <w:noWrap w:val="0"/>
            <w:vAlign w:val="center"/>
          </w:tcPr>
          <w:p w14:paraId="1A14FA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240" w:type="dxa"/>
            <w:vMerge w:val="restart"/>
            <w:noWrap w:val="0"/>
            <w:vAlign w:val="center"/>
          </w:tcPr>
          <w:p w14:paraId="5F8A3C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7F5E3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08" w:type="dxa"/>
            <w:vMerge w:val="continue"/>
            <w:noWrap w:val="0"/>
            <w:vAlign w:val="center"/>
          </w:tcPr>
          <w:p w14:paraId="0503F8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vMerge w:val="continue"/>
            <w:noWrap w:val="0"/>
            <w:vAlign w:val="center"/>
          </w:tcPr>
          <w:p w14:paraId="04AFF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 w:val="continue"/>
            <w:noWrap w:val="0"/>
            <w:vAlign w:val="center"/>
          </w:tcPr>
          <w:p w14:paraId="5C261A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 w:val="continue"/>
            <w:noWrap w:val="0"/>
            <w:vAlign w:val="center"/>
          </w:tcPr>
          <w:p w14:paraId="4E737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43" w:type="dxa"/>
            <w:vMerge w:val="continue"/>
            <w:noWrap w:val="0"/>
            <w:vAlign w:val="center"/>
          </w:tcPr>
          <w:p w14:paraId="0BE10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vMerge w:val="continue"/>
            <w:noWrap w:val="0"/>
            <w:vAlign w:val="center"/>
          </w:tcPr>
          <w:p w14:paraId="53209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CA69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808" w:type="dxa"/>
            <w:vMerge w:val="restart"/>
            <w:noWrap w:val="0"/>
            <w:vAlign w:val="center"/>
          </w:tcPr>
          <w:p w14:paraId="22C33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385" w:type="dxa"/>
            <w:noWrap w:val="0"/>
            <w:vAlign w:val="center"/>
          </w:tcPr>
          <w:p w14:paraId="65100C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945" w:type="dxa"/>
            <w:noWrap w:val="0"/>
            <w:vAlign w:val="center"/>
          </w:tcPr>
          <w:p w14:paraId="37971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552" w:type="dxa"/>
            <w:gridSpan w:val="3"/>
            <w:noWrap w:val="0"/>
            <w:vAlign w:val="center"/>
          </w:tcPr>
          <w:p w14:paraId="639B19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保障采购物品质量合格</w:t>
            </w:r>
          </w:p>
        </w:tc>
        <w:tc>
          <w:tcPr>
            <w:tcW w:w="943" w:type="dxa"/>
            <w:noWrap w:val="0"/>
            <w:vAlign w:val="center"/>
          </w:tcPr>
          <w:p w14:paraId="23BB6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noWrap w:val="0"/>
            <w:vAlign w:val="center"/>
          </w:tcPr>
          <w:p w14:paraId="6833E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</w:tr>
      <w:tr w14:paraId="7FA09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808" w:type="dxa"/>
            <w:vMerge w:val="continue"/>
            <w:noWrap w:val="0"/>
            <w:vAlign w:val="center"/>
          </w:tcPr>
          <w:p w14:paraId="5777F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noWrap w:val="0"/>
            <w:vAlign w:val="center"/>
          </w:tcPr>
          <w:p w14:paraId="028C6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945" w:type="dxa"/>
            <w:noWrap w:val="0"/>
            <w:vAlign w:val="center"/>
          </w:tcPr>
          <w:p w14:paraId="40C4B6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552" w:type="dxa"/>
            <w:gridSpan w:val="3"/>
            <w:noWrap w:val="0"/>
            <w:vAlign w:val="center"/>
          </w:tcPr>
          <w:p w14:paraId="059D4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943" w:type="dxa"/>
            <w:noWrap w:val="0"/>
            <w:vAlign w:val="center"/>
          </w:tcPr>
          <w:p w14:paraId="612621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≤12月</w:t>
            </w:r>
          </w:p>
        </w:tc>
        <w:tc>
          <w:tcPr>
            <w:tcW w:w="1240" w:type="dxa"/>
            <w:noWrap w:val="0"/>
            <w:vAlign w:val="center"/>
          </w:tcPr>
          <w:p w14:paraId="45965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</w:tr>
      <w:tr w14:paraId="58464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808" w:type="dxa"/>
            <w:vMerge w:val="continue"/>
            <w:noWrap w:val="0"/>
            <w:vAlign w:val="center"/>
          </w:tcPr>
          <w:p w14:paraId="0FB4AF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noWrap w:val="0"/>
            <w:vAlign w:val="center"/>
          </w:tcPr>
          <w:p w14:paraId="34EC20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945" w:type="dxa"/>
            <w:noWrap w:val="0"/>
            <w:vAlign w:val="center"/>
          </w:tcPr>
          <w:p w14:paraId="00DBB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2552" w:type="dxa"/>
            <w:gridSpan w:val="3"/>
            <w:noWrap w:val="0"/>
            <w:vAlign w:val="center"/>
          </w:tcPr>
          <w:p w14:paraId="532E8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按时实际情况完成</w:t>
            </w:r>
          </w:p>
        </w:tc>
        <w:tc>
          <w:tcPr>
            <w:tcW w:w="943" w:type="dxa"/>
            <w:noWrap w:val="0"/>
            <w:vAlign w:val="center"/>
          </w:tcPr>
          <w:p w14:paraId="2C8A2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240" w:type="dxa"/>
            <w:noWrap w:val="0"/>
            <w:vAlign w:val="center"/>
          </w:tcPr>
          <w:p w14:paraId="0E06AE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443E1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808" w:type="dxa"/>
            <w:vMerge w:val="continue"/>
            <w:noWrap w:val="0"/>
            <w:vAlign w:val="center"/>
          </w:tcPr>
          <w:p w14:paraId="304D8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noWrap w:val="0"/>
            <w:vAlign w:val="center"/>
          </w:tcPr>
          <w:p w14:paraId="7CA7E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945" w:type="dxa"/>
            <w:noWrap w:val="0"/>
            <w:vAlign w:val="center"/>
          </w:tcPr>
          <w:p w14:paraId="65C635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完成成本</w:t>
            </w:r>
          </w:p>
        </w:tc>
        <w:tc>
          <w:tcPr>
            <w:tcW w:w="2552" w:type="dxa"/>
            <w:gridSpan w:val="3"/>
            <w:noWrap w:val="0"/>
            <w:vAlign w:val="center"/>
          </w:tcPr>
          <w:p w14:paraId="20874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采购用品所用成本</w:t>
            </w:r>
          </w:p>
        </w:tc>
        <w:tc>
          <w:tcPr>
            <w:tcW w:w="943" w:type="dxa"/>
            <w:noWrap w:val="0"/>
            <w:vAlign w:val="center"/>
          </w:tcPr>
          <w:p w14:paraId="6038C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3.2万元</w:t>
            </w:r>
          </w:p>
        </w:tc>
        <w:tc>
          <w:tcPr>
            <w:tcW w:w="1240" w:type="dxa"/>
            <w:noWrap w:val="0"/>
            <w:vAlign w:val="center"/>
          </w:tcPr>
          <w:p w14:paraId="0B770B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完成成本</w:t>
            </w:r>
          </w:p>
        </w:tc>
      </w:tr>
      <w:tr w14:paraId="2CE4D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808" w:type="dxa"/>
            <w:vMerge w:val="restart"/>
            <w:noWrap w:val="0"/>
            <w:vAlign w:val="center"/>
          </w:tcPr>
          <w:p w14:paraId="63069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385" w:type="dxa"/>
            <w:noWrap w:val="0"/>
            <w:vAlign w:val="center"/>
          </w:tcPr>
          <w:p w14:paraId="31E338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945" w:type="dxa"/>
            <w:noWrap w:val="0"/>
            <w:vAlign w:val="center"/>
          </w:tcPr>
          <w:p w14:paraId="75A37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使用率</w:t>
            </w:r>
          </w:p>
        </w:tc>
        <w:tc>
          <w:tcPr>
            <w:tcW w:w="2552" w:type="dxa"/>
            <w:gridSpan w:val="3"/>
            <w:noWrap w:val="0"/>
            <w:vAlign w:val="center"/>
          </w:tcPr>
          <w:p w14:paraId="5D608E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为社区服务站人员提供办公用品，保证良好的办公环境</w:t>
            </w:r>
          </w:p>
        </w:tc>
        <w:tc>
          <w:tcPr>
            <w:tcW w:w="943" w:type="dxa"/>
            <w:noWrap w:val="0"/>
            <w:vAlign w:val="center"/>
          </w:tcPr>
          <w:p w14:paraId="3D080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240" w:type="dxa"/>
            <w:noWrap w:val="0"/>
            <w:vAlign w:val="center"/>
          </w:tcPr>
          <w:p w14:paraId="5E5856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使用率</w:t>
            </w:r>
          </w:p>
        </w:tc>
      </w:tr>
      <w:tr w14:paraId="754A7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808" w:type="dxa"/>
            <w:vMerge w:val="continue"/>
            <w:noWrap w:val="0"/>
            <w:vAlign w:val="center"/>
          </w:tcPr>
          <w:p w14:paraId="71A4DF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noWrap w:val="0"/>
            <w:vAlign w:val="center"/>
          </w:tcPr>
          <w:p w14:paraId="33B98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可持续性影响</w:t>
            </w:r>
          </w:p>
        </w:tc>
        <w:tc>
          <w:tcPr>
            <w:tcW w:w="945" w:type="dxa"/>
            <w:noWrap w:val="0"/>
            <w:vAlign w:val="center"/>
          </w:tcPr>
          <w:p w14:paraId="069D5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提高工作效率</w:t>
            </w:r>
          </w:p>
        </w:tc>
        <w:tc>
          <w:tcPr>
            <w:tcW w:w="2552" w:type="dxa"/>
            <w:gridSpan w:val="3"/>
            <w:noWrap w:val="0"/>
            <w:vAlign w:val="center"/>
          </w:tcPr>
          <w:p w14:paraId="37FB9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可提高社区服务站人员的工作效率，使工作顺利完成。</w:t>
            </w:r>
          </w:p>
        </w:tc>
        <w:tc>
          <w:tcPr>
            <w:tcW w:w="943" w:type="dxa"/>
            <w:noWrap w:val="0"/>
            <w:vAlign w:val="center"/>
          </w:tcPr>
          <w:p w14:paraId="691C30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noWrap w:val="0"/>
            <w:vAlign w:val="center"/>
          </w:tcPr>
          <w:p w14:paraId="6A27F3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4038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808" w:type="dxa"/>
            <w:noWrap w:val="0"/>
            <w:vAlign w:val="center"/>
          </w:tcPr>
          <w:p w14:paraId="55C78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满意度指标</w:t>
            </w:r>
          </w:p>
        </w:tc>
        <w:tc>
          <w:tcPr>
            <w:tcW w:w="1385" w:type="dxa"/>
            <w:noWrap w:val="0"/>
            <w:vAlign w:val="center"/>
          </w:tcPr>
          <w:p w14:paraId="651CD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</w:t>
            </w:r>
          </w:p>
        </w:tc>
        <w:tc>
          <w:tcPr>
            <w:tcW w:w="945" w:type="dxa"/>
            <w:noWrap w:val="0"/>
            <w:vAlign w:val="center"/>
          </w:tcPr>
          <w:p w14:paraId="384941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使用人满意度</w:t>
            </w:r>
          </w:p>
        </w:tc>
        <w:tc>
          <w:tcPr>
            <w:tcW w:w="2552" w:type="dxa"/>
            <w:gridSpan w:val="3"/>
            <w:noWrap w:val="0"/>
            <w:vAlign w:val="center"/>
          </w:tcPr>
          <w:p w14:paraId="6088BB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943" w:type="dxa"/>
            <w:noWrap w:val="0"/>
            <w:vAlign w:val="center"/>
          </w:tcPr>
          <w:p w14:paraId="78AF4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0" w:type="dxa"/>
            <w:noWrap w:val="0"/>
            <w:vAlign w:val="center"/>
          </w:tcPr>
          <w:p w14:paraId="51A49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555FADFE">
      <w:pPr>
        <w:numPr>
          <w:ilvl w:val="0"/>
          <w:numId w:val="0"/>
        </w:numPr>
        <w:spacing w:line="580" w:lineRule="exact"/>
        <w:rPr>
          <w:rFonts w:hint="eastAsia" w:eastAsia="方正黑体_GBK"/>
          <w:sz w:val="18"/>
          <w:szCs w:val="18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47.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卫生监督办公费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8"/>
        <w:gridCol w:w="1182"/>
        <w:gridCol w:w="1591"/>
        <w:gridCol w:w="1231"/>
        <w:gridCol w:w="699"/>
        <w:gridCol w:w="817"/>
        <w:gridCol w:w="658"/>
        <w:gridCol w:w="1182"/>
      </w:tblGrid>
      <w:tr w14:paraId="2BD6B4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873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B01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FAE8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33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EEDE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卫生监督办公费</w:t>
            </w:r>
          </w:p>
        </w:tc>
      </w:tr>
      <w:tr w14:paraId="0646B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A55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BAA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0848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B511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CCD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472C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66C0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6551A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AEEC0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FDB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20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43BF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用于卫生监督办公费的使用</w:t>
            </w:r>
          </w:p>
        </w:tc>
      </w:tr>
      <w:tr w14:paraId="6CC03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1E6C2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47F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BA68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89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4F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32AC1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A6810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0132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AB35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5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DBE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A19A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18299F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1BF0B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BA29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20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C7734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完成卫生监督办公费的使用</w:t>
            </w:r>
          </w:p>
        </w:tc>
      </w:tr>
      <w:tr w14:paraId="2DD191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EE056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C7F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20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EABA7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按时拨付资金</w:t>
            </w:r>
          </w:p>
        </w:tc>
      </w:tr>
      <w:tr w14:paraId="02275E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84CE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F2AA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9D7F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749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9D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BC64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B74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E16D0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8DE75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C8B3E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7B74A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49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313D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1ACE0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9A57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7ED5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8365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BB545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B853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74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07C65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12万元以内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E39E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B84D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12万元</w:t>
            </w:r>
          </w:p>
        </w:tc>
      </w:tr>
      <w:tr w14:paraId="7DC077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3CA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01F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430D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274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0C76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按实际情况完成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2371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D10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6B796F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E9D43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D53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F2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74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3A670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12月底前使用此资金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309F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E7E9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</w:tr>
      <w:tr w14:paraId="4D372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E514F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6549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86D3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74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803F8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确保监测工作到位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12B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7AB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33DD28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C445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1CD0FB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91A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提高卫生质量</w:t>
            </w:r>
          </w:p>
        </w:tc>
        <w:tc>
          <w:tcPr>
            <w:tcW w:w="274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52BC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通过监测周边环境，提高周边卫生质量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F51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30A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6E8AC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736A3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436AF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社会效益质量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EA8E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确保监测车辆合格率</w:t>
            </w:r>
          </w:p>
        </w:tc>
        <w:tc>
          <w:tcPr>
            <w:tcW w:w="274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DB71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EB9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1EC3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EB25D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8649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48E9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可持续影响指标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04C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提高使用质量</w:t>
            </w:r>
          </w:p>
        </w:tc>
        <w:tc>
          <w:tcPr>
            <w:tcW w:w="274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17CEB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793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F2D0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B0E3D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3B2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0B7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D6C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社会满意度</w:t>
            </w:r>
          </w:p>
        </w:tc>
        <w:tc>
          <w:tcPr>
            <w:tcW w:w="274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1F69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9659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C5D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0585474E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 w:val="0"/>
          <w:bCs w:val="0"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17A9AE21">
      <w:pPr>
        <w:numPr>
          <w:ilvl w:val="0"/>
          <w:numId w:val="0"/>
        </w:numPr>
        <w:spacing w:line="580" w:lineRule="exact"/>
        <w:ind w:leftChars="0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48.赤脚医生补助资金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57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3"/>
        <w:gridCol w:w="1425"/>
        <w:gridCol w:w="1350"/>
        <w:gridCol w:w="1410"/>
        <w:gridCol w:w="975"/>
        <w:gridCol w:w="1035"/>
        <w:gridCol w:w="707"/>
        <w:gridCol w:w="1393"/>
      </w:tblGrid>
      <w:tr w14:paraId="65FB6F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B87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7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C48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15B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11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628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赤脚医生补助资金</w:t>
            </w:r>
          </w:p>
        </w:tc>
      </w:tr>
      <w:tr w14:paraId="0C7113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128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48696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15B8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480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2.5万元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E42D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AB5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2.5万元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026A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1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2391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726A0F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28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A167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94B1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87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4846A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赤脚医生补助资金</w:t>
            </w:r>
          </w:p>
        </w:tc>
      </w:tr>
      <w:tr w14:paraId="132A60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28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7DF5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7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292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EB17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2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6400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1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8359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17829B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28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2A8B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D448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EA20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2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A2D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1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7DB7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15D9E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28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AE2AF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AB39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87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29DC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按月发放补助资金</w:t>
            </w:r>
          </w:p>
        </w:tc>
      </w:tr>
      <w:tr w14:paraId="578358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28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75E0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CC77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87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BA6F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发放准确、及时</w:t>
            </w:r>
          </w:p>
        </w:tc>
      </w:tr>
      <w:tr w14:paraId="6909DA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28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D73B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42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0C1F8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35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35BC1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42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173A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7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2787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39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9059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248567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28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B8919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110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3FAF5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31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5F6CED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AF96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4027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8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862F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42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08CF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5465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</w:t>
            </w:r>
          </w:p>
        </w:tc>
        <w:tc>
          <w:tcPr>
            <w:tcW w:w="34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543A2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2.5万元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F85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2.5</w:t>
            </w:r>
          </w:p>
        </w:tc>
        <w:tc>
          <w:tcPr>
            <w:tcW w:w="13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8EA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财政投入2.5万元</w:t>
            </w:r>
          </w:p>
        </w:tc>
      </w:tr>
      <w:tr w14:paraId="2EC0CF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28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14A67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F13F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785E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完成质量</w:t>
            </w:r>
          </w:p>
        </w:tc>
        <w:tc>
          <w:tcPr>
            <w:tcW w:w="34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0FB30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保证资金按时发放到位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62C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2B71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06971D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28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58D67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A39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9370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完成时限</w:t>
            </w:r>
          </w:p>
        </w:tc>
        <w:tc>
          <w:tcPr>
            <w:tcW w:w="34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3316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ED85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3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B848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</w:tr>
      <w:tr w14:paraId="5FCE91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28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3B21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220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136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受益人数</w:t>
            </w:r>
          </w:p>
        </w:tc>
        <w:tc>
          <w:tcPr>
            <w:tcW w:w="34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31CC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7人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220A7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3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1E47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E2590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283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5D356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42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26797B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797C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落实赤脚医生补助政策</w:t>
            </w:r>
          </w:p>
        </w:tc>
        <w:tc>
          <w:tcPr>
            <w:tcW w:w="34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3FCE2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赤脚医生补助资金及时发放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B44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7521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590C4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28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41009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3AF656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可持续影响指标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EFE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社会满意度</w:t>
            </w:r>
          </w:p>
        </w:tc>
        <w:tc>
          <w:tcPr>
            <w:tcW w:w="34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C498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6E3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E4C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8A71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283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A313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4228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50B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12F7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00E1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761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C63B6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066B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5FC4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2E6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4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B337F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ACD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4F6C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7E899619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49.公共卫生支出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4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9"/>
        <w:gridCol w:w="1823"/>
        <w:gridCol w:w="1419"/>
        <w:gridCol w:w="1269"/>
        <w:gridCol w:w="717"/>
        <w:gridCol w:w="654"/>
        <w:gridCol w:w="796"/>
        <w:gridCol w:w="1461"/>
      </w:tblGrid>
      <w:tr w14:paraId="5FD05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319" w:type="dxa"/>
            <w:noWrap w:val="0"/>
            <w:vAlign w:val="center"/>
          </w:tcPr>
          <w:p w14:paraId="2A1A2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3242" w:type="dxa"/>
            <w:gridSpan w:val="2"/>
            <w:noWrap w:val="0"/>
            <w:vAlign w:val="center"/>
          </w:tcPr>
          <w:p w14:paraId="18D04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269" w:type="dxa"/>
            <w:noWrap w:val="0"/>
            <w:vAlign w:val="center"/>
          </w:tcPr>
          <w:p w14:paraId="34B06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628" w:type="dxa"/>
            <w:gridSpan w:val="4"/>
            <w:noWrap w:val="0"/>
            <w:vAlign w:val="center"/>
          </w:tcPr>
          <w:p w14:paraId="12A137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公共卫生支出</w:t>
            </w:r>
          </w:p>
        </w:tc>
      </w:tr>
      <w:tr w14:paraId="453ED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</w:trPr>
        <w:tc>
          <w:tcPr>
            <w:tcW w:w="1319" w:type="dxa"/>
            <w:vMerge w:val="restart"/>
            <w:noWrap w:val="0"/>
            <w:vAlign w:val="center"/>
          </w:tcPr>
          <w:p w14:paraId="2E8EC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823" w:type="dxa"/>
            <w:noWrap w:val="0"/>
            <w:vAlign w:val="center"/>
          </w:tcPr>
          <w:p w14:paraId="0A2D5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419" w:type="dxa"/>
            <w:noWrap w:val="0"/>
            <w:vAlign w:val="center"/>
          </w:tcPr>
          <w:p w14:paraId="12865F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6万元</w:t>
            </w:r>
          </w:p>
        </w:tc>
        <w:tc>
          <w:tcPr>
            <w:tcW w:w="1269" w:type="dxa"/>
            <w:noWrap w:val="0"/>
            <w:vAlign w:val="center"/>
          </w:tcPr>
          <w:p w14:paraId="7AB718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17" w:type="dxa"/>
            <w:noWrap w:val="0"/>
            <w:vAlign w:val="center"/>
          </w:tcPr>
          <w:p w14:paraId="703A2D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6万元</w:t>
            </w:r>
          </w:p>
        </w:tc>
        <w:tc>
          <w:tcPr>
            <w:tcW w:w="654" w:type="dxa"/>
            <w:noWrap w:val="0"/>
            <w:vAlign w:val="center"/>
          </w:tcPr>
          <w:p w14:paraId="14BFB9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257" w:type="dxa"/>
            <w:gridSpan w:val="2"/>
            <w:noWrap w:val="0"/>
            <w:vAlign w:val="center"/>
          </w:tcPr>
          <w:p w14:paraId="715FEB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74C7E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</w:trPr>
        <w:tc>
          <w:tcPr>
            <w:tcW w:w="1319" w:type="dxa"/>
            <w:vMerge w:val="continue"/>
            <w:noWrap w:val="0"/>
            <w:vAlign w:val="center"/>
          </w:tcPr>
          <w:p w14:paraId="5CBC3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23" w:type="dxa"/>
            <w:noWrap w:val="0"/>
            <w:vAlign w:val="center"/>
          </w:tcPr>
          <w:p w14:paraId="0DDBD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316" w:type="dxa"/>
            <w:gridSpan w:val="6"/>
            <w:noWrap w:val="0"/>
            <w:vAlign w:val="center"/>
          </w:tcPr>
          <w:p w14:paraId="71F055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开展爱国卫生运动</w:t>
            </w:r>
          </w:p>
        </w:tc>
      </w:tr>
      <w:tr w14:paraId="348FA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319" w:type="dxa"/>
            <w:vMerge w:val="restart"/>
            <w:noWrap w:val="0"/>
            <w:vAlign w:val="center"/>
          </w:tcPr>
          <w:p w14:paraId="0DCB07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3242" w:type="dxa"/>
            <w:gridSpan w:val="2"/>
            <w:noWrap w:val="0"/>
            <w:vAlign w:val="center"/>
          </w:tcPr>
          <w:p w14:paraId="35B6AC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269" w:type="dxa"/>
            <w:noWrap w:val="0"/>
            <w:vAlign w:val="center"/>
          </w:tcPr>
          <w:p w14:paraId="5C8922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371" w:type="dxa"/>
            <w:gridSpan w:val="2"/>
            <w:noWrap w:val="0"/>
            <w:vAlign w:val="center"/>
          </w:tcPr>
          <w:p w14:paraId="7902AB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257" w:type="dxa"/>
            <w:gridSpan w:val="2"/>
            <w:noWrap w:val="0"/>
            <w:vAlign w:val="center"/>
          </w:tcPr>
          <w:p w14:paraId="5E4E44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9A17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319" w:type="dxa"/>
            <w:vMerge w:val="continue"/>
            <w:noWrap w:val="0"/>
            <w:vAlign w:val="center"/>
          </w:tcPr>
          <w:p w14:paraId="01A55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242" w:type="dxa"/>
            <w:gridSpan w:val="2"/>
            <w:noWrap w:val="0"/>
            <w:vAlign w:val="center"/>
          </w:tcPr>
          <w:p w14:paraId="3545D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269" w:type="dxa"/>
            <w:noWrap w:val="0"/>
            <w:vAlign w:val="center"/>
          </w:tcPr>
          <w:p w14:paraId="771D3D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371" w:type="dxa"/>
            <w:gridSpan w:val="2"/>
            <w:noWrap w:val="0"/>
            <w:vAlign w:val="center"/>
          </w:tcPr>
          <w:p w14:paraId="75BB2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2257" w:type="dxa"/>
            <w:gridSpan w:val="2"/>
            <w:noWrap w:val="0"/>
            <w:vAlign w:val="center"/>
          </w:tcPr>
          <w:p w14:paraId="6C4550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6307A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319" w:type="dxa"/>
            <w:noWrap w:val="0"/>
            <w:vAlign w:val="center"/>
          </w:tcPr>
          <w:p w14:paraId="05BD3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823" w:type="dxa"/>
            <w:noWrap w:val="0"/>
            <w:vAlign w:val="center"/>
          </w:tcPr>
          <w:p w14:paraId="7C05FB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316" w:type="dxa"/>
            <w:gridSpan w:val="6"/>
            <w:noWrap w:val="0"/>
            <w:vAlign w:val="center"/>
          </w:tcPr>
          <w:p w14:paraId="4EA6B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拨付基本公共卫生项目服务资金</w:t>
            </w:r>
          </w:p>
        </w:tc>
      </w:tr>
      <w:tr w14:paraId="169E0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319" w:type="dxa"/>
            <w:vMerge w:val="restart"/>
            <w:noWrap w:val="0"/>
            <w:vAlign w:val="center"/>
          </w:tcPr>
          <w:p w14:paraId="20F9F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823" w:type="dxa"/>
            <w:vMerge w:val="restart"/>
            <w:noWrap w:val="0"/>
            <w:vAlign w:val="center"/>
          </w:tcPr>
          <w:p w14:paraId="0174C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419" w:type="dxa"/>
            <w:vMerge w:val="restart"/>
            <w:noWrap w:val="0"/>
            <w:vAlign w:val="center"/>
          </w:tcPr>
          <w:p w14:paraId="23EBF1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40" w:type="dxa"/>
            <w:gridSpan w:val="3"/>
            <w:vMerge w:val="restart"/>
            <w:noWrap w:val="0"/>
            <w:vAlign w:val="center"/>
          </w:tcPr>
          <w:p w14:paraId="380FC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796" w:type="dxa"/>
            <w:vMerge w:val="restart"/>
            <w:noWrap w:val="0"/>
            <w:vAlign w:val="center"/>
          </w:tcPr>
          <w:p w14:paraId="09F36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461" w:type="dxa"/>
            <w:vMerge w:val="restart"/>
            <w:noWrap w:val="0"/>
            <w:vAlign w:val="center"/>
          </w:tcPr>
          <w:p w14:paraId="66952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59074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319" w:type="dxa"/>
            <w:vMerge w:val="continue"/>
            <w:noWrap w:val="0"/>
            <w:vAlign w:val="center"/>
          </w:tcPr>
          <w:p w14:paraId="74A856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23" w:type="dxa"/>
            <w:vMerge w:val="continue"/>
            <w:noWrap w:val="0"/>
            <w:vAlign w:val="center"/>
          </w:tcPr>
          <w:p w14:paraId="1CDC6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  <w:vMerge w:val="continue"/>
            <w:noWrap w:val="0"/>
            <w:vAlign w:val="center"/>
          </w:tcPr>
          <w:p w14:paraId="77E3D5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40" w:type="dxa"/>
            <w:gridSpan w:val="3"/>
            <w:vMerge w:val="continue"/>
            <w:noWrap w:val="0"/>
            <w:vAlign w:val="center"/>
          </w:tcPr>
          <w:p w14:paraId="6A058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96" w:type="dxa"/>
            <w:vMerge w:val="continue"/>
            <w:noWrap w:val="0"/>
            <w:vAlign w:val="center"/>
          </w:tcPr>
          <w:p w14:paraId="317128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vMerge w:val="continue"/>
            <w:noWrap w:val="0"/>
            <w:vAlign w:val="center"/>
          </w:tcPr>
          <w:p w14:paraId="2A8794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A18B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319" w:type="dxa"/>
            <w:vMerge w:val="restart"/>
            <w:noWrap w:val="0"/>
            <w:vAlign w:val="center"/>
          </w:tcPr>
          <w:p w14:paraId="23FAD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823" w:type="dxa"/>
            <w:noWrap w:val="0"/>
            <w:vAlign w:val="center"/>
          </w:tcPr>
          <w:p w14:paraId="5DB861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419" w:type="dxa"/>
            <w:noWrap w:val="0"/>
            <w:vAlign w:val="center"/>
          </w:tcPr>
          <w:p w14:paraId="6EECCD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</w:t>
            </w:r>
          </w:p>
        </w:tc>
        <w:tc>
          <w:tcPr>
            <w:tcW w:w="2640" w:type="dxa"/>
            <w:gridSpan w:val="3"/>
            <w:noWrap w:val="0"/>
            <w:vAlign w:val="center"/>
          </w:tcPr>
          <w:p w14:paraId="2AB83C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6万元</w:t>
            </w:r>
          </w:p>
        </w:tc>
        <w:tc>
          <w:tcPr>
            <w:tcW w:w="796" w:type="dxa"/>
            <w:noWrap w:val="0"/>
            <w:vAlign w:val="center"/>
          </w:tcPr>
          <w:p w14:paraId="376D29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461" w:type="dxa"/>
            <w:noWrap w:val="0"/>
            <w:vAlign w:val="center"/>
          </w:tcPr>
          <w:p w14:paraId="4D4E46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财政投入6万元</w:t>
            </w:r>
          </w:p>
        </w:tc>
      </w:tr>
      <w:tr w14:paraId="0588E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319" w:type="dxa"/>
            <w:vMerge w:val="continue"/>
            <w:noWrap w:val="0"/>
            <w:vAlign w:val="center"/>
          </w:tcPr>
          <w:p w14:paraId="19B130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23" w:type="dxa"/>
            <w:noWrap w:val="0"/>
            <w:vAlign w:val="center"/>
          </w:tcPr>
          <w:p w14:paraId="66499A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419" w:type="dxa"/>
            <w:noWrap w:val="0"/>
            <w:vAlign w:val="center"/>
          </w:tcPr>
          <w:p w14:paraId="74056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完成时限</w:t>
            </w:r>
          </w:p>
        </w:tc>
        <w:tc>
          <w:tcPr>
            <w:tcW w:w="2640" w:type="dxa"/>
            <w:gridSpan w:val="3"/>
            <w:noWrap w:val="0"/>
            <w:vAlign w:val="center"/>
          </w:tcPr>
          <w:p w14:paraId="0A1B0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796" w:type="dxa"/>
            <w:noWrap w:val="0"/>
            <w:vAlign w:val="center"/>
          </w:tcPr>
          <w:p w14:paraId="7F99DF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=12</w:t>
            </w:r>
          </w:p>
        </w:tc>
        <w:tc>
          <w:tcPr>
            <w:tcW w:w="1461" w:type="dxa"/>
            <w:noWrap w:val="0"/>
            <w:vAlign w:val="center"/>
          </w:tcPr>
          <w:p w14:paraId="49AA69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</w:tr>
      <w:tr w14:paraId="21B2B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319" w:type="dxa"/>
            <w:vMerge w:val="continue"/>
            <w:noWrap w:val="0"/>
            <w:vAlign w:val="center"/>
          </w:tcPr>
          <w:p w14:paraId="04D11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23" w:type="dxa"/>
            <w:noWrap w:val="0"/>
            <w:vAlign w:val="center"/>
          </w:tcPr>
          <w:p w14:paraId="4141C3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419" w:type="dxa"/>
            <w:noWrap/>
            <w:vAlign w:val="center"/>
          </w:tcPr>
          <w:p w14:paraId="4DE584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完成质量</w:t>
            </w:r>
          </w:p>
        </w:tc>
        <w:tc>
          <w:tcPr>
            <w:tcW w:w="2640" w:type="dxa"/>
            <w:gridSpan w:val="3"/>
            <w:noWrap w:val="0"/>
            <w:vAlign w:val="center"/>
          </w:tcPr>
          <w:p w14:paraId="23F43A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完成质量良好，按时拨付资金</w:t>
            </w:r>
          </w:p>
        </w:tc>
        <w:tc>
          <w:tcPr>
            <w:tcW w:w="796" w:type="dxa"/>
            <w:noWrap w:val="0"/>
            <w:vAlign w:val="top"/>
          </w:tcPr>
          <w:p w14:paraId="26F57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461" w:type="dxa"/>
            <w:noWrap w:val="0"/>
            <w:vAlign w:val="center"/>
          </w:tcPr>
          <w:p w14:paraId="6C274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5745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319" w:type="dxa"/>
            <w:vMerge w:val="continue"/>
            <w:noWrap w:val="0"/>
            <w:vAlign w:val="center"/>
          </w:tcPr>
          <w:p w14:paraId="4DAEF4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23" w:type="dxa"/>
            <w:noWrap w:val="0"/>
            <w:vAlign w:val="center"/>
          </w:tcPr>
          <w:p w14:paraId="2F3B87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419" w:type="dxa"/>
            <w:noWrap/>
            <w:vAlign w:val="center"/>
          </w:tcPr>
          <w:p w14:paraId="33E18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受益人数</w:t>
            </w:r>
          </w:p>
        </w:tc>
        <w:tc>
          <w:tcPr>
            <w:tcW w:w="2640" w:type="dxa"/>
            <w:gridSpan w:val="3"/>
            <w:noWrap w:val="0"/>
            <w:vAlign w:val="center"/>
          </w:tcPr>
          <w:p w14:paraId="22868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2000人</w:t>
            </w:r>
          </w:p>
        </w:tc>
        <w:tc>
          <w:tcPr>
            <w:tcW w:w="796" w:type="dxa"/>
            <w:noWrap w:val="0"/>
            <w:vAlign w:val="top"/>
          </w:tcPr>
          <w:p w14:paraId="79D21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2000</w:t>
            </w:r>
          </w:p>
        </w:tc>
        <w:tc>
          <w:tcPr>
            <w:tcW w:w="1461" w:type="dxa"/>
            <w:noWrap w:val="0"/>
            <w:vAlign w:val="center"/>
          </w:tcPr>
          <w:p w14:paraId="2AEB9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9FD7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</w:trPr>
        <w:tc>
          <w:tcPr>
            <w:tcW w:w="1319" w:type="dxa"/>
            <w:noWrap w:val="0"/>
            <w:vAlign w:val="center"/>
          </w:tcPr>
          <w:p w14:paraId="2EE23A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823" w:type="dxa"/>
            <w:noWrap w:val="0"/>
            <w:vAlign w:val="center"/>
          </w:tcPr>
          <w:p w14:paraId="5377C7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419" w:type="dxa"/>
            <w:noWrap w:val="0"/>
            <w:vAlign w:val="center"/>
          </w:tcPr>
          <w:p w14:paraId="7F0BA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保障我区基本公共卫生顺利开展</w:t>
            </w:r>
          </w:p>
        </w:tc>
        <w:tc>
          <w:tcPr>
            <w:tcW w:w="2640" w:type="dxa"/>
            <w:gridSpan w:val="3"/>
            <w:noWrap w:val="0"/>
            <w:vAlign w:val="center"/>
          </w:tcPr>
          <w:p w14:paraId="015E91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及时拨基本公共卫生资金</w:t>
            </w:r>
          </w:p>
        </w:tc>
        <w:tc>
          <w:tcPr>
            <w:tcW w:w="796" w:type="dxa"/>
            <w:noWrap w:val="0"/>
            <w:vAlign w:val="center"/>
          </w:tcPr>
          <w:p w14:paraId="7D6DC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noWrap w:val="0"/>
            <w:vAlign w:val="center"/>
          </w:tcPr>
          <w:p w14:paraId="24468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6807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3" w:hRule="atLeast"/>
        </w:trPr>
        <w:tc>
          <w:tcPr>
            <w:tcW w:w="1319" w:type="dxa"/>
            <w:noWrap w:val="0"/>
            <w:vAlign w:val="center"/>
          </w:tcPr>
          <w:p w14:paraId="365274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823" w:type="dxa"/>
            <w:noWrap w:val="0"/>
            <w:vAlign w:val="center"/>
          </w:tcPr>
          <w:p w14:paraId="3DD5B2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419" w:type="dxa"/>
            <w:noWrap w:val="0"/>
            <w:vAlign w:val="center"/>
          </w:tcPr>
          <w:p w14:paraId="781FF2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640" w:type="dxa"/>
            <w:gridSpan w:val="3"/>
            <w:noWrap w:val="0"/>
            <w:vAlign w:val="center"/>
          </w:tcPr>
          <w:p w14:paraId="404BBB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96" w:type="dxa"/>
            <w:noWrap w:val="0"/>
            <w:vAlign w:val="center"/>
          </w:tcPr>
          <w:p w14:paraId="6A796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noWrap w:val="0"/>
            <w:vAlign w:val="center"/>
          </w:tcPr>
          <w:p w14:paraId="13FE1A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19325962">
      <w:pPr>
        <w:numPr>
          <w:ilvl w:val="0"/>
          <w:numId w:val="0"/>
        </w:numPr>
        <w:spacing w:line="580" w:lineRule="exact"/>
        <w:ind w:leftChars="0"/>
        <w:rPr>
          <w:rFonts w:hint="eastAsia" w:eastAsia="方正黑体_GBK"/>
          <w:sz w:val="32"/>
          <w:szCs w:val="32"/>
          <w:lang w:val="en-US" w:eastAsia="zh-CN"/>
        </w:rPr>
      </w:pPr>
    </w:p>
    <w:p w14:paraId="6624C34A">
      <w:pPr>
        <w:numPr>
          <w:ilvl w:val="0"/>
          <w:numId w:val="0"/>
        </w:numPr>
        <w:spacing w:line="580" w:lineRule="exact"/>
        <w:ind w:leftChars="0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50.爱国卫生运动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429" w:type="dxa"/>
        <w:tblInd w:w="2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5"/>
        <w:gridCol w:w="1401"/>
        <w:gridCol w:w="1726"/>
        <w:gridCol w:w="1166"/>
        <w:gridCol w:w="1092"/>
        <w:gridCol w:w="840"/>
        <w:gridCol w:w="529"/>
        <w:gridCol w:w="1520"/>
      </w:tblGrid>
      <w:tr w14:paraId="67D4F4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EA1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312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7204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400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98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83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爱国卫生运动</w:t>
            </w:r>
          </w:p>
        </w:tc>
      </w:tr>
      <w:tr w14:paraId="6EDBA4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4" w:hRule="atLeast"/>
        </w:trPr>
        <w:tc>
          <w:tcPr>
            <w:tcW w:w="115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FBAD8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4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037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7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4AB8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3万元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11A6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10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568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3万元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CB3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0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FFC8B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4E996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95888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132A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87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798AB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开展爱国卫生运动</w:t>
            </w:r>
          </w:p>
        </w:tc>
      </w:tr>
      <w:tr w14:paraId="25B98C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5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920F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312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F53E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E9CF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4CC3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0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48C1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4806B0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6E4E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12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AEA8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1BD4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CE8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0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73F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2CFD2A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5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9A4DD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4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644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87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DBDB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常态化开展城乡环境卫生整治。</w:t>
            </w:r>
          </w:p>
        </w:tc>
      </w:tr>
      <w:tr w14:paraId="3C00E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1" w:hRule="atLeast"/>
        </w:trPr>
        <w:tc>
          <w:tcPr>
            <w:tcW w:w="11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F6C3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8BF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87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43663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结合“清明"“五一”“国庆”“春节”等重大节日和“爱国卫生月”“世界无烟日”“世界结核病日”“全球洗手日”等为主题，开展形式多样的爱国卫生活动。</w:t>
            </w:r>
          </w:p>
        </w:tc>
      </w:tr>
      <w:tr w14:paraId="0DC002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0B99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828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687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F9D1D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开展春季、秋季灭鼠运动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。</w:t>
            </w:r>
          </w:p>
        </w:tc>
      </w:tr>
      <w:tr w14:paraId="7EABB3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5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D0EAB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40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42C04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72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E9538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09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549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52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34B7CE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5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02A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EAFD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5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A4B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5F3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305E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98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8E0D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0AC276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D4A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F872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11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E873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2B0A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B97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</w:t>
            </w:r>
          </w:p>
        </w:tc>
        <w:tc>
          <w:tcPr>
            <w:tcW w:w="30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D728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3万元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42C6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0F5C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财政投入3万元</w:t>
            </w:r>
          </w:p>
        </w:tc>
      </w:tr>
      <w:tr w14:paraId="3A5EBD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016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325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8E27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完成质量</w:t>
            </w:r>
          </w:p>
        </w:tc>
        <w:tc>
          <w:tcPr>
            <w:tcW w:w="30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818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按时拨付资金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875F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71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32BAC1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FE87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8A6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B300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完成时限</w:t>
            </w:r>
          </w:p>
        </w:tc>
        <w:tc>
          <w:tcPr>
            <w:tcW w:w="30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81E7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BEAC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=12</w:t>
            </w:r>
          </w:p>
        </w:tc>
        <w:tc>
          <w:tcPr>
            <w:tcW w:w="1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B2D9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</w:tr>
      <w:tr w14:paraId="4E5C48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EBCB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65A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AFB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受益人数</w:t>
            </w:r>
          </w:p>
        </w:tc>
        <w:tc>
          <w:tcPr>
            <w:tcW w:w="30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BE42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2000人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28F14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2000</w:t>
            </w:r>
          </w:p>
        </w:tc>
        <w:tc>
          <w:tcPr>
            <w:tcW w:w="1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B5B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2F64D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758C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D26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AC4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改善生存环境和生活质量，提高社会综合卫生水平和公民健康水平</w:t>
            </w:r>
          </w:p>
        </w:tc>
        <w:tc>
          <w:tcPr>
            <w:tcW w:w="30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82E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实施全民健康教育与健康促进、普及卫生知识；进行除害防病等工作，改善群众生活生产环境，从而达到预防疾病，提高人民健康水平和生活质量</w:t>
            </w: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6F06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70B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35EBC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A15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082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5FA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0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B96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F65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7E8E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46867CA8">
      <w:pPr>
        <w:numPr>
          <w:ilvl w:val="0"/>
          <w:numId w:val="0"/>
        </w:numPr>
        <w:spacing w:line="580" w:lineRule="exact"/>
        <w:ind w:leftChars="0"/>
        <w:rPr>
          <w:rFonts w:hint="eastAsia" w:ascii="仿宋" w:hAnsi="仿宋" w:eastAsia="仿宋" w:cs="仿宋"/>
          <w:b/>
          <w:bCs/>
          <w:sz w:val="20"/>
          <w:szCs w:val="20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03EAD1A7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51.村医保险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300" w:type="dxa"/>
        <w:tblInd w:w="-2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1919"/>
        <w:gridCol w:w="1734"/>
        <w:gridCol w:w="1096"/>
        <w:gridCol w:w="782"/>
        <w:gridCol w:w="661"/>
        <w:gridCol w:w="839"/>
        <w:gridCol w:w="1224"/>
      </w:tblGrid>
      <w:tr w14:paraId="5868B6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87C7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36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123D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2519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50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C8EA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村医保险</w:t>
            </w:r>
          </w:p>
        </w:tc>
      </w:tr>
      <w:tr w14:paraId="664CFE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104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71D75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BFA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7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508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1万元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9E7A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A1B6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1万元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38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0A2A0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3E02C3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10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C93B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EBE1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33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626A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在岗村医保险补助资金</w:t>
            </w:r>
          </w:p>
        </w:tc>
      </w:tr>
      <w:tr w14:paraId="05BED7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04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6F70A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36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F22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46E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70E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3588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41ED35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0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60B2C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6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BC64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9672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52</w:t>
            </w:r>
          </w:p>
        </w:tc>
        <w:tc>
          <w:tcPr>
            <w:tcW w:w="14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8F3D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1AFD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71DD77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045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6001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F206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33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EC0A2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村医缴纳保险</w:t>
            </w:r>
          </w:p>
        </w:tc>
      </w:tr>
      <w:tr w14:paraId="3EC85A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4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C4625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91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D34F3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73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5C3C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539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EFCD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3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0BC48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22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5BE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478915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1E8C6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814B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5FF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39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0912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2A03C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3A2A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6AB94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04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90652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C15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64F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</w:t>
            </w:r>
          </w:p>
        </w:tc>
        <w:tc>
          <w:tcPr>
            <w:tcW w:w="25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636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1万元</w:t>
            </w: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39B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6113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财政投入1万元</w:t>
            </w:r>
          </w:p>
        </w:tc>
      </w:tr>
      <w:tr w14:paraId="4E8207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0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466D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F8C8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8C9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完成质量</w:t>
            </w:r>
          </w:p>
        </w:tc>
        <w:tc>
          <w:tcPr>
            <w:tcW w:w="25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A53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按时发放资金到个人</w:t>
            </w: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31E7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DBB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657A0F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0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E4490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877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83AD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完成时限</w:t>
            </w:r>
          </w:p>
        </w:tc>
        <w:tc>
          <w:tcPr>
            <w:tcW w:w="25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7B81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468D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554B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</w:tr>
      <w:tr w14:paraId="30B75E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0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76B7E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534F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A6B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受益人数</w:t>
            </w:r>
          </w:p>
        </w:tc>
        <w:tc>
          <w:tcPr>
            <w:tcW w:w="25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ECC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1人</w:t>
            </w: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506B9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94CF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16C20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1045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9BA54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031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36C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落实乡村一体化政策放</w:t>
            </w:r>
          </w:p>
        </w:tc>
        <w:tc>
          <w:tcPr>
            <w:tcW w:w="25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36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落实村医乡村一体化政策，缴纳村医各种保险</w:t>
            </w: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6E63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C8AE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9EE46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04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FC3A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A2D9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可持续影响指标</w:t>
            </w:r>
          </w:p>
        </w:tc>
        <w:tc>
          <w:tcPr>
            <w:tcW w:w="1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2CE8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社会满意度</w:t>
            </w:r>
          </w:p>
        </w:tc>
        <w:tc>
          <w:tcPr>
            <w:tcW w:w="25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B3D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6CDB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51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709B5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939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2864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E87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5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9E9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AE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722C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9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4D484EDD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 w:val="0"/>
          <w:bCs w:val="0"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751BDF2E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b/>
          <w:bCs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52.计生支出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35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2"/>
        <w:gridCol w:w="1232"/>
        <w:gridCol w:w="1216"/>
        <w:gridCol w:w="1371"/>
        <w:gridCol w:w="710"/>
        <w:gridCol w:w="830"/>
        <w:gridCol w:w="801"/>
        <w:gridCol w:w="1748"/>
      </w:tblGrid>
      <w:tr w14:paraId="07944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B0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44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ABA7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3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72B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08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A050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计生支出</w:t>
            </w:r>
          </w:p>
        </w:tc>
      </w:tr>
      <w:tr w14:paraId="6C860D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4C89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16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38C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13万</w:t>
            </w:r>
          </w:p>
        </w:tc>
        <w:tc>
          <w:tcPr>
            <w:tcW w:w="1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0C4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A3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13万</w:t>
            </w:r>
          </w:p>
        </w:tc>
        <w:tc>
          <w:tcPr>
            <w:tcW w:w="8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2A0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5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3AC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  <w:tr w14:paraId="5CA7CD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CCFB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6737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6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5C6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计生支出：独生子女父母奖、奖扶、特扶、手术并发症、无创筛查、特殊家庭住院护工保险</w:t>
            </w:r>
          </w:p>
        </w:tc>
      </w:tr>
      <w:tr w14:paraId="1D3C3D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63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44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B266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D67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AF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5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C47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3F8575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B88A5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44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CFC1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17%</w:t>
            </w:r>
          </w:p>
        </w:tc>
        <w:tc>
          <w:tcPr>
            <w:tcW w:w="13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6C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22%</w:t>
            </w:r>
          </w:p>
        </w:tc>
        <w:tc>
          <w:tcPr>
            <w:tcW w:w="15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7E14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61%</w:t>
            </w:r>
          </w:p>
        </w:tc>
        <w:tc>
          <w:tcPr>
            <w:tcW w:w="25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B9E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</w:tr>
      <w:tr w14:paraId="5643F0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181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6E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6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D5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完成各项资金发放</w:t>
            </w:r>
          </w:p>
        </w:tc>
      </w:tr>
      <w:tr w14:paraId="792ED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D0B73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4D9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6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121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发放及时准确</w:t>
            </w:r>
          </w:p>
        </w:tc>
      </w:tr>
      <w:tr w14:paraId="2F21B9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F2ACB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2412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66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362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提高群众满意度</w:t>
            </w:r>
          </w:p>
        </w:tc>
      </w:tr>
      <w:tr w14:paraId="1323A2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997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9800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21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2A0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911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C6A8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0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8678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74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0F8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2DA11C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28D4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FBCE8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1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25485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1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A3CB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1743AC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05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C0FF2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96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A791E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EB3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财政投入</w:t>
            </w:r>
          </w:p>
        </w:tc>
        <w:tc>
          <w:tcPr>
            <w:tcW w:w="29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BD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A756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13万元</w:t>
            </w:r>
          </w:p>
        </w:tc>
        <w:tc>
          <w:tcPr>
            <w:tcW w:w="17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156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财政投入13万元</w:t>
            </w:r>
          </w:p>
        </w:tc>
      </w:tr>
      <w:tr w14:paraId="61F93A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35B6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031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D6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完成时限1</w:t>
            </w:r>
          </w:p>
        </w:tc>
        <w:tc>
          <w:tcPr>
            <w:tcW w:w="29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73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12底前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CEA7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12.月</w:t>
            </w:r>
          </w:p>
        </w:tc>
        <w:tc>
          <w:tcPr>
            <w:tcW w:w="17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B3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</w:tr>
      <w:tr w14:paraId="40F29E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FBA5C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681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D022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受益人数</w:t>
            </w:r>
          </w:p>
        </w:tc>
        <w:tc>
          <w:tcPr>
            <w:tcW w:w="29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A5C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320人次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2176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320人次</w:t>
            </w:r>
          </w:p>
        </w:tc>
        <w:tc>
          <w:tcPr>
            <w:tcW w:w="17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839A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320人次</w:t>
            </w:r>
          </w:p>
        </w:tc>
      </w:tr>
      <w:tr w14:paraId="0D95B8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EC1E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99BF9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EF0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享受各项奖励到位</w:t>
            </w:r>
          </w:p>
        </w:tc>
        <w:tc>
          <w:tcPr>
            <w:tcW w:w="29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7C0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9C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A31C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F38B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83204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C9EB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可持续性影响指标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76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</w:t>
            </w:r>
          </w:p>
        </w:tc>
        <w:tc>
          <w:tcPr>
            <w:tcW w:w="29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AD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430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8C2E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B7ED8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B34DE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93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可持续性影响指标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83B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</w:t>
            </w:r>
          </w:p>
        </w:tc>
        <w:tc>
          <w:tcPr>
            <w:tcW w:w="29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45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41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997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5ADA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BC6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D50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D3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91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142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A36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7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79D7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</w:tbl>
    <w:p w14:paraId="3AC15DD6">
      <w:pPr>
        <w:numPr>
          <w:ilvl w:val="0"/>
          <w:numId w:val="0"/>
        </w:numPr>
        <w:spacing w:line="580" w:lineRule="exact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53.陈雪琴生活补贴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19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1040"/>
        <w:gridCol w:w="1782"/>
        <w:gridCol w:w="1020"/>
        <w:gridCol w:w="1060"/>
        <w:gridCol w:w="848"/>
        <w:gridCol w:w="827"/>
        <w:gridCol w:w="1358"/>
      </w:tblGrid>
      <w:tr w14:paraId="535BA7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01D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78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0CB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DA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12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31C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陈雪琴生活补贴</w:t>
            </w:r>
          </w:p>
        </w:tc>
      </w:tr>
      <w:tr w14:paraId="11ACFE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72E7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A08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EE0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2.68万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CFB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41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2.68万</w:t>
            </w:r>
          </w:p>
        </w:tc>
        <w:tc>
          <w:tcPr>
            <w:tcW w:w="8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232F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7E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B5B0F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AF49C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95D7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92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67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给陈雪琴发放生活补助</w:t>
            </w:r>
          </w:p>
        </w:tc>
      </w:tr>
      <w:tr w14:paraId="51FE6D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93A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78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A18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051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9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B88D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6DD6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713EB1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93268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8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AF9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25%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C0B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50%</w:t>
            </w:r>
          </w:p>
        </w:tc>
        <w:tc>
          <w:tcPr>
            <w:tcW w:w="19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82B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75%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9B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</w:tr>
      <w:tr w14:paraId="1C318E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13D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CD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92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848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按时发放资金</w:t>
            </w:r>
          </w:p>
        </w:tc>
      </w:tr>
      <w:tr w14:paraId="27999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393E3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378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92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998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及时准确有效</w:t>
            </w:r>
          </w:p>
        </w:tc>
      </w:tr>
      <w:tr w14:paraId="0C551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E1E7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5F87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78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2A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928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DECD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2B4A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B38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7F054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37F92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65C45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8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D3509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28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D139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0BBE4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D990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C5CE3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1209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BD7B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6BD6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发放金额总数</w:t>
            </w:r>
          </w:p>
        </w:tc>
        <w:tc>
          <w:tcPr>
            <w:tcW w:w="29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B01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按上级补贴标准全额发放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8C4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2.68万元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81AA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发放金额低于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2.68万元</w:t>
            </w:r>
          </w:p>
        </w:tc>
      </w:tr>
      <w:tr w14:paraId="55389A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3703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8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A2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补贴发放人数</w:t>
            </w:r>
          </w:p>
        </w:tc>
        <w:tc>
          <w:tcPr>
            <w:tcW w:w="29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342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按上级标准全额按月发放给个人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E9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890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发放人数</w:t>
            </w:r>
          </w:p>
        </w:tc>
      </w:tr>
      <w:tr w14:paraId="41487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1D6D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582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0577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年底前完成任务</w:t>
            </w:r>
          </w:p>
        </w:tc>
        <w:tc>
          <w:tcPr>
            <w:tcW w:w="29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C5A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12底前完成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EA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12.00月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BB8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12底前完成</w:t>
            </w:r>
          </w:p>
        </w:tc>
      </w:tr>
      <w:tr w14:paraId="4182C1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2C26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4313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可持续性影响指标</w:t>
            </w:r>
          </w:p>
        </w:tc>
        <w:tc>
          <w:tcPr>
            <w:tcW w:w="1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56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补贴人员保障率</w:t>
            </w:r>
          </w:p>
        </w:tc>
        <w:tc>
          <w:tcPr>
            <w:tcW w:w="29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3C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2E7E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95A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6037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40932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A639F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87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陈雪琴生活补助发放率</w:t>
            </w:r>
          </w:p>
        </w:tc>
        <w:tc>
          <w:tcPr>
            <w:tcW w:w="29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B5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DF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C2E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010C9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59FD8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841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A573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补贴按时发放率</w:t>
            </w:r>
          </w:p>
        </w:tc>
        <w:tc>
          <w:tcPr>
            <w:tcW w:w="29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E2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CAD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99E7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B1FF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7F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E5A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</w:t>
            </w:r>
          </w:p>
        </w:tc>
        <w:tc>
          <w:tcPr>
            <w:tcW w:w="17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E0B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发放补贴人员满意度</w:t>
            </w:r>
          </w:p>
        </w:tc>
        <w:tc>
          <w:tcPr>
            <w:tcW w:w="29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71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2B5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A95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429F557E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54.城乡居民基本医疗保险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33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1873"/>
        <w:gridCol w:w="1692"/>
        <w:gridCol w:w="1069"/>
        <w:gridCol w:w="715"/>
        <w:gridCol w:w="692"/>
        <w:gridCol w:w="819"/>
        <w:gridCol w:w="1124"/>
      </w:tblGrid>
      <w:tr w14:paraId="1A52F2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5966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35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5824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2DCA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35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3B17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城乡居民基本医疗保险</w:t>
            </w:r>
          </w:p>
        </w:tc>
      </w:tr>
      <w:tr w14:paraId="398E4D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</w:trPr>
        <w:tc>
          <w:tcPr>
            <w:tcW w:w="135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76766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7D3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10C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55万元</w:t>
            </w: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771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95EC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55万元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BC0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9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058E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BC173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5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90A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E1CB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11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543DE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城乡居民基本医疗保险区级配套资金，特殊人群政府代缴。</w:t>
            </w:r>
          </w:p>
        </w:tc>
      </w:tr>
      <w:tr w14:paraId="5BFD4A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5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7EB4C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35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13F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719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345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9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6F2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349CA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5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032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5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8D2C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EAD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4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71E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9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872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38E3C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5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F7F81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634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11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F1DF6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拨付城乡居民基本养老保险区级配套资金。</w:t>
            </w:r>
          </w:p>
        </w:tc>
      </w:tr>
      <w:tr w14:paraId="2B8982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5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6A59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AC97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11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DCDD4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根据民政、残联等部门随时调整代缴人员资金。</w:t>
            </w:r>
          </w:p>
        </w:tc>
      </w:tr>
      <w:tr w14:paraId="6D886A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5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8EAF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87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15F45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69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3865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476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3E1D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1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7C301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12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5086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E326D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</w:trPr>
        <w:tc>
          <w:tcPr>
            <w:tcW w:w="135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1F1E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97F2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22613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3C9F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1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192A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58F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BE13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</w:trPr>
        <w:tc>
          <w:tcPr>
            <w:tcW w:w="135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3A7F5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87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6015E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0502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</w:t>
            </w:r>
          </w:p>
        </w:tc>
        <w:tc>
          <w:tcPr>
            <w:tcW w:w="24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DB744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55万元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20D5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55</w:t>
            </w:r>
          </w:p>
        </w:tc>
        <w:tc>
          <w:tcPr>
            <w:tcW w:w="1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F90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财政投入55万元</w:t>
            </w:r>
          </w:p>
        </w:tc>
      </w:tr>
      <w:tr w14:paraId="728CC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5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C457B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D2D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E4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发放质量</w:t>
            </w:r>
          </w:p>
        </w:tc>
        <w:tc>
          <w:tcPr>
            <w:tcW w:w="24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A15C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保证资金按时发放到位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4CA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728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70A4B7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5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09E48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7AC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F40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完成时限</w:t>
            </w:r>
          </w:p>
        </w:tc>
        <w:tc>
          <w:tcPr>
            <w:tcW w:w="24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8E6EB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28B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06D9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</w:tr>
      <w:tr w14:paraId="6E3BC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5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0989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C48B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8FB0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受益人数</w:t>
            </w:r>
          </w:p>
        </w:tc>
        <w:tc>
          <w:tcPr>
            <w:tcW w:w="24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97AEB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2782人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A2AB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2782</w:t>
            </w:r>
          </w:p>
        </w:tc>
        <w:tc>
          <w:tcPr>
            <w:tcW w:w="1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F3EA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7411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9" w:hRule="atLeast"/>
        </w:trPr>
        <w:tc>
          <w:tcPr>
            <w:tcW w:w="1354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6CE56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873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379AC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8B8F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保障辖区参保居民配套资金及时拨付</w:t>
            </w:r>
          </w:p>
        </w:tc>
        <w:tc>
          <w:tcPr>
            <w:tcW w:w="24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C992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保障辖区全体居民及时参保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79F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F22F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C3408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35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283F5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3B48F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可持续影响指标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BF8D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社会满意度</w:t>
            </w:r>
          </w:p>
        </w:tc>
        <w:tc>
          <w:tcPr>
            <w:tcW w:w="24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E26B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C5A7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5F8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F6AE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9" w:hRule="atLeast"/>
        </w:trPr>
        <w:tc>
          <w:tcPr>
            <w:tcW w:w="135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2FF2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1B84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0F4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为辖区特殊群体全额代缴城乡居民医疗保险费</w:t>
            </w:r>
          </w:p>
        </w:tc>
        <w:tc>
          <w:tcPr>
            <w:tcW w:w="24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BFD5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做到不漏一人，应保尽保。</w:t>
            </w: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BDA8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723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1A7B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56B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E74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DE7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4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2496D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5BF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F1F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193D30F1">
      <w:pPr>
        <w:numPr>
          <w:ilvl w:val="0"/>
          <w:numId w:val="0"/>
        </w:numPr>
        <w:spacing w:line="580" w:lineRule="exact"/>
        <w:ind w:leftChars="0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55.教育支出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245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0"/>
        <w:gridCol w:w="1226"/>
        <w:gridCol w:w="1662"/>
        <w:gridCol w:w="1095"/>
        <w:gridCol w:w="790"/>
        <w:gridCol w:w="742"/>
        <w:gridCol w:w="758"/>
        <w:gridCol w:w="1632"/>
      </w:tblGrid>
      <w:tr w14:paraId="37F49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FE05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A52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15A4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92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C508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教育支出</w:t>
            </w:r>
          </w:p>
        </w:tc>
      </w:tr>
      <w:tr w14:paraId="303FB2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580E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BA58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294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2.8万元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020A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65B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2.8万元</w:t>
            </w:r>
          </w:p>
        </w:tc>
        <w:tc>
          <w:tcPr>
            <w:tcW w:w="7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1368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3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350D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53DFCE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2B379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F3D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67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E0E2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教龄补助发放以及教育其他支出</w:t>
            </w:r>
          </w:p>
        </w:tc>
      </w:tr>
      <w:tr w14:paraId="48B81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FC148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152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8C20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677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3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62F8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78AFC2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9273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66FF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7714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295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BA77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51A3B8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A37D6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A39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67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416B3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教龄补助发放27456元以及教育其他支出</w:t>
            </w:r>
          </w:p>
        </w:tc>
      </w:tr>
      <w:tr w14:paraId="243E1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95A60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67ED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67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A700F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发到准确及时</w:t>
            </w:r>
          </w:p>
        </w:tc>
      </w:tr>
      <w:tr w14:paraId="45B58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84E9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78B7F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D8D6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2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48D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4A149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63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9D2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F8B9A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6AE2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FAFD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CA6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27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24E7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585991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527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53695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F4EAC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FDF9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CF2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完成时间</w:t>
            </w:r>
          </w:p>
        </w:tc>
        <w:tc>
          <w:tcPr>
            <w:tcW w:w="26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6AD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12月前完成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E99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9004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12月前完成</w:t>
            </w:r>
          </w:p>
        </w:tc>
      </w:tr>
      <w:tr w14:paraId="1A9DF4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C1F95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C7F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02CD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</w:t>
            </w:r>
          </w:p>
        </w:tc>
        <w:tc>
          <w:tcPr>
            <w:tcW w:w="26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9C14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按政策发放到位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1125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2.8万元</w:t>
            </w: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0E8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发放成本低于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万元</w:t>
            </w:r>
          </w:p>
        </w:tc>
      </w:tr>
      <w:tr w14:paraId="7701B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4F52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0B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85DC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6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D863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确保资金按时发放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A7BC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935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B733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5A4E2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E77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232F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发放人数</w:t>
            </w:r>
          </w:p>
        </w:tc>
        <w:tc>
          <w:tcPr>
            <w:tcW w:w="26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F27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10人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385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116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发放对象不超过1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  <w:tr w14:paraId="1762A2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E3728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5BF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A81D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发放补助人数</w:t>
            </w:r>
          </w:p>
        </w:tc>
        <w:tc>
          <w:tcPr>
            <w:tcW w:w="26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BDBB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10人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07E5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3890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F98D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0965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823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DB42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及时将各种费用发放到位</w:t>
            </w:r>
          </w:p>
        </w:tc>
        <w:tc>
          <w:tcPr>
            <w:tcW w:w="26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3946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AE9D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21FC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F63A7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89AC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8EB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56B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</w:t>
            </w:r>
          </w:p>
        </w:tc>
        <w:tc>
          <w:tcPr>
            <w:tcW w:w="26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FDF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85D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AF48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4FEF641B">
      <w:pPr>
        <w:numPr>
          <w:ilvl w:val="0"/>
          <w:numId w:val="0"/>
        </w:numPr>
        <w:spacing w:line="580" w:lineRule="exact"/>
        <w:ind w:leftChars="0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56.抚恤补助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17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9"/>
        <w:gridCol w:w="1163"/>
        <w:gridCol w:w="1534"/>
        <w:gridCol w:w="1088"/>
        <w:gridCol w:w="710"/>
        <w:gridCol w:w="829"/>
        <w:gridCol w:w="957"/>
        <w:gridCol w:w="1407"/>
      </w:tblGrid>
      <w:tr w14:paraId="4F1B99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725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9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A6FE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8F2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9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E58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抚恤补助</w:t>
            </w:r>
          </w:p>
        </w:tc>
      </w:tr>
      <w:tr w14:paraId="0A3359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32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0D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06E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3E8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36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A6E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B9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36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7F3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36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EF6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327DCA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132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7136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538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52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C2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优抚对象人员增加、标准提高；各种优抚慰问；义务兵发放优待金；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自主就业金发放</w:t>
            </w:r>
          </w:p>
        </w:tc>
      </w:tr>
      <w:tr w14:paraId="023CB4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32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D1F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9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906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E9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1567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36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3D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3D0652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32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89D7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9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9C1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AC1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D390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6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E49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44A341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32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BD0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662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52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785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为优抚对象发放补助金；各种优抚慰问；义务兵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家庭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发放优待金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；自主就业金</w:t>
            </w:r>
          </w:p>
        </w:tc>
      </w:tr>
      <w:tr w14:paraId="337972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32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15E9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90C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52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968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发到准确及时</w:t>
            </w:r>
          </w:p>
        </w:tc>
      </w:tr>
      <w:tr w14:paraId="0330D0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32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F62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16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60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53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0694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2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1F3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95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29417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40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04E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2E4C5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32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F35C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E5C81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69A97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27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8B0E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5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169A1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709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8FAC7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32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05A9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16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EE1F0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AA0A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完成时间</w:t>
            </w:r>
          </w:p>
        </w:tc>
        <w:tc>
          <w:tcPr>
            <w:tcW w:w="262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4A1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12月前完成</w:t>
            </w:r>
          </w:p>
        </w:tc>
        <w:tc>
          <w:tcPr>
            <w:tcW w:w="9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A1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4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265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12月前完成</w:t>
            </w:r>
          </w:p>
        </w:tc>
      </w:tr>
      <w:tr w14:paraId="524E96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32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7829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935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8467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</w:t>
            </w:r>
          </w:p>
        </w:tc>
        <w:tc>
          <w:tcPr>
            <w:tcW w:w="262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AF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按不同政策发放到位</w:t>
            </w:r>
          </w:p>
        </w:tc>
        <w:tc>
          <w:tcPr>
            <w:tcW w:w="9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BC4F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36万元</w:t>
            </w:r>
          </w:p>
        </w:tc>
        <w:tc>
          <w:tcPr>
            <w:tcW w:w="14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1AC0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发放成本低于36万元</w:t>
            </w:r>
          </w:p>
        </w:tc>
      </w:tr>
      <w:tr w14:paraId="27E6A1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4" w:hRule="atLeast"/>
        </w:trPr>
        <w:tc>
          <w:tcPr>
            <w:tcW w:w="132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DC3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473B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74AB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发放人数</w:t>
            </w:r>
          </w:p>
        </w:tc>
        <w:tc>
          <w:tcPr>
            <w:tcW w:w="262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C84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优抚对象，各种慰人、义务兵金、自主就业金</w:t>
            </w:r>
          </w:p>
        </w:tc>
        <w:tc>
          <w:tcPr>
            <w:tcW w:w="9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4091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40</w:t>
            </w:r>
          </w:p>
        </w:tc>
        <w:tc>
          <w:tcPr>
            <w:tcW w:w="14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2D3D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发放对象不超过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人</w:t>
            </w:r>
          </w:p>
        </w:tc>
      </w:tr>
      <w:tr w14:paraId="7F0ECA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3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630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156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13B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及时将各种费用发放到位</w:t>
            </w:r>
          </w:p>
        </w:tc>
        <w:tc>
          <w:tcPr>
            <w:tcW w:w="26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E38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3D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4916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  <w:tr w14:paraId="61F809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3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071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D1C1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9EF4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发放资金保障率</w:t>
            </w:r>
          </w:p>
        </w:tc>
        <w:tc>
          <w:tcPr>
            <w:tcW w:w="26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068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保障率</w:t>
            </w:r>
          </w:p>
        </w:tc>
        <w:tc>
          <w:tcPr>
            <w:tcW w:w="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8352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45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  <w:tr w14:paraId="462F02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9" w:hRule="atLeast"/>
        </w:trPr>
        <w:tc>
          <w:tcPr>
            <w:tcW w:w="1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A3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B847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60DB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服务对象满意</w:t>
            </w:r>
          </w:p>
        </w:tc>
        <w:tc>
          <w:tcPr>
            <w:tcW w:w="26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34B2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752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EC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</w:tbl>
    <w:p w14:paraId="034D30AE">
      <w:pPr>
        <w:numPr>
          <w:ilvl w:val="0"/>
          <w:numId w:val="0"/>
        </w:numPr>
        <w:spacing w:line="580" w:lineRule="exact"/>
        <w:ind w:leftChars="0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57.优抚对象医疗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65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"/>
        <w:gridCol w:w="1018"/>
        <w:gridCol w:w="1950"/>
        <w:gridCol w:w="731"/>
        <w:gridCol w:w="699"/>
        <w:gridCol w:w="817"/>
        <w:gridCol w:w="978"/>
        <w:gridCol w:w="1830"/>
      </w:tblGrid>
      <w:tr w14:paraId="4C75E7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9F5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96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C1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70DA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32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26A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优抚对象医疗</w:t>
            </w:r>
          </w:p>
        </w:tc>
      </w:tr>
      <w:tr w14:paraId="30E8D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04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237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657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1D79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AB72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12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516A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8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316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5A62AA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04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657C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10D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70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D6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提供医疗救助</w:t>
            </w:r>
          </w:p>
        </w:tc>
      </w:tr>
      <w:tr w14:paraId="12261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4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9B9C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96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3C5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1E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A62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8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8C2D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42D2EE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4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B91EE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6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350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7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42D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F4A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8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791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2180C9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4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E695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B73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70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A33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完成医疗救助费用报销</w:t>
            </w:r>
          </w:p>
        </w:tc>
      </w:tr>
      <w:tr w14:paraId="1568FA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4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717F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D432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70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A3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及时准确发放</w:t>
            </w:r>
          </w:p>
        </w:tc>
      </w:tr>
      <w:tr w14:paraId="742AA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04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5D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1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CA5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95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4D3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24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A125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97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40032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83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4669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B89C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0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7B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E5F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20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247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14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 w14:paraId="43C154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3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13F8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126CD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</w:trPr>
        <w:tc>
          <w:tcPr>
            <w:tcW w:w="10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B41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74FF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82E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 xml:space="preserve">门诊和住院医疗救 </w:t>
            </w:r>
          </w:p>
          <w:p w14:paraId="052C9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助人次</w:t>
            </w:r>
          </w:p>
        </w:tc>
        <w:tc>
          <w:tcPr>
            <w:tcW w:w="22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CC9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重点优抚对象门诊和住院医 疗救助人次情况</w:t>
            </w: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5E87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E9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2E7DA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0AB6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CC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0F2D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医疗救助待遇到位率</w:t>
            </w:r>
          </w:p>
        </w:tc>
        <w:tc>
          <w:tcPr>
            <w:tcW w:w="22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AEBF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医疗救助享受待遇人数与应享受待遇人数之间比率</w:t>
            </w: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9944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≥90%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F86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F8D68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116C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B7A1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8F4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医疗保障报销及时率</w:t>
            </w:r>
          </w:p>
        </w:tc>
        <w:tc>
          <w:tcPr>
            <w:tcW w:w="22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3D8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医疗保障报销事项在规定时间内及时办结情况</w:t>
            </w: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D05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≥90%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D94E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30ED4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0E93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939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A7E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重点优抚对象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生活水平提升情况</w:t>
            </w:r>
          </w:p>
        </w:tc>
        <w:tc>
          <w:tcPr>
            <w:tcW w:w="22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E39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重点优抚对象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生活状况得到基本保障　</w:t>
            </w: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08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稳步提升　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B4C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51FD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131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F69D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510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重点优抚对象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基本生活救助保障制度</w:t>
            </w:r>
          </w:p>
        </w:tc>
        <w:tc>
          <w:tcPr>
            <w:tcW w:w="22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55B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重点优抚对象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基本生活救助保障制度　</w:t>
            </w: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6D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不断完善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7D1E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5594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C9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209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9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6E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信访事件</w:t>
            </w:r>
          </w:p>
        </w:tc>
        <w:tc>
          <w:tcPr>
            <w:tcW w:w="224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14D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因医疗救助造成信访事件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67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=0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F30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</w:tbl>
    <w:p w14:paraId="5EEAF4B3">
      <w:pPr>
        <w:numPr>
          <w:ilvl w:val="0"/>
          <w:numId w:val="0"/>
        </w:numPr>
        <w:spacing w:line="580" w:lineRule="exact"/>
        <w:rPr>
          <w:rFonts w:hint="eastAsia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58.退役军人管理服务费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65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2"/>
        <w:gridCol w:w="1265"/>
        <w:gridCol w:w="1917"/>
        <w:gridCol w:w="1119"/>
        <w:gridCol w:w="694"/>
        <w:gridCol w:w="813"/>
        <w:gridCol w:w="613"/>
        <w:gridCol w:w="1272"/>
      </w:tblGrid>
      <w:tr w14:paraId="75282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0" w:type="auto"/>
            <w:noWrap w:val="0"/>
            <w:vAlign w:val="center"/>
          </w:tcPr>
          <w:p w14:paraId="481CCA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2FB333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noWrap w:val="0"/>
            <w:vAlign w:val="center"/>
          </w:tcPr>
          <w:p w14:paraId="134814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05" w:type="dxa"/>
            <w:gridSpan w:val="4"/>
            <w:noWrap w:val="0"/>
            <w:vAlign w:val="center"/>
          </w:tcPr>
          <w:p w14:paraId="4D6E5D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退役军人管理服务费</w:t>
            </w:r>
          </w:p>
        </w:tc>
      </w:tr>
      <w:tr w14:paraId="62D05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0" w:type="auto"/>
            <w:vMerge w:val="restart"/>
            <w:noWrap w:val="0"/>
            <w:vAlign w:val="center"/>
          </w:tcPr>
          <w:p w14:paraId="7A2F02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noWrap w:val="0"/>
            <w:vAlign w:val="center"/>
          </w:tcPr>
          <w:p w14:paraId="07745C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noWrap w:val="0"/>
            <w:vAlign w:val="center"/>
          </w:tcPr>
          <w:p w14:paraId="29A1AE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6万</w:t>
            </w:r>
          </w:p>
        </w:tc>
        <w:tc>
          <w:tcPr>
            <w:tcW w:w="0" w:type="auto"/>
            <w:noWrap w:val="0"/>
            <w:vAlign w:val="center"/>
          </w:tcPr>
          <w:p w14:paraId="1DCCEE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4" w:type="dxa"/>
            <w:noWrap w:val="0"/>
            <w:vAlign w:val="center"/>
          </w:tcPr>
          <w:p w14:paraId="134C84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6万</w:t>
            </w:r>
          </w:p>
        </w:tc>
        <w:tc>
          <w:tcPr>
            <w:tcW w:w="813" w:type="dxa"/>
            <w:noWrap w:val="0"/>
            <w:vAlign w:val="center"/>
          </w:tcPr>
          <w:p w14:paraId="446C2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898" w:type="dxa"/>
            <w:gridSpan w:val="2"/>
            <w:noWrap w:val="0"/>
            <w:vAlign w:val="center"/>
          </w:tcPr>
          <w:p w14:paraId="7CC083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32338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0" w:type="auto"/>
            <w:vMerge w:val="continue"/>
            <w:noWrap w:val="0"/>
            <w:vAlign w:val="center"/>
          </w:tcPr>
          <w:p w14:paraId="2B45A6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25C193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418" w:type="dxa"/>
            <w:gridSpan w:val="6"/>
            <w:noWrap w:val="0"/>
            <w:vAlign w:val="center"/>
          </w:tcPr>
          <w:p w14:paraId="0931BE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特殊退役军人3人，每月1500，共计54000元；退役军人安置费用以及其他费用46000元。</w:t>
            </w:r>
          </w:p>
        </w:tc>
      </w:tr>
      <w:tr w14:paraId="14367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0" w:type="auto"/>
            <w:vMerge w:val="restart"/>
            <w:noWrap w:val="0"/>
            <w:vAlign w:val="center"/>
          </w:tcPr>
          <w:p w14:paraId="372F3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noWrap w:val="0"/>
            <w:vAlign w:val="center"/>
          </w:tcPr>
          <w:p w14:paraId="28CDAC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noWrap w:val="0"/>
            <w:vAlign w:val="center"/>
          </w:tcPr>
          <w:p w14:paraId="02688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07" w:type="dxa"/>
            <w:gridSpan w:val="2"/>
            <w:noWrap w:val="0"/>
            <w:vAlign w:val="center"/>
          </w:tcPr>
          <w:p w14:paraId="2E250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898" w:type="dxa"/>
            <w:gridSpan w:val="2"/>
            <w:noWrap w:val="0"/>
            <w:vAlign w:val="center"/>
          </w:tcPr>
          <w:p w14:paraId="31B99E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D4FE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0" w:type="auto"/>
            <w:vMerge w:val="continue"/>
            <w:noWrap w:val="0"/>
            <w:vAlign w:val="center"/>
          </w:tcPr>
          <w:p w14:paraId="38B360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noWrap w:val="0"/>
            <w:vAlign w:val="center"/>
          </w:tcPr>
          <w:p w14:paraId="752FCF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341D19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07" w:type="dxa"/>
            <w:gridSpan w:val="2"/>
            <w:noWrap w:val="0"/>
            <w:vAlign w:val="center"/>
          </w:tcPr>
          <w:p w14:paraId="64B5A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98" w:type="dxa"/>
            <w:gridSpan w:val="2"/>
            <w:noWrap w:val="0"/>
            <w:vAlign w:val="center"/>
          </w:tcPr>
          <w:p w14:paraId="450437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4AE4E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0" w:type="auto"/>
            <w:vMerge w:val="restart"/>
            <w:noWrap w:val="0"/>
            <w:vAlign w:val="center"/>
          </w:tcPr>
          <w:p w14:paraId="5078B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noWrap w:val="0"/>
            <w:vAlign w:val="center"/>
          </w:tcPr>
          <w:p w14:paraId="48A094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418" w:type="dxa"/>
            <w:gridSpan w:val="6"/>
            <w:noWrap w:val="0"/>
            <w:vAlign w:val="center"/>
          </w:tcPr>
          <w:p w14:paraId="66347C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为特殊退役军人发放补助费，完成退役军人安置费用以及其他费用。</w:t>
            </w:r>
          </w:p>
        </w:tc>
      </w:tr>
      <w:tr w14:paraId="7AB0F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0" w:type="auto"/>
            <w:vMerge w:val="continue"/>
            <w:noWrap w:val="0"/>
            <w:vAlign w:val="center"/>
          </w:tcPr>
          <w:p w14:paraId="13757C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6A59A2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418" w:type="dxa"/>
            <w:gridSpan w:val="6"/>
            <w:noWrap w:val="0"/>
            <w:vAlign w:val="center"/>
          </w:tcPr>
          <w:p w14:paraId="1E65D4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发到准确及时</w:t>
            </w:r>
          </w:p>
        </w:tc>
      </w:tr>
      <w:tr w14:paraId="2D885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0" w:type="auto"/>
            <w:vMerge w:val="restart"/>
            <w:noWrap w:val="0"/>
            <w:vAlign w:val="center"/>
          </w:tcPr>
          <w:p w14:paraId="2C9AF8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noWrap w:val="0"/>
            <w:vAlign w:val="center"/>
          </w:tcPr>
          <w:p w14:paraId="1F596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noWrap w:val="0"/>
            <w:vAlign w:val="center"/>
          </w:tcPr>
          <w:p w14:paraId="06658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47" w:type="dxa"/>
            <w:gridSpan w:val="3"/>
            <w:vMerge w:val="restart"/>
            <w:noWrap w:val="0"/>
            <w:vAlign w:val="center"/>
          </w:tcPr>
          <w:p w14:paraId="24529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noWrap w:val="0"/>
            <w:vAlign w:val="center"/>
          </w:tcPr>
          <w:p w14:paraId="15EB30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272" w:type="dxa"/>
            <w:vMerge w:val="restart"/>
            <w:noWrap w:val="0"/>
            <w:vAlign w:val="center"/>
          </w:tcPr>
          <w:p w14:paraId="3B613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D014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0" w:type="auto"/>
            <w:vMerge w:val="continue"/>
            <w:noWrap w:val="0"/>
            <w:vAlign w:val="center"/>
          </w:tcPr>
          <w:p w14:paraId="4237A3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 w14:paraId="26D7C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 w14:paraId="43D49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47" w:type="dxa"/>
            <w:gridSpan w:val="3"/>
            <w:vMerge w:val="continue"/>
            <w:noWrap w:val="0"/>
            <w:vAlign w:val="center"/>
          </w:tcPr>
          <w:p w14:paraId="14C8F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noWrap w:val="0"/>
            <w:vAlign w:val="center"/>
          </w:tcPr>
          <w:p w14:paraId="573DAE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vMerge w:val="continue"/>
            <w:noWrap w:val="0"/>
            <w:vAlign w:val="center"/>
          </w:tcPr>
          <w:p w14:paraId="1AD0D7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BFB2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0" w:type="auto"/>
            <w:vMerge w:val="restart"/>
            <w:noWrap w:val="0"/>
            <w:vAlign w:val="center"/>
          </w:tcPr>
          <w:p w14:paraId="679E82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noWrap w:val="0"/>
            <w:vAlign w:val="center"/>
          </w:tcPr>
          <w:p w14:paraId="71A1A7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0" w:type="auto"/>
            <w:noWrap w:val="0"/>
            <w:vAlign w:val="center"/>
          </w:tcPr>
          <w:p w14:paraId="437CA4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完成时间</w:t>
            </w:r>
          </w:p>
        </w:tc>
        <w:tc>
          <w:tcPr>
            <w:tcW w:w="2647" w:type="dxa"/>
            <w:gridSpan w:val="3"/>
            <w:noWrap w:val="0"/>
            <w:vAlign w:val="center"/>
          </w:tcPr>
          <w:p w14:paraId="7D7904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12月前完成</w:t>
            </w:r>
          </w:p>
        </w:tc>
        <w:tc>
          <w:tcPr>
            <w:tcW w:w="0" w:type="auto"/>
            <w:noWrap w:val="0"/>
            <w:vAlign w:val="center"/>
          </w:tcPr>
          <w:p w14:paraId="6C14F2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&lt;=</w:t>
            </w:r>
          </w:p>
        </w:tc>
        <w:tc>
          <w:tcPr>
            <w:tcW w:w="1272" w:type="dxa"/>
            <w:noWrap w:val="0"/>
            <w:vAlign w:val="center"/>
          </w:tcPr>
          <w:p w14:paraId="6C78ED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</w:tr>
      <w:tr w14:paraId="37C33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0" w:type="auto"/>
            <w:vMerge w:val="continue"/>
            <w:noWrap w:val="0"/>
            <w:vAlign w:val="center"/>
          </w:tcPr>
          <w:p w14:paraId="2B39D6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3740BD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0" w:type="auto"/>
            <w:noWrap w:val="0"/>
            <w:vAlign w:val="center"/>
          </w:tcPr>
          <w:p w14:paraId="583065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647" w:type="dxa"/>
            <w:gridSpan w:val="3"/>
            <w:noWrap w:val="0"/>
            <w:vAlign w:val="center"/>
          </w:tcPr>
          <w:p w14:paraId="43E4C5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按时发放此资金</w:t>
            </w:r>
          </w:p>
        </w:tc>
        <w:tc>
          <w:tcPr>
            <w:tcW w:w="0" w:type="auto"/>
            <w:noWrap w:val="0"/>
            <w:vAlign w:val="center"/>
          </w:tcPr>
          <w:p w14:paraId="36BB0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noWrap w:val="0"/>
            <w:vAlign w:val="center"/>
          </w:tcPr>
          <w:p w14:paraId="5C41F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30501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0" w:type="auto"/>
            <w:vMerge w:val="continue"/>
            <w:noWrap w:val="0"/>
            <w:vAlign w:val="center"/>
          </w:tcPr>
          <w:p w14:paraId="15310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5FE6BF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0" w:type="auto"/>
            <w:noWrap w:val="0"/>
            <w:vAlign w:val="center"/>
          </w:tcPr>
          <w:p w14:paraId="587A9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发放数量</w:t>
            </w:r>
          </w:p>
        </w:tc>
        <w:tc>
          <w:tcPr>
            <w:tcW w:w="2647" w:type="dxa"/>
            <w:gridSpan w:val="3"/>
            <w:noWrap w:val="0"/>
            <w:vAlign w:val="center"/>
          </w:tcPr>
          <w:p w14:paraId="0368D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发放人数为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3人</w:t>
            </w:r>
          </w:p>
        </w:tc>
        <w:tc>
          <w:tcPr>
            <w:tcW w:w="0" w:type="auto"/>
            <w:noWrap w:val="0"/>
            <w:vAlign w:val="center"/>
          </w:tcPr>
          <w:p w14:paraId="2B33A5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＝</w:t>
            </w:r>
          </w:p>
        </w:tc>
        <w:tc>
          <w:tcPr>
            <w:tcW w:w="1272" w:type="dxa"/>
            <w:noWrap w:val="0"/>
            <w:vAlign w:val="center"/>
          </w:tcPr>
          <w:p w14:paraId="0B789F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3人</w:t>
            </w:r>
          </w:p>
        </w:tc>
      </w:tr>
      <w:tr w14:paraId="4681C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0" w:type="auto"/>
            <w:vMerge w:val="continue"/>
            <w:noWrap w:val="0"/>
            <w:vAlign w:val="center"/>
          </w:tcPr>
          <w:p w14:paraId="79728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17F245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0" w:type="auto"/>
            <w:noWrap w:val="0"/>
            <w:vAlign w:val="center"/>
          </w:tcPr>
          <w:p w14:paraId="3F1C17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</w:t>
            </w:r>
          </w:p>
        </w:tc>
        <w:tc>
          <w:tcPr>
            <w:tcW w:w="2647" w:type="dxa"/>
            <w:gridSpan w:val="3"/>
            <w:noWrap w:val="0"/>
            <w:vAlign w:val="center"/>
          </w:tcPr>
          <w:p w14:paraId="419CD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按不同政策发放到位</w:t>
            </w:r>
          </w:p>
        </w:tc>
        <w:tc>
          <w:tcPr>
            <w:tcW w:w="0" w:type="auto"/>
            <w:noWrap w:val="0"/>
            <w:vAlign w:val="center"/>
          </w:tcPr>
          <w:p w14:paraId="314712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&lt;=</w:t>
            </w:r>
          </w:p>
        </w:tc>
        <w:tc>
          <w:tcPr>
            <w:tcW w:w="1272" w:type="dxa"/>
            <w:noWrap w:val="0"/>
            <w:vAlign w:val="center"/>
          </w:tcPr>
          <w:p w14:paraId="04E0FC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6万元</w:t>
            </w:r>
          </w:p>
        </w:tc>
      </w:tr>
      <w:tr w14:paraId="459DC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0" w:type="auto"/>
            <w:vMerge w:val="restart"/>
            <w:noWrap w:val="0"/>
            <w:vAlign w:val="center"/>
          </w:tcPr>
          <w:p w14:paraId="622528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noWrap w:val="0"/>
            <w:vAlign w:val="center"/>
          </w:tcPr>
          <w:p w14:paraId="45876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0" w:type="auto"/>
            <w:noWrap w:val="0"/>
            <w:vAlign w:val="center"/>
          </w:tcPr>
          <w:p w14:paraId="42BF0C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特殊退役军人补助费及时发放到位</w:t>
            </w:r>
          </w:p>
        </w:tc>
        <w:tc>
          <w:tcPr>
            <w:tcW w:w="2647" w:type="dxa"/>
            <w:gridSpan w:val="3"/>
            <w:noWrap w:val="0"/>
            <w:vAlign w:val="center"/>
          </w:tcPr>
          <w:p w14:paraId="2E41FA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3人</w:t>
            </w:r>
          </w:p>
        </w:tc>
        <w:tc>
          <w:tcPr>
            <w:tcW w:w="0" w:type="auto"/>
            <w:noWrap w:val="0"/>
            <w:vAlign w:val="center"/>
          </w:tcPr>
          <w:p w14:paraId="4613C3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noWrap w:val="0"/>
            <w:vAlign w:val="center"/>
          </w:tcPr>
          <w:p w14:paraId="45B007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600D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0" w:type="auto"/>
            <w:vMerge w:val="continue"/>
            <w:noWrap w:val="0"/>
            <w:vAlign w:val="center"/>
          </w:tcPr>
          <w:p w14:paraId="1A129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570E9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0" w:type="auto"/>
            <w:noWrap w:val="0"/>
            <w:vAlign w:val="center"/>
          </w:tcPr>
          <w:p w14:paraId="0527A8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退役军人安置费用以及其他费</w:t>
            </w:r>
          </w:p>
        </w:tc>
        <w:tc>
          <w:tcPr>
            <w:tcW w:w="2647" w:type="dxa"/>
            <w:gridSpan w:val="3"/>
            <w:noWrap w:val="0"/>
            <w:vAlign w:val="center"/>
          </w:tcPr>
          <w:p w14:paraId="112A82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noWrap w:val="0"/>
            <w:vAlign w:val="center"/>
          </w:tcPr>
          <w:p w14:paraId="7EDD00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noWrap w:val="0"/>
            <w:vAlign w:val="center"/>
          </w:tcPr>
          <w:p w14:paraId="6DBAE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35D9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0" w:type="auto"/>
            <w:vMerge w:val="continue"/>
            <w:noWrap w:val="0"/>
            <w:vAlign w:val="center"/>
          </w:tcPr>
          <w:p w14:paraId="072B59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 w:val="0"/>
            <w:vAlign w:val="center"/>
          </w:tcPr>
          <w:p w14:paraId="417D32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0" w:type="auto"/>
            <w:noWrap w:val="0"/>
            <w:vAlign w:val="center"/>
          </w:tcPr>
          <w:p w14:paraId="693098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发放资金保障率</w:t>
            </w:r>
          </w:p>
        </w:tc>
        <w:tc>
          <w:tcPr>
            <w:tcW w:w="2647" w:type="dxa"/>
            <w:gridSpan w:val="3"/>
            <w:noWrap w:val="0"/>
            <w:vAlign w:val="center"/>
          </w:tcPr>
          <w:p w14:paraId="2E906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noWrap w:val="0"/>
            <w:vAlign w:val="center"/>
          </w:tcPr>
          <w:p w14:paraId="3990B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noWrap w:val="0"/>
            <w:vAlign w:val="center"/>
          </w:tcPr>
          <w:p w14:paraId="78CAEF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7139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0" w:type="auto"/>
            <w:noWrap w:val="0"/>
            <w:vAlign w:val="center"/>
          </w:tcPr>
          <w:p w14:paraId="00832A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noWrap w:val="0"/>
            <w:vAlign w:val="center"/>
          </w:tcPr>
          <w:p w14:paraId="600804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0" w:type="auto"/>
            <w:noWrap w:val="0"/>
            <w:vAlign w:val="center"/>
          </w:tcPr>
          <w:p w14:paraId="61C400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</w:t>
            </w:r>
          </w:p>
        </w:tc>
        <w:tc>
          <w:tcPr>
            <w:tcW w:w="2647" w:type="dxa"/>
            <w:gridSpan w:val="3"/>
            <w:noWrap w:val="0"/>
            <w:vAlign w:val="center"/>
          </w:tcPr>
          <w:p w14:paraId="4F054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0" w:type="auto"/>
            <w:noWrap w:val="0"/>
            <w:vAlign w:val="center"/>
          </w:tcPr>
          <w:p w14:paraId="7DA8BD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noWrap w:val="0"/>
            <w:vAlign w:val="center"/>
          </w:tcPr>
          <w:p w14:paraId="011DE3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178D7BED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 w:val="0"/>
          <w:bCs w:val="0"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51268F30">
      <w:pPr>
        <w:numPr>
          <w:ilvl w:val="0"/>
          <w:numId w:val="0"/>
        </w:numPr>
        <w:spacing w:line="580" w:lineRule="exact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59.小学公交路线通勤服务费专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项资金绩效目标表</w:t>
      </w:r>
    </w:p>
    <w:tbl>
      <w:tblPr>
        <w:tblStyle w:val="8"/>
        <w:tblW w:w="8938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249"/>
        <w:gridCol w:w="1656"/>
        <w:gridCol w:w="1016"/>
        <w:gridCol w:w="704"/>
        <w:gridCol w:w="822"/>
        <w:gridCol w:w="867"/>
        <w:gridCol w:w="1388"/>
      </w:tblGrid>
      <w:tr w14:paraId="4A06D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1236" w:type="dxa"/>
            <w:shd w:val="clear" w:color="auto" w:fill="auto"/>
            <w:vAlign w:val="center"/>
          </w:tcPr>
          <w:p w14:paraId="5CB65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905" w:type="dxa"/>
            <w:gridSpan w:val="2"/>
            <w:shd w:val="clear" w:color="auto" w:fill="auto"/>
            <w:vAlign w:val="center"/>
          </w:tcPr>
          <w:p w14:paraId="5704F5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213FB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781" w:type="dxa"/>
            <w:gridSpan w:val="4"/>
            <w:shd w:val="clear" w:color="auto" w:fill="auto"/>
            <w:vAlign w:val="center"/>
          </w:tcPr>
          <w:p w14:paraId="385D91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小学公交路线通勤服务费</w:t>
            </w:r>
          </w:p>
        </w:tc>
      </w:tr>
      <w:tr w14:paraId="1577E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1236" w:type="dxa"/>
            <w:vMerge w:val="restart"/>
            <w:shd w:val="clear" w:color="auto" w:fill="auto"/>
            <w:vAlign w:val="center"/>
          </w:tcPr>
          <w:p w14:paraId="3C0B1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C8AB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656" w:type="dxa"/>
            <w:shd w:val="clear" w:color="auto" w:fill="auto"/>
            <w:vAlign w:val="center"/>
          </w:tcPr>
          <w:p w14:paraId="74FC5E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20万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70FF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ED35B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20万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105EA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255" w:type="dxa"/>
            <w:gridSpan w:val="2"/>
            <w:shd w:val="clear" w:color="auto" w:fill="auto"/>
            <w:vAlign w:val="center"/>
          </w:tcPr>
          <w:p w14:paraId="3E8457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7F26B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</w:trPr>
        <w:tc>
          <w:tcPr>
            <w:tcW w:w="1236" w:type="dxa"/>
            <w:vMerge w:val="continue"/>
            <w:vAlign w:val="center"/>
          </w:tcPr>
          <w:p w14:paraId="698C50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14:paraId="1F08D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453" w:type="dxa"/>
            <w:gridSpan w:val="6"/>
            <w:shd w:val="clear" w:color="auto" w:fill="auto"/>
            <w:vAlign w:val="center"/>
          </w:tcPr>
          <w:p w14:paraId="4575B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支付小学公交路线通勤服务费20万元</w:t>
            </w:r>
          </w:p>
        </w:tc>
      </w:tr>
      <w:tr w14:paraId="1B4C6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236" w:type="dxa"/>
            <w:vMerge w:val="restart"/>
            <w:shd w:val="clear" w:color="auto" w:fill="auto"/>
            <w:vAlign w:val="center"/>
          </w:tcPr>
          <w:p w14:paraId="672DC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905" w:type="dxa"/>
            <w:gridSpan w:val="2"/>
            <w:shd w:val="clear" w:color="auto" w:fill="auto"/>
            <w:vAlign w:val="center"/>
          </w:tcPr>
          <w:p w14:paraId="0FBE9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4FC0E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26" w:type="dxa"/>
            <w:gridSpan w:val="2"/>
            <w:shd w:val="clear" w:color="auto" w:fill="auto"/>
            <w:vAlign w:val="center"/>
          </w:tcPr>
          <w:p w14:paraId="676BCD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255" w:type="dxa"/>
            <w:gridSpan w:val="2"/>
            <w:shd w:val="clear" w:color="auto" w:fill="auto"/>
            <w:vAlign w:val="center"/>
          </w:tcPr>
          <w:p w14:paraId="1C780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9946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236" w:type="dxa"/>
            <w:vMerge w:val="continue"/>
            <w:vAlign w:val="center"/>
          </w:tcPr>
          <w:p w14:paraId="16945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05" w:type="dxa"/>
            <w:gridSpan w:val="2"/>
            <w:shd w:val="clear" w:color="auto" w:fill="auto"/>
            <w:vAlign w:val="center"/>
          </w:tcPr>
          <w:p w14:paraId="4836E0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14:paraId="7038F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26" w:type="dxa"/>
            <w:gridSpan w:val="2"/>
            <w:shd w:val="clear" w:color="auto" w:fill="auto"/>
            <w:vAlign w:val="center"/>
          </w:tcPr>
          <w:p w14:paraId="219FD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255" w:type="dxa"/>
            <w:gridSpan w:val="2"/>
            <w:shd w:val="clear" w:color="auto" w:fill="auto"/>
            <w:vAlign w:val="center"/>
          </w:tcPr>
          <w:p w14:paraId="6ED47D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594D1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236" w:type="dxa"/>
            <w:vMerge w:val="restart"/>
            <w:shd w:val="clear" w:color="auto" w:fill="auto"/>
            <w:vAlign w:val="center"/>
          </w:tcPr>
          <w:p w14:paraId="2B80E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408E9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453" w:type="dxa"/>
            <w:gridSpan w:val="6"/>
            <w:shd w:val="clear" w:color="auto" w:fill="auto"/>
            <w:vAlign w:val="center"/>
          </w:tcPr>
          <w:p w14:paraId="650F4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支付小学公交路线通勤服务费20万元</w:t>
            </w:r>
          </w:p>
        </w:tc>
      </w:tr>
      <w:tr w14:paraId="597AA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236" w:type="dxa"/>
            <w:vMerge w:val="continue"/>
            <w:vAlign w:val="center"/>
          </w:tcPr>
          <w:p w14:paraId="2DBC60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14:paraId="1C823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453" w:type="dxa"/>
            <w:gridSpan w:val="6"/>
            <w:shd w:val="clear" w:color="auto" w:fill="auto"/>
            <w:vAlign w:val="center"/>
          </w:tcPr>
          <w:p w14:paraId="068E4F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发到准确及时</w:t>
            </w:r>
          </w:p>
        </w:tc>
      </w:tr>
      <w:tr w14:paraId="48223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236" w:type="dxa"/>
            <w:vMerge w:val="restart"/>
            <w:shd w:val="clear" w:color="auto" w:fill="auto"/>
            <w:vAlign w:val="center"/>
          </w:tcPr>
          <w:p w14:paraId="582902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249" w:type="dxa"/>
            <w:vMerge w:val="restart"/>
            <w:shd w:val="clear" w:color="auto" w:fill="auto"/>
            <w:vAlign w:val="center"/>
          </w:tcPr>
          <w:p w14:paraId="46DAD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656" w:type="dxa"/>
            <w:vMerge w:val="restart"/>
            <w:shd w:val="clear" w:color="auto" w:fill="auto"/>
            <w:vAlign w:val="center"/>
          </w:tcPr>
          <w:p w14:paraId="03CDE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542" w:type="dxa"/>
            <w:gridSpan w:val="3"/>
            <w:vMerge w:val="restart"/>
            <w:shd w:val="clear" w:color="auto" w:fill="auto"/>
            <w:vAlign w:val="center"/>
          </w:tcPr>
          <w:p w14:paraId="57A2A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14:paraId="40F6AB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388" w:type="dxa"/>
            <w:vMerge w:val="restart"/>
            <w:shd w:val="clear" w:color="auto" w:fill="auto"/>
            <w:vAlign w:val="center"/>
          </w:tcPr>
          <w:p w14:paraId="4D31AB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52A15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236" w:type="dxa"/>
            <w:vMerge w:val="continue"/>
            <w:vAlign w:val="center"/>
          </w:tcPr>
          <w:p w14:paraId="6603E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vMerge w:val="continue"/>
            <w:vAlign w:val="center"/>
          </w:tcPr>
          <w:p w14:paraId="7F8D55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56" w:type="dxa"/>
            <w:vMerge w:val="continue"/>
            <w:vAlign w:val="center"/>
          </w:tcPr>
          <w:p w14:paraId="515A9B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42" w:type="dxa"/>
            <w:gridSpan w:val="3"/>
            <w:vMerge w:val="continue"/>
            <w:vAlign w:val="center"/>
          </w:tcPr>
          <w:p w14:paraId="20F1A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67" w:type="dxa"/>
            <w:vMerge w:val="continue"/>
            <w:vAlign w:val="center"/>
          </w:tcPr>
          <w:p w14:paraId="12C475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8" w:type="dxa"/>
            <w:vMerge w:val="continue"/>
            <w:vAlign w:val="center"/>
          </w:tcPr>
          <w:p w14:paraId="3000F1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B1CC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1236" w:type="dxa"/>
            <w:vMerge w:val="restart"/>
            <w:shd w:val="clear" w:color="auto" w:fill="auto"/>
            <w:vAlign w:val="center"/>
          </w:tcPr>
          <w:p w14:paraId="7D4EEE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47C709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656" w:type="dxa"/>
            <w:shd w:val="clear" w:color="auto" w:fill="auto"/>
            <w:vAlign w:val="center"/>
          </w:tcPr>
          <w:p w14:paraId="44418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完成时间</w:t>
            </w:r>
          </w:p>
        </w:tc>
        <w:tc>
          <w:tcPr>
            <w:tcW w:w="2542" w:type="dxa"/>
            <w:gridSpan w:val="3"/>
            <w:shd w:val="clear" w:color="auto" w:fill="auto"/>
            <w:vAlign w:val="center"/>
          </w:tcPr>
          <w:p w14:paraId="20161C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12月前完成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08AC8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0A5D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12月前完成</w:t>
            </w:r>
          </w:p>
        </w:tc>
      </w:tr>
      <w:tr w14:paraId="35741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</w:trPr>
        <w:tc>
          <w:tcPr>
            <w:tcW w:w="1236" w:type="dxa"/>
            <w:vMerge w:val="continue"/>
            <w:vAlign w:val="center"/>
          </w:tcPr>
          <w:p w14:paraId="2B0537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14:paraId="3C063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656" w:type="dxa"/>
            <w:shd w:val="clear" w:color="auto" w:fill="auto"/>
            <w:vAlign w:val="center"/>
          </w:tcPr>
          <w:p w14:paraId="74BDE2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</w:t>
            </w:r>
          </w:p>
        </w:tc>
        <w:tc>
          <w:tcPr>
            <w:tcW w:w="2542" w:type="dxa"/>
            <w:gridSpan w:val="3"/>
            <w:shd w:val="clear" w:color="auto" w:fill="auto"/>
            <w:vAlign w:val="center"/>
          </w:tcPr>
          <w:p w14:paraId="7B0A0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金额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发放到位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4CD7A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20万元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E4763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发放成本低于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万元</w:t>
            </w:r>
          </w:p>
        </w:tc>
      </w:tr>
      <w:tr w14:paraId="62E72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1236" w:type="dxa"/>
            <w:shd w:val="clear" w:color="auto" w:fill="auto"/>
            <w:vAlign w:val="center"/>
          </w:tcPr>
          <w:p w14:paraId="004567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068008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656" w:type="dxa"/>
            <w:shd w:val="clear" w:color="auto" w:fill="auto"/>
            <w:vAlign w:val="center"/>
          </w:tcPr>
          <w:p w14:paraId="606F5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改善学生交通环境</w:t>
            </w:r>
          </w:p>
        </w:tc>
        <w:tc>
          <w:tcPr>
            <w:tcW w:w="2542" w:type="dxa"/>
            <w:gridSpan w:val="3"/>
            <w:shd w:val="clear" w:color="auto" w:fill="auto"/>
            <w:vAlign w:val="center"/>
          </w:tcPr>
          <w:p w14:paraId="1B460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保障辖区学生交通环境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4E303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CFA3D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E8C4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8" w:hRule="atLeast"/>
        </w:trPr>
        <w:tc>
          <w:tcPr>
            <w:tcW w:w="1236" w:type="dxa"/>
            <w:shd w:val="clear" w:color="auto" w:fill="auto"/>
            <w:vAlign w:val="center"/>
          </w:tcPr>
          <w:p w14:paraId="029DB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6E8CE9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656" w:type="dxa"/>
            <w:shd w:val="clear" w:color="auto" w:fill="auto"/>
            <w:vAlign w:val="center"/>
          </w:tcPr>
          <w:p w14:paraId="34FA4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</w:t>
            </w:r>
          </w:p>
        </w:tc>
        <w:tc>
          <w:tcPr>
            <w:tcW w:w="2542" w:type="dxa"/>
            <w:gridSpan w:val="3"/>
            <w:shd w:val="clear" w:color="auto" w:fill="auto"/>
            <w:vAlign w:val="center"/>
          </w:tcPr>
          <w:p w14:paraId="17AF1D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14:paraId="4BB1B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1866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70F6699C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 w:val="0"/>
          <w:bCs w:val="0"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57947A4B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60.城乡居民基本养老保险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91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1719"/>
        <w:gridCol w:w="1554"/>
        <w:gridCol w:w="980"/>
        <w:gridCol w:w="523"/>
        <w:gridCol w:w="769"/>
        <w:gridCol w:w="751"/>
        <w:gridCol w:w="1380"/>
      </w:tblGrid>
      <w:tr w14:paraId="0A385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7D90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32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F757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4B7B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2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2A6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城乡居民基本养老保险</w:t>
            </w:r>
          </w:p>
        </w:tc>
      </w:tr>
      <w:tr w14:paraId="2CF5D1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24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3EA8E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7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6E2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5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4B4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52万元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C15D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5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CDC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CF4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5D0F2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1B67B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2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C5643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FE3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95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DC10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城乡居民基本养老保险区级配套资金，特殊人群政府代缴。</w:t>
            </w:r>
          </w:p>
        </w:tc>
      </w:tr>
      <w:tr w14:paraId="13571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24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744DB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32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6E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E91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29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6C96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63F6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04631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2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B2608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2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3A1B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E38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29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73E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FA04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0B54F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24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26C5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7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2D8C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95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E980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拨付城乡居民基本养老保险区级配套资金。</w:t>
            </w:r>
          </w:p>
        </w:tc>
      </w:tr>
      <w:tr w14:paraId="19ECCB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2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B8C1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1F7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95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4F885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根据民政、残联等部门随时调整代缴人员资金。</w:t>
            </w:r>
          </w:p>
        </w:tc>
      </w:tr>
      <w:tr w14:paraId="020B1F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24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E8F9E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71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4F85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55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F97BF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27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D26B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75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3D98A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3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7E83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7539A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2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64AC7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1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3BDC2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5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89CB5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27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CBF7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4670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F00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FBAE6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24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9DC21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7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8D3CF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5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DCF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</w:t>
            </w:r>
          </w:p>
        </w:tc>
        <w:tc>
          <w:tcPr>
            <w:tcW w:w="22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5FC0A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52万元</w:t>
            </w:r>
          </w:p>
        </w:tc>
        <w:tc>
          <w:tcPr>
            <w:tcW w:w="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D809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52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D03B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财政投入52万元</w:t>
            </w:r>
          </w:p>
        </w:tc>
      </w:tr>
      <w:tr w14:paraId="4C0375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2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95870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B97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5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C9D5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完成时限</w:t>
            </w:r>
          </w:p>
        </w:tc>
        <w:tc>
          <w:tcPr>
            <w:tcW w:w="22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C087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F1C2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ADEC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</w:tr>
      <w:tr w14:paraId="267BA8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2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66B90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F262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5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599C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受益人数</w:t>
            </w:r>
          </w:p>
        </w:tc>
        <w:tc>
          <w:tcPr>
            <w:tcW w:w="22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316D2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3500人</w:t>
            </w:r>
          </w:p>
        </w:tc>
        <w:tc>
          <w:tcPr>
            <w:tcW w:w="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C07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3500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726B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51B76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atLeast"/>
        </w:trPr>
        <w:tc>
          <w:tcPr>
            <w:tcW w:w="124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9E28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7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B3F7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5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保障辖区居民养老保险按时发放</w:t>
            </w:r>
          </w:p>
        </w:tc>
        <w:tc>
          <w:tcPr>
            <w:tcW w:w="22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E45C5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保障60岁以上老人及时领取城乡居民养老保险金</w:t>
            </w:r>
          </w:p>
        </w:tc>
        <w:tc>
          <w:tcPr>
            <w:tcW w:w="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B221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2C5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  <w:tr w14:paraId="49B544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2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F091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179F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可持续影响指标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A916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社会满意度</w:t>
            </w:r>
          </w:p>
        </w:tc>
        <w:tc>
          <w:tcPr>
            <w:tcW w:w="227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9D1C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DA73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787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  <w:tr w14:paraId="128266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7" w:hRule="atLeast"/>
        </w:trPr>
        <w:tc>
          <w:tcPr>
            <w:tcW w:w="12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EB0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45C6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526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为辖区特殊群体代缴不低于100元的基本养老金</w:t>
            </w:r>
          </w:p>
        </w:tc>
        <w:tc>
          <w:tcPr>
            <w:tcW w:w="227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5F7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做到不漏一人，应保尽保。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027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AF43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F7053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12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08E5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7EA7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5DB9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27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7969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E08F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0671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</w:tbl>
    <w:p w14:paraId="35DBF244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/>
          <w:bCs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211B4157">
      <w:pPr>
        <w:numPr>
          <w:ilvl w:val="0"/>
          <w:numId w:val="0"/>
        </w:numPr>
        <w:spacing w:line="580" w:lineRule="exact"/>
        <w:ind w:leftChars="0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0"/>
          <w:szCs w:val="30"/>
          <w:lang w:val="en-US" w:eastAsia="zh-CN"/>
        </w:rPr>
        <w:t>61.城镇低保支出</w:t>
      </w:r>
      <w:r>
        <w:rPr>
          <w:rFonts w:hint="eastAsia" w:ascii="方正楷体简体" w:hAnsi="方正楷体简体" w:eastAsia="方正楷体简体" w:cs="方正楷体简体"/>
          <w:sz w:val="30"/>
          <w:szCs w:val="30"/>
        </w:rPr>
        <w:t>专项资金绩效目标表</w:t>
      </w:r>
    </w:p>
    <w:tbl>
      <w:tblPr>
        <w:tblStyle w:val="8"/>
        <w:tblW w:w="8855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0"/>
        <w:gridCol w:w="844"/>
        <w:gridCol w:w="1324"/>
        <w:gridCol w:w="836"/>
        <w:gridCol w:w="645"/>
        <w:gridCol w:w="754"/>
        <w:gridCol w:w="626"/>
        <w:gridCol w:w="2516"/>
      </w:tblGrid>
      <w:tr w14:paraId="589792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A27A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64F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8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7DA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54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465F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城镇低保支出</w:t>
            </w:r>
          </w:p>
        </w:tc>
      </w:tr>
      <w:tr w14:paraId="6E45C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34BF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16A8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51D2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15万</w:t>
            </w:r>
          </w:p>
        </w:tc>
        <w:tc>
          <w:tcPr>
            <w:tcW w:w="8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C361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6B2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15万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6124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31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20B6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13305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26C1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868B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70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555A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城镇低保对象应保尽保</w:t>
            </w:r>
          </w:p>
        </w:tc>
      </w:tr>
      <w:tr w14:paraId="1D5A81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A1D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A54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8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5CB3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39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0E0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31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258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54AEC2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99BE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69E5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8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78B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39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D0F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31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D2D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45B09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ED52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10A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70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3671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城镇低保对象应保尽保</w:t>
            </w:r>
          </w:p>
        </w:tc>
      </w:tr>
      <w:tr w14:paraId="79CAFA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4051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E76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70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6913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城镇低保生活保障金及时准确发放</w:t>
            </w:r>
          </w:p>
        </w:tc>
      </w:tr>
      <w:tr w14:paraId="14AF3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3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BB4E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84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CAFB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32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C5CB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235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C2D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2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8B311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251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E59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EE3D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31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F2B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A0E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376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23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713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0B046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4A6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19DFD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1E4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020C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8ED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城乡低保标准达标率</w:t>
            </w:r>
          </w:p>
        </w:tc>
        <w:tc>
          <w:tcPr>
            <w:tcW w:w="22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6E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当年低保标准达到或超过省级指导标准县区数量的比例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1C4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≥95%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789C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《河北省民政厅 河北省财政厅 河北省扶贫开发办公室关于印发〈关于建立低保标准动态调整机制的工作方案〉的通知》</w:t>
            </w:r>
          </w:p>
        </w:tc>
      </w:tr>
      <w:tr w14:paraId="3FD1D7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C4D5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8E48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3A9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发放质量</w:t>
            </w:r>
          </w:p>
        </w:tc>
        <w:tc>
          <w:tcPr>
            <w:tcW w:w="22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2833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确保资金按时发放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6969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3ACB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1388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21BE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E52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B52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审批发放及时率</w:t>
            </w:r>
          </w:p>
        </w:tc>
        <w:tc>
          <w:tcPr>
            <w:tcW w:w="22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881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各项补贴审批发放及时率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DD40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≥90%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766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0BF31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E13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5FA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0E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2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4F4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15万元以内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24D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15万元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DE7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6FE26E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1BFB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171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DE1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困难群众生活水平提升情况</w:t>
            </w:r>
          </w:p>
        </w:tc>
        <w:tc>
          <w:tcPr>
            <w:tcW w:w="22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AEF6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困难群众生活状况得到基本保障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49D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稳步提升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047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1BB8B4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19A6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767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9AEA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困难群众基本生活救助保障制度</w:t>
            </w:r>
          </w:p>
        </w:tc>
        <w:tc>
          <w:tcPr>
            <w:tcW w:w="22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BB1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困难群众基本生活救助保障制度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450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不断完善</w:t>
            </w:r>
          </w:p>
        </w:tc>
        <w:tc>
          <w:tcPr>
            <w:tcW w:w="25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092D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0C1E01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80F7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949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3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4146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困难群众划入贫困人口率</w:t>
            </w:r>
          </w:p>
        </w:tc>
        <w:tc>
          <w:tcPr>
            <w:tcW w:w="22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7016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城镇低保对象划入贫困人口范围人数</w:t>
            </w:r>
          </w:p>
        </w:tc>
        <w:tc>
          <w:tcPr>
            <w:tcW w:w="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8C0F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=0</w:t>
            </w:r>
          </w:p>
        </w:tc>
        <w:tc>
          <w:tcPr>
            <w:tcW w:w="2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915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EB554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C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199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B92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2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7C0E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FA7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1B7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4ED0A97B">
      <w:pPr>
        <w:numPr>
          <w:ilvl w:val="0"/>
          <w:numId w:val="0"/>
        </w:numPr>
        <w:spacing w:line="580" w:lineRule="exact"/>
        <w:rPr>
          <w:rFonts w:hint="eastAsia" w:eastAsia="方正仿宋_GBK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62.农村低保支出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25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"/>
        <w:gridCol w:w="1108"/>
        <w:gridCol w:w="1547"/>
        <w:gridCol w:w="925"/>
        <w:gridCol w:w="694"/>
        <w:gridCol w:w="811"/>
        <w:gridCol w:w="678"/>
        <w:gridCol w:w="2375"/>
      </w:tblGrid>
      <w:tr w14:paraId="5E11F2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86CA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3978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BB6C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64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C48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农村低保支出</w:t>
            </w:r>
          </w:p>
        </w:tc>
      </w:tr>
      <w:tr w14:paraId="2746B0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D9BC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7F3A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5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FBF2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16万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3B09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3C7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16万</w:t>
            </w:r>
          </w:p>
        </w:tc>
        <w:tc>
          <w:tcPr>
            <w:tcW w:w="8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C12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31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6A991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7B9A7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550BC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6D73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708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A0304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困难群众基本生活补助</w:t>
            </w:r>
          </w:p>
        </w:tc>
      </w:tr>
      <w:tr w14:paraId="5B796E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4DA34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760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AED0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0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C1B1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31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CC50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1328A0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25FD5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A28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1537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50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7903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31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4A69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74CFB2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5404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EB4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708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495C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农村低保对象应保尽保</w:t>
            </w:r>
          </w:p>
        </w:tc>
      </w:tr>
      <w:tr w14:paraId="54814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5FE8D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073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708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5C9D4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农村低保生活保障金及时准确发放</w:t>
            </w:r>
          </w:p>
        </w:tc>
      </w:tr>
      <w:tr w14:paraId="67012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E63C5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1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41C4B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54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045E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391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82A5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58564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237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44C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75EE96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9A0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0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E00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4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08FB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9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7C4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6622B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7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E365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AF8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5D8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4F07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F79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城乡低保标准达标率</w:t>
            </w: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35E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当年低保标准达到或超过省级指导标准县区数量的比例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8319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≥95%</w:t>
            </w: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8DA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《河北省民政厅 河北省财政厅 河北省扶贫开发办公室关于印发〈关于建立低保标准动态调整机制的工作方案〉的通知》</w:t>
            </w:r>
          </w:p>
        </w:tc>
      </w:tr>
      <w:tr w14:paraId="25B924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511F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C80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420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发放质量</w:t>
            </w: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5C0E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确保资金按时发放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8235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CD0C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3590D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EFA0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AF9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D2AD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审批发放及时率</w:t>
            </w: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B1D2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各项补贴审批发放及时率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F3B7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≥90%</w:t>
            </w: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9A89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00B5D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E622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901F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C70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34B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16万元以内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954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16万元</w:t>
            </w: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AA62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4E33A2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8BC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1615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DC63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困难群众生活水平提升情况</w:t>
            </w: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B64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困难群众生活状况得到基本保障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A23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稳步提升</w:t>
            </w: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124B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7624C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8AC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A633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76B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困难群众基本生活救助保障制度</w:t>
            </w: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3465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困难群众基本生活救助保障制度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6AA6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不断完善</w:t>
            </w:r>
          </w:p>
        </w:tc>
        <w:tc>
          <w:tcPr>
            <w:tcW w:w="2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293D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7FDE1D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CC87D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107E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5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540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困难群众划入贫困人口率</w:t>
            </w: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2849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农村低保对象划入贫困人口范围人数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692C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=0</w:t>
            </w:r>
          </w:p>
        </w:tc>
        <w:tc>
          <w:tcPr>
            <w:tcW w:w="23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9D5B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04E4D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3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5B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753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5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6BD0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救助对象的满意度</w:t>
            </w: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78F6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救助对象满意度调查结果为满意以上的比例。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2DC7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≥85%</w:t>
            </w:r>
          </w:p>
        </w:tc>
        <w:tc>
          <w:tcPr>
            <w:tcW w:w="23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51D6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抽样调查</w:t>
            </w:r>
          </w:p>
        </w:tc>
      </w:tr>
    </w:tbl>
    <w:p w14:paraId="001971B7">
      <w:pPr>
        <w:numPr>
          <w:ilvl w:val="0"/>
          <w:numId w:val="0"/>
        </w:numPr>
        <w:spacing w:line="580" w:lineRule="exact"/>
        <w:ind w:leftChars="0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63.五保支出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245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"/>
        <w:gridCol w:w="1312"/>
        <w:gridCol w:w="1727"/>
        <w:gridCol w:w="1019"/>
        <w:gridCol w:w="604"/>
        <w:gridCol w:w="737"/>
        <w:gridCol w:w="665"/>
        <w:gridCol w:w="2201"/>
      </w:tblGrid>
      <w:tr w14:paraId="7F7572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851A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3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13B3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4D88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20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6C9C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五保支出</w:t>
            </w:r>
          </w:p>
        </w:tc>
      </w:tr>
      <w:tr w14:paraId="68ED8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8301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3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6E96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7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6CD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8万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D4A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5AD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8万</w:t>
            </w:r>
          </w:p>
        </w:tc>
        <w:tc>
          <w:tcPr>
            <w:tcW w:w="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4DAC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86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4270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5A637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9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E5047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3B7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95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9F0A5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困难群众基本生活补助</w:t>
            </w:r>
          </w:p>
        </w:tc>
      </w:tr>
      <w:tr w14:paraId="335115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9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FF4A8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3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3ECA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16E8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34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F58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86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03E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5F1AB3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9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EEE2E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A15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73B6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34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851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86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6FD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3D78A9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9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EEC8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3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57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95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3D06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五保对象应保尽保</w:t>
            </w:r>
          </w:p>
        </w:tc>
      </w:tr>
      <w:tr w14:paraId="24CC9C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9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33B7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8FB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953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7C13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五保生活保障金及时准确发放</w:t>
            </w:r>
          </w:p>
        </w:tc>
      </w:tr>
      <w:tr w14:paraId="09E707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9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0D77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31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1A943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72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0BAC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36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C6F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6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13D91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220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15E6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A4CF4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9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270B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3D1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2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E5F4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60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696A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6C52B4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2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2363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B151D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9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672A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3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CC4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0EC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特困人员供养准确率</w:t>
            </w:r>
          </w:p>
        </w:tc>
        <w:tc>
          <w:tcPr>
            <w:tcW w:w="23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FFA0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符合条件的对象纳入供养范围的比例</w:t>
            </w:r>
          </w:p>
        </w:tc>
        <w:tc>
          <w:tcPr>
            <w:tcW w:w="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4569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≥95%</w:t>
            </w:r>
          </w:p>
        </w:tc>
        <w:tc>
          <w:tcPr>
            <w:tcW w:w="2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DB5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《河北省人民政府关于进一步健全特困人员救助供养制度的实施意见》</w:t>
            </w:r>
          </w:p>
        </w:tc>
      </w:tr>
      <w:tr w14:paraId="4E0EA0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71A0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0AA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B33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发放质量</w:t>
            </w:r>
          </w:p>
        </w:tc>
        <w:tc>
          <w:tcPr>
            <w:tcW w:w="23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796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确保资金按时发放</w:t>
            </w:r>
          </w:p>
        </w:tc>
        <w:tc>
          <w:tcPr>
            <w:tcW w:w="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10EC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89E1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1BBDC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E77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2DAE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543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审批发放及时率</w:t>
            </w:r>
          </w:p>
        </w:tc>
        <w:tc>
          <w:tcPr>
            <w:tcW w:w="23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F84C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各项补贴审批发放及时率</w:t>
            </w:r>
          </w:p>
        </w:tc>
        <w:tc>
          <w:tcPr>
            <w:tcW w:w="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44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≥90%</w:t>
            </w:r>
          </w:p>
        </w:tc>
        <w:tc>
          <w:tcPr>
            <w:tcW w:w="2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2023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73C9D8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778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A77C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8EB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3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F7B1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发放总成本在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8万元以内</w:t>
            </w:r>
          </w:p>
        </w:tc>
        <w:tc>
          <w:tcPr>
            <w:tcW w:w="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3365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8万元</w:t>
            </w:r>
          </w:p>
        </w:tc>
        <w:tc>
          <w:tcPr>
            <w:tcW w:w="2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35E6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</w:tr>
      <w:tr w14:paraId="2D50B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750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3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2FAE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14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困难群众生活水平提升情况</w:t>
            </w:r>
          </w:p>
        </w:tc>
        <w:tc>
          <w:tcPr>
            <w:tcW w:w="23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A9E5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困难群众生活状况得到基本保障</w:t>
            </w:r>
          </w:p>
        </w:tc>
        <w:tc>
          <w:tcPr>
            <w:tcW w:w="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035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稳步提升</w:t>
            </w:r>
          </w:p>
        </w:tc>
        <w:tc>
          <w:tcPr>
            <w:tcW w:w="2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6365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1CA9DB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7AD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380B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D71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困难群众基本生活救助保障制度</w:t>
            </w:r>
          </w:p>
        </w:tc>
        <w:tc>
          <w:tcPr>
            <w:tcW w:w="23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AD6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困难群众基本生活救助保障制度</w:t>
            </w:r>
          </w:p>
        </w:tc>
        <w:tc>
          <w:tcPr>
            <w:tcW w:w="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A09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不断完善</w:t>
            </w:r>
          </w:p>
        </w:tc>
        <w:tc>
          <w:tcPr>
            <w:tcW w:w="22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3D3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640F33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8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59CD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626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7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607C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困难群众划入贫困人口率</w:t>
            </w:r>
          </w:p>
        </w:tc>
        <w:tc>
          <w:tcPr>
            <w:tcW w:w="236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A06D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五保对象划入贫困人口范围人数</w:t>
            </w:r>
          </w:p>
        </w:tc>
        <w:tc>
          <w:tcPr>
            <w:tcW w:w="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A0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=0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18B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80C3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 w:hRule="atLeast"/>
        </w:trPr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52EA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3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D54B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7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F4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救助对象的满意度</w:t>
            </w:r>
          </w:p>
        </w:tc>
        <w:tc>
          <w:tcPr>
            <w:tcW w:w="236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B9077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救助对象满意度调查结果为满意以上的比例。</w:t>
            </w:r>
          </w:p>
        </w:tc>
        <w:tc>
          <w:tcPr>
            <w:tcW w:w="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82DB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≥85%</w:t>
            </w:r>
          </w:p>
        </w:tc>
        <w:tc>
          <w:tcPr>
            <w:tcW w:w="2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DADC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抽样调查</w:t>
            </w:r>
          </w:p>
        </w:tc>
      </w:tr>
    </w:tbl>
    <w:p w14:paraId="6B939E7C">
      <w:pPr>
        <w:numPr>
          <w:ilvl w:val="0"/>
          <w:numId w:val="0"/>
        </w:numPr>
        <w:spacing w:line="580" w:lineRule="exact"/>
        <w:ind w:leftChars="0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64.医疗救助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37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4"/>
        <w:gridCol w:w="851"/>
        <w:gridCol w:w="2141"/>
        <w:gridCol w:w="836"/>
        <w:gridCol w:w="703"/>
        <w:gridCol w:w="822"/>
        <w:gridCol w:w="616"/>
        <w:gridCol w:w="2405"/>
      </w:tblGrid>
      <w:tr w14:paraId="1F3CD1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B47E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729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5657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5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5B47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医疗救助</w:t>
            </w:r>
          </w:p>
        </w:tc>
      </w:tr>
      <w:tr w14:paraId="62ADFA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21E63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C442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2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74D7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A402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7300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万元</w:t>
            </w:r>
          </w:p>
        </w:tc>
        <w:tc>
          <w:tcPr>
            <w:tcW w:w="8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144C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30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E4A7D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FDCCA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2A03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991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752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3E72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提供医疗救助</w:t>
            </w:r>
          </w:p>
        </w:tc>
      </w:tr>
      <w:tr w14:paraId="4EE52E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CF7FA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D0E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19A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D38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30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FCE2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3CD7D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0BF09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321F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2B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5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8EB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302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D54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65F993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705B9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FF8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752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5A9A4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完成医疗救助费用报销</w:t>
            </w:r>
          </w:p>
        </w:tc>
      </w:tr>
      <w:tr w14:paraId="70540E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2C287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55E5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752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C94B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及时准确发放</w:t>
            </w:r>
          </w:p>
        </w:tc>
      </w:tr>
      <w:tr w14:paraId="434F0C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8ED28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B3100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214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F6BA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359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9313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7748B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240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144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36F828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366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3B8D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14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68AE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59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7AEE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7CA114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40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FB5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C250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4392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CB0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35DB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门诊和住院医疗救</w:t>
            </w:r>
          </w:p>
          <w:p w14:paraId="37022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助人次</w:t>
            </w:r>
          </w:p>
        </w:tc>
        <w:tc>
          <w:tcPr>
            <w:tcW w:w="235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EB3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困难群众门诊和住院医</w:t>
            </w:r>
          </w:p>
          <w:p w14:paraId="1E720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疗救助人次情况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AB0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214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救助数量</w:t>
            </w:r>
          </w:p>
        </w:tc>
      </w:tr>
      <w:tr w14:paraId="71A988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582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07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CC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支出成本</w:t>
            </w:r>
          </w:p>
        </w:tc>
        <w:tc>
          <w:tcPr>
            <w:tcW w:w="235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B4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总成本在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2万元以内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B177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2万</w:t>
            </w:r>
          </w:p>
        </w:tc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71F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支出成本</w:t>
            </w:r>
          </w:p>
        </w:tc>
      </w:tr>
      <w:tr w14:paraId="0833A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F6C4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56B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E04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35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5AC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12月底前完成发放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E97E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3355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发放时间</w:t>
            </w:r>
          </w:p>
        </w:tc>
      </w:tr>
      <w:tr w14:paraId="253A28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3C8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73A5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09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医疗保障报销及时率</w:t>
            </w:r>
          </w:p>
        </w:tc>
        <w:tc>
          <w:tcPr>
            <w:tcW w:w="235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FEF2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医疗保障报销事项在规定时间内及时办结情况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2C80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≥90%</w:t>
            </w:r>
          </w:p>
        </w:tc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D45C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4B464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22BB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935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7D49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困难群众生活水平提升情况</w:t>
            </w:r>
          </w:p>
        </w:tc>
        <w:tc>
          <w:tcPr>
            <w:tcW w:w="235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A35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困难群众生活状况得到基本保障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88C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稳步提升</w:t>
            </w:r>
          </w:p>
        </w:tc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4D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A134A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BDB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7009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CED7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困难群众基本生活救助保障制度</w:t>
            </w:r>
          </w:p>
        </w:tc>
        <w:tc>
          <w:tcPr>
            <w:tcW w:w="235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D3F9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困难群众基本生活救助保障制度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92F6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不断完善</w:t>
            </w:r>
          </w:p>
        </w:tc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C0C9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5CE7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E057E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390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21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7DDE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困难群众划入贫困人口率</w:t>
            </w:r>
          </w:p>
        </w:tc>
        <w:tc>
          <w:tcPr>
            <w:tcW w:w="235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6CFB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农村低保对象划入贫困人口范围人数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1494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=0</w:t>
            </w:r>
          </w:p>
        </w:tc>
        <w:tc>
          <w:tcPr>
            <w:tcW w:w="2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19C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492AD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3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49E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90A1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2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7DB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信访事件</w:t>
            </w:r>
          </w:p>
        </w:tc>
        <w:tc>
          <w:tcPr>
            <w:tcW w:w="235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98D0A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因医疗救助造成信访事件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6288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=0</w:t>
            </w:r>
          </w:p>
        </w:tc>
        <w:tc>
          <w:tcPr>
            <w:tcW w:w="24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F513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7EC767C1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65.其他民政处理费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321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2"/>
        <w:gridCol w:w="919"/>
        <w:gridCol w:w="1892"/>
        <w:gridCol w:w="873"/>
        <w:gridCol w:w="699"/>
        <w:gridCol w:w="817"/>
        <w:gridCol w:w="679"/>
        <w:gridCol w:w="2390"/>
      </w:tblGrid>
      <w:tr w14:paraId="3F2C727E">
        <w:trPr>
          <w:trHeight w:val="49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3870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E2F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9DB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66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8429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其他民政处理费</w:t>
            </w:r>
          </w:p>
        </w:tc>
      </w:tr>
      <w:tr w14:paraId="504127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F43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65DA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8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793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5.5万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677D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8063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5.5万</w:t>
            </w:r>
          </w:p>
        </w:tc>
        <w:tc>
          <w:tcPr>
            <w:tcW w:w="8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A8CE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314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8B23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3B2663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C6B53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65B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739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58A7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社会组织管理、社会事务管理与服务等支出</w:t>
            </w:r>
          </w:p>
        </w:tc>
      </w:tr>
      <w:tr w14:paraId="3746D4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74DD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0C7A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8FF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9F1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314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F1F9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653B63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0E777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91D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6136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5E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314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3004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08C418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CA819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635A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739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3081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社会组织管理</w:t>
            </w:r>
          </w:p>
        </w:tc>
      </w:tr>
      <w:tr w14:paraId="484CF5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7D67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623D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739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E7B78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社会事务管理与服务</w:t>
            </w:r>
          </w:p>
        </w:tc>
      </w:tr>
      <w:tr w14:paraId="3A4150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5B9D6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91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00005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89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54B91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355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96B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3557A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238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EA02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7C9BC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E7CA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38FC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C980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2027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1686D3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8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075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88870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8F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E20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29DB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社会组织登记完成率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CBF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社会组织登记完成数量占应登记数量比例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126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≥96%</w:t>
            </w:r>
          </w:p>
        </w:tc>
        <w:tc>
          <w:tcPr>
            <w:tcW w:w="2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C526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38C0F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0BFC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57A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6B4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3061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B7D4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2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FB2D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</w:tr>
      <w:tr w14:paraId="0AE19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562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F74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质量指标</w:t>
            </w:r>
          </w:p>
        </w:tc>
        <w:tc>
          <w:tcPr>
            <w:tcW w:w="1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68F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5D5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按时完成资金使用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0B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2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47E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1177B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F9E8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54C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成本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指标</w:t>
            </w:r>
          </w:p>
        </w:tc>
        <w:tc>
          <w:tcPr>
            <w:tcW w:w="1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0869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使用成本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107C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总成本在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5.5万元以内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2EE7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≤5.5万元</w:t>
            </w:r>
          </w:p>
        </w:tc>
        <w:tc>
          <w:tcPr>
            <w:tcW w:w="2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98A3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</w:tr>
      <w:tr w14:paraId="5B410E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A4B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346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B3E2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社会组织健康发展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41D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推进社会组织健康发展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D035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健康发展</w:t>
            </w:r>
          </w:p>
        </w:tc>
        <w:tc>
          <w:tcPr>
            <w:tcW w:w="2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9BF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54692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28A6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46DE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802F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为城乡居民提供基本殡葬服务水平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6DC1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为城乡居民提供基本殡葬服务水平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74F2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显著提高</w:t>
            </w:r>
          </w:p>
        </w:tc>
        <w:tc>
          <w:tcPr>
            <w:tcW w:w="2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DF65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D873B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9BF5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9F1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标</w:t>
            </w:r>
          </w:p>
        </w:tc>
        <w:tc>
          <w:tcPr>
            <w:tcW w:w="18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73D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社会组织、社会事务管理满意度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A82A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服务对象对社会组织、社会事务管理满意度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1283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85％</w:t>
            </w:r>
          </w:p>
        </w:tc>
        <w:tc>
          <w:tcPr>
            <w:tcW w:w="2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5E5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4B790170">
      <w:pPr>
        <w:numPr>
          <w:ilvl w:val="0"/>
          <w:numId w:val="0"/>
        </w:numPr>
        <w:spacing w:line="580" w:lineRule="exact"/>
        <w:ind w:leftChars="0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66.临时救助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3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"/>
        <w:gridCol w:w="1344"/>
        <w:gridCol w:w="1507"/>
        <w:gridCol w:w="821"/>
        <w:gridCol w:w="684"/>
        <w:gridCol w:w="800"/>
        <w:gridCol w:w="651"/>
        <w:gridCol w:w="2528"/>
      </w:tblGrid>
      <w:tr w14:paraId="2BE72F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95FF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719F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8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B6BB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66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956B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临时救助</w:t>
            </w:r>
          </w:p>
        </w:tc>
      </w:tr>
      <w:tr w14:paraId="188052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</w:trPr>
        <w:tc>
          <w:tcPr>
            <w:tcW w:w="98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5723E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15B4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E7AD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3万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3FA0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66E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3万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EAD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3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2987B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7F04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98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97A9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25E7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99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ED330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临时生活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补助</w:t>
            </w:r>
          </w:p>
        </w:tc>
      </w:tr>
      <w:tr w14:paraId="0B62E4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98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CF51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EA1E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481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8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BBFD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3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1C03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C519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8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A577A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86D1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7E0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48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4387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31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E68C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514AC8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98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6EF2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E3EE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99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4E146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辖区群众急难型、支出型临时</w:t>
            </w:r>
          </w:p>
        </w:tc>
      </w:tr>
      <w:tr w14:paraId="70AA92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98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A6533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2948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991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8028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临时救助及时准确发放</w:t>
            </w:r>
          </w:p>
        </w:tc>
      </w:tr>
      <w:tr w14:paraId="141F41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98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3D565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34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F5E0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5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309E1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305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7BA6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5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5E9E30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252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2AC2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1C841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98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E3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D1A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0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53F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05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E854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5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3E023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F29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B220C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6577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AA1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B00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非户籍人口临时救助人次</w:t>
            </w:r>
          </w:p>
        </w:tc>
        <w:tc>
          <w:tcPr>
            <w:tcW w:w="23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0D78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非户籍人口临时救助人次</w:t>
            </w:r>
          </w:p>
        </w:tc>
        <w:tc>
          <w:tcPr>
            <w:tcW w:w="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402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适度提高</w:t>
            </w:r>
          </w:p>
        </w:tc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941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59E55E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294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ED8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714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3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D5DD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12月底前完成发放</w:t>
            </w:r>
          </w:p>
        </w:tc>
        <w:tc>
          <w:tcPr>
            <w:tcW w:w="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BEA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1EA4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</w:tr>
      <w:tr w14:paraId="0E5DBD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D326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CE64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1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44F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户籍人口临时救助人次</w:t>
            </w:r>
          </w:p>
        </w:tc>
        <w:tc>
          <w:tcPr>
            <w:tcW w:w="23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B1B5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户籍人口临时救助人次</w:t>
            </w:r>
          </w:p>
        </w:tc>
        <w:tc>
          <w:tcPr>
            <w:tcW w:w="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72A6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适度提高</w:t>
            </w:r>
          </w:p>
        </w:tc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982D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486E38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0473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468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F4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</w:t>
            </w:r>
          </w:p>
        </w:tc>
        <w:tc>
          <w:tcPr>
            <w:tcW w:w="23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187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发放成本在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3万元以内</w:t>
            </w:r>
          </w:p>
        </w:tc>
        <w:tc>
          <w:tcPr>
            <w:tcW w:w="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9628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3万元</w:t>
            </w:r>
          </w:p>
        </w:tc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44D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6D15DC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D044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3A96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813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困难群众生活水平提升情况</w:t>
            </w:r>
          </w:p>
        </w:tc>
        <w:tc>
          <w:tcPr>
            <w:tcW w:w="23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5CD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困难群众生活状况得到基本保障</w:t>
            </w:r>
          </w:p>
        </w:tc>
        <w:tc>
          <w:tcPr>
            <w:tcW w:w="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B11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稳步提升</w:t>
            </w:r>
          </w:p>
        </w:tc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8BFF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2CAB39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</w:trPr>
        <w:tc>
          <w:tcPr>
            <w:tcW w:w="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71F2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C548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9965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困难群众基本生活救助保障制度</w:t>
            </w:r>
          </w:p>
        </w:tc>
        <w:tc>
          <w:tcPr>
            <w:tcW w:w="23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04D9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困难群众基本生活救助保障制度</w:t>
            </w:r>
          </w:p>
        </w:tc>
        <w:tc>
          <w:tcPr>
            <w:tcW w:w="6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31EA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不断完善</w:t>
            </w:r>
          </w:p>
        </w:tc>
        <w:tc>
          <w:tcPr>
            <w:tcW w:w="2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3C83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中央对地方转移支付绩效目标</w:t>
            </w:r>
          </w:p>
        </w:tc>
      </w:tr>
      <w:tr w14:paraId="1652C7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985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D395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B44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C42B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返贫致贫率</w:t>
            </w:r>
          </w:p>
        </w:tc>
        <w:tc>
          <w:tcPr>
            <w:tcW w:w="230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76A46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划入贫困人口范围人数</w:t>
            </w:r>
          </w:p>
        </w:tc>
        <w:tc>
          <w:tcPr>
            <w:tcW w:w="6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D837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=0</w:t>
            </w:r>
          </w:p>
        </w:tc>
        <w:tc>
          <w:tcPr>
            <w:tcW w:w="25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7B6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6DF88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663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9E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11E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救助对象的满意度</w:t>
            </w:r>
          </w:p>
        </w:tc>
        <w:tc>
          <w:tcPr>
            <w:tcW w:w="230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92290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救助对象满意度调查结果为满意以上的比例。</w:t>
            </w:r>
          </w:p>
        </w:tc>
        <w:tc>
          <w:tcPr>
            <w:tcW w:w="6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8D89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≥85%</w:t>
            </w:r>
          </w:p>
        </w:tc>
        <w:tc>
          <w:tcPr>
            <w:tcW w:w="2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993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抽样调查</w:t>
            </w:r>
          </w:p>
        </w:tc>
      </w:tr>
    </w:tbl>
    <w:p w14:paraId="494BDF6A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 w:val="0"/>
          <w:bCs w:val="0"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0BB1C620">
      <w:pPr>
        <w:numPr>
          <w:ilvl w:val="0"/>
          <w:numId w:val="0"/>
        </w:numPr>
        <w:spacing w:line="580" w:lineRule="exact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67.老年人生活服务补贴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998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2"/>
        <w:gridCol w:w="1090"/>
        <w:gridCol w:w="1614"/>
        <w:gridCol w:w="1679"/>
        <w:gridCol w:w="774"/>
        <w:gridCol w:w="467"/>
        <w:gridCol w:w="820"/>
        <w:gridCol w:w="1282"/>
      </w:tblGrid>
      <w:tr w14:paraId="45E8E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272" w:type="dxa"/>
            <w:noWrap w:val="0"/>
            <w:vAlign w:val="center"/>
          </w:tcPr>
          <w:p w14:paraId="1C78A8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704" w:type="dxa"/>
            <w:gridSpan w:val="2"/>
            <w:noWrap w:val="0"/>
            <w:vAlign w:val="center"/>
          </w:tcPr>
          <w:p w14:paraId="005FF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679" w:type="dxa"/>
            <w:noWrap w:val="0"/>
            <w:vAlign w:val="center"/>
          </w:tcPr>
          <w:p w14:paraId="7A4D8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343" w:type="dxa"/>
            <w:gridSpan w:val="4"/>
            <w:noWrap w:val="0"/>
            <w:vAlign w:val="center"/>
          </w:tcPr>
          <w:p w14:paraId="0F484A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老年人生活服务补贴</w:t>
            </w:r>
          </w:p>
        </w:tc>
      </w:tr>
      <w:tr w14:paraId="3C3D2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7" w:hRule="atLeast"/>
        </w:trPr>
        <w:tc>
          <w:tcPr>
            <w:tcW w:w="1272" w:type="dxa"/>
            <w:vMerge w:val="restart"/>
            <w:noWrap w:val="0"/>
            <w:vAlign w:val="center"/>
          </w:tcPr>
          <w:p w14:paraId="17D03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90" w:type="dxa"/>
            <w:noWrap w:val="0"/>
            <w:vAlign w:val="center"/>
          </w:tcPr>
          <w:p w14:paraId="2B2D2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614" w:type="dxa"/>
            <w:noWrap w:val="0"/>
            <w:vAlign w:val="center"/>
          </w:tcPr>
          <w:p w14:paraId="66EE7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2.4万元</w:t>
            </w:r>
          </w:p>
        </w:tc>
        <w:tc>
          <w:tcPr>
            <w:tcW w:w="1679" w:type="dxa"/>
            <w:noWrap w:val="0"/>
            <w:vAlign w:val="center"/>
          </w:tcPr>
          <w:p w14:paraId="2EA345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74" w:type="dxa"/>
            <w:noWrap w:val="0"/>
            <w:vAlign w:val="center"/>
          </w:tcPr>
          <w:p w14:paraId="19A91F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2.4万元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67" w:type="dxa"/>
            <w:noWrap w:val="0"/>
            <w:vAlign w:val="center"/>
          </w:tcPr>
          <w:p w14:paraId="0D97A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102" w:type="dxa"/>
            <w:gridSpan w:val="2"/>
            <w:noWrap w:val="0"/>
            <w:vAlign w:val="center"/>
          </w:tcPr>
          <w:p w14:paraId="43B28F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26A4BE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272" w:type="dxa"/>
            <w:vMerge w:val="continue"/>
            <w:noWrap w:val="0"/>
            <w:vAlign w:val="center"/>
          </w:tcPr>
          <w:p w14:paraId="04D67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noWrap w:val="0"/>
            <w:vAlign w:val="center"/>
          </w:tcPr>
          <w:p w14:paraId="7F3DCB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636" w:type="dxa"/>
            <w:gridSpan w:val="6"/>
            <w:noWrap w:val="0"/>
            <w:vAlign w:val="center"/>
          </w:tcPr>
          <w:p w14:paraId="4EA8D6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用于失能、半失能老人发放补贴</w:t>
            </w:r>
          </w:p>
        </w:tc>
      </w:tr>
      <w:tr w14:paraId="3F4AF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272" w:type="dxa"/>
            <w:vMerge w:val="restart"/>
            <w:noWrap w:val="0"/>
            <w:vAlign w:val="center"/>
          </w:tcPr>
          <w:p w14:paraId="251A6A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704" w:type="dxa"/>
            <w:gridSpan w:val="2"/>
            <w:noWrap w:val="0"/>
            <w:vAlign w:val="center"/>
          </w:tcPr>
          <w:p w14:paraId="52C1C1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679" w:type="dxa"/>
            <w:noWrap w:val="0"/>
            <w:vAlign w:val="center"/>
          </w:tcPr>
          <w:p w14:paraId="18377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 w14:paraId="20AAE9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102" w:type="dxa"/>
            <w:gridSpan w:val="2"/>
            <w:noWrap w:val="0"/>
            <w:vAlign w:val="center"/>
          </w:tcPr>
          <w:p w14:paraId="07B32D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7F00D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272" w:type="dxa"/>
            <w:vMerge w:val="continue"/>
            <w:noWrap w:val="0"/>
            <w:vAlign w:val="center"/>
          </w:tcPr>
          <w:p w14:paraId="22241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noWrap w:val="0"/>
            <w:vAlign w:val="center"/>
          </w:tcPr>
          <w:p w14:paraId="45C3C5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679" w:type="dxa"/>
            <w:noWrap w:val="0"/>
            <w:vAlign w:val="center"/>
          </w:tcPr>
          <w:p w14:paraId="3E225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241" w:type="dxa"/>
            <w:gridSpan w:val="2"/>
            <w:noWrap w:val="0"/>
            <w:vAlign w:val="center"/>
          </w:tcPr>
          <w:p w14:paraId="12FBA0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102" w:type="dxa"/>
            <w:gridSpan w:val="2"/>
            <w:noWrap w:val="0"/>
            <w:vAlign w:val="center"/>
          </w:tcPr>
          <w:p w14:paraId="78900B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12A91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272" w:type="dxa"/>
            <w:vMerge w:val="restart"/>
            <w:noWrap w:val="0"/>
            <w:vAlign w:val="center"/>
          </w:tcPr>
          <w:p w14:paraId="4F265E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90" w:type="dxa"/>
            <w:noWrap w:val="0"/>
            <w:vAlign w:val="center"/>
          </w:tcPr>
          <w:p w14:paraId="7481F2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636" w:type="dxa"/>
            <w:gridSpan w:val="6"/>
            <w:noWrap w:val="0"/>
            <w:vAlign w:val="center"/>
          </w:tcPr>
          <w:p w14:paraId="04C94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失能、半失能老人补贴发放</w:t>
            </w:r>
          </w:p>
        </w:tc>
      </w:tr>
      <w:tr w14:paraId="0917E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272" w:type="dxa"/>
            <w:vMerge w:val="continue"/>
            <w:noWrap w:val="0"/>
            <w:vAlign w:val="center"/>
          </w:tcPr>
          <w:p w14:paraId="57B025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noWrap w:val="0"/>
            <w:vAlign w:val="center"/>
          </w:tcPr>
          <w:p w14:paraId="57AF27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636" w:type="dxa"/>
            <w:gridSpan w:val="6"/>
            <w:noWrap w:val="0"/>
            <w:vAlign w:val="center"/>
          </w:tcPr>
          <w:p w14:paraId="3B3F3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及时准确有效</w:t>
            </w:r>
          </w:p>
        </w:tc>
      </w:tr>
      <w:tr w14:paraId="6561C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272" w:type="dxa"/>
            <w:vMerge w:val="continue"/>
            <w:noWrap w:val="0"/>
            <w:vAlign w:val="center"/>
          </w:tcPr>
          <w:p w14:paraId="6F04B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noWrap w:val="0"/>
            <w:vAlign w:val="center"/>
          </w:tcPr>
          <w:p w14:paraId="4394E9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6636" w:type="dxa"/>
            <w:gridSpan w:val="6"/>
            <w:noWrap w:val="0"/>
            <w:vAlign w:val="center"/>
          </w:tcPr>
          <w:p w14:paraId="3AD5AA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提高老年人生活质量</w:t>
            </w:r>
          </w:p>
        </w:tc>
      </w:tr>
      <w:tr w14:paraId="2EF68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272" w:type="dxa"/>
            <w:vMerge w:val="restart"/>
            <w:noWrap w:val="0"/>
            <w:vAlign w:val="center"/>
          </w:tcPr>
          <w:p w14:paraId="43B88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90" w:type="dxa"/>
            <w:vMerge w:val="restart"/>
            <w:noWrap w:val="0"/>
            <w:vAlign w:val="center"/>
          </w:tcPr>
          <w:p w14:paraId="4AE74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614" w:type="dxa"/>
            <w:vMerge w:val="restart"/>
            <w:noWrap w:val="0"/>
            <w:vAlign w:val="center"/>
          </w:tcPr>
          <w:p w14:paraId="5A333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920" w:type="dxa"/>
            <w:gridSpan w:val="3"/>
            <w:vMerge w:val="restart"/>
            <w:noWrap w:val="0"/>
            <w:vAlign w:val="center"/>
          </w:tcPr>
          <w:p w14:paraId="7F2F47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20" w:type="dxa"/>
            <w:vMerge w:val="restart"/>
            <w:noWrap w:val="0"/>
            <w:vAlign w:val="center"/>
          </w:tcPr>
          <w:p w14:paraId="0ED95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282" w:type="dxa"/>
            <w:vMerge w:val="restart"/>
            <w:noWrap w:val="0"/>
            <w:vAlign w:val="center"/>
          </w:tcPr>
          <w:p w14:paraId="7FE24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1D5FE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272" w:type="dxa"/>
            <w:vMerge w:val="continue"/>
            <w:noWrap w:val="0"/>
            <w:vAlign w:val="center"/>
          </w:tcPr>
          <w:p w14:paraId="7EEA2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vMerge w:val="continue"/>
            <w:noWrap w:val="0"/>
            <w:vAlign w:val="center"/>
          </w:tcPr>
          <w:p w14:paraId="25A3A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14" w:type="dxa"/>
            <w:vMerge w:val="continue"/>
            <w:noWrap w:val="0"/>
            <w:vAlign w:val="center"/>
          </w:tcPr>
          <w:p w14:paraId="454EA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20" w:type="dxa"/>
            <w:gridSpan w:val="3"/>
            <w:vMerge w:val="continue"/>
            <w:noWrap w:val="0"/>
            <w:vAlign w:val="center"/>
          </w:tcPr>
          <w:p w14:paraId="1492EC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vMerge w:val="continue"/>
            <w:noWrap w:val="0"/>
            <w:vAlign w:val="center"/>
          </w:tcPr>
          <w:p w14:paraId="24D42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2" w:type="dxa"/>
            <w:vMerge w:val="continue"/>
            <w:noWrap w:val="0"/>
            <w:vAlign w:val="center"/>
          </w:tcPr>
          <w:p w14:paraId="4EF5FD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6FD3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272" w:type="dxa"/>
            <w:vMerge w:val="restart"/>
            <w:noWrap w:val="0"/>
            <w:vAlign w:val="center"/>
          </w:tcPr>
          <w:p w14:paraId="0B514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090" w:type="dxa"/>
            <w:noWrap w:val="0"/>
            <w:vAlign w:val="center"/>
          </w:tcPr>
          <w:p w14:paraId="6A541A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614" w:type="dxa"/>
            <w:noWrap w:val="0"/>
            <w:vAlign w:val="center"/>
          </w:tcPr>
          <w:p w14:paraId="5CFEE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补贴发放人数</w:t>
            </w:r>
          </w:p>
        </w:tc>
        <w:tc>
          <w:tcPr>
            <w:tcW w:w="2920" w:type="dxa"/>
            <w:gridSpan w:val="3"/>
            <w:noWrap w:val="0"/>
            <w:vAlign w:val="center"/>
          </w:tcPr>
          <w:p w14:paraId="0F616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按月发放给个人</w:t>
            </w:r>
          </w:p>
        </w:tc>
        <w:tc>
          <w:tcPr>
            <w:tcW w:w="820" w:type="dxa"/>
            <w:noWrap w:val="0"/>
            <w:vAlign w:val="center"/>
          </w:tcPr>
          <w:p w14:paraId="5CE85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2" w:type="dxa"/>
            <w:noWrap w:val="0"/>
            <w:vAlign w:val="center"/>
          </w:tcPr>
          <w:p w14:paraId="0316FF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岁人数增加而变化</w:t>
            </w:r>
          </w:p>
        </w:tc>
      </w:tr>
      <w:tr w14:paraId="0A4B4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272" w:type="dxa"/>
            <w:vMerge w:val="continue"/>
            <w:noWrap w:val="0"/>
            <w:vAlign w:val="center"/>
          </w:tcPr>
          <w:p w14:paraId="4B2E8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noWrap w:val="0"/>
            <w:vAlign w:val="center"/>
          </w:tcPr>
          <w:p w14:paraId="55A425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614" w:type="dxa"/>
            <w:noWrap w:val="0"/>
            <w:vAlign w:val="center"/>
          </w:tcPr>
          <w:p w14:paraId="716C38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年底完成任务</w:t>
            </w:r>
          </w:p>
        </w:tc>
        <w:tc>
          <w:tcPr>
            <w:tcW w:w="2920" w:type="dxa"/>
            <w:gridSpan w:val="3"/>
            <w:noWrap w:val="0"/>
            <w:vAlign w:val="center"/>
          </w:tcPr>
          <w:p w14:paraId="62891A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12月底前完成发放任务</w:t>
            </w:r>
          </w:p>
        </w:tc>
        <w:tc>
          <w:tcPr>
            <w:tcW w:w="820" w:type="dxa"/>
            <w:noWrap w:val="0"/>
            <w:vAlign w:val="center"/>
          </w:tcPr>
          <w:p w14:paraId="2F7B3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282" w:type="dxa"/>
            <w:noWrap w:val="0"/>
            <w:vAlign w:val="center"/>
          </w:tcPr>
          <w:p w14:paraId="4B94D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12月前完成</w:t>
            </w:r>
          </w:p>
        </w:tc>
      </w:tr>
      <w:tr w14:paraId="54858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272" w:type="dxa"/>
            <w:vMerge w:val="continue"/>
            <w:noWrap w:val="0"/>
            <w:vAlign w:val="center"/>
          </w:tcPr>
          <w:p w14:paraId="35AAB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noWrap w:val="0"/>
            <w:vAlign w:val="center"/>
          </w:tcPr>
          <w:p w14:paraId="5944B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614" w:type="dxa"/>
            <w:noWrap/>
            <w:vAlign w:val="center"/>
          </w:tcPr>
          <w:p w14:paraId="237E8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发放金额总数</w:t>
            </w:r>
          </w:p>
        </w:tc>
        <w:tc>
          <w:tcPr>
            <w:tcW w:w="2920" w:type="dxa"/>
            <w:gridSpan w:val="3"/>
            <w:noWrap w:val="0"/>
            <w:vAlign w:val="center"/>
          </w:tcPr>
          <w:p w14:paraId="3B7D43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鉴定失能、半失能全额发放率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820" w:type="dxa"/>
            <w:noWrap w:val="0"/>
            <w:vAlign w:val="center"/>
          </w:tcPr>
          <w:p w14:paraId="121E4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2.4万元</w:t>
            </w:r>
          </w:p>
        </w:tc>
        <w:tc>
          <w:tcPr>
            <w:tcW w:w="1282" w:type="dxa"/>
            <w:noWrap w:val="0"/>
            <w:vAlign w:val="center"/>
          </w:tcPr>
          <w:p w14:paraId="549A3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发放资金低于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2.4万元</w:t>
            </w:r>
          </w:p>
        </w:tc>
      </w:tr>
      <w:tr w14:paraId="5A380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272" w:type="dxa"/>
            <w:vMerge w:val="continue"/>
            <w:noWrap w:val="0"/>
            <w:vAlign w:val="center"/>
          </w:tcPr>
          <w:p w14:paraId="52C9D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noWrap w:val="0"/>
            <w:vAlign w:val="center"/>
          </w:tcPr>
          <w:p w14:paraId="70DCB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614" w:type="dxa"/>
            <w:noWrap/>
            <w:vAlign w:val="center"/>
          </w:tcPr>
          <w:p w14:paraId="3E6C2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发放质量</w:t>
            </w:r>
          </w:p>
        </w:tc>
        <w:tc>
          <w:tcPr>
            <w:tcW w:w="2920" w:type="dxa"/>
            <w:gridSpan w:val="3"/>
            <w:noWrap w:val="0"/>
            <w:vAlign w:val="center"/>
          </w:tcPr>
          <w:p w14:paraId="2C5CA3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按时发放资金</w:t>
            </w:r>
          </w:p>
        </w:tc>
        <w:tc>
          <w:tcPr>
            <w:tcW w:w="820" w:type="dxa"/>
            <w:noWrap w:val="0"/>
            <w:vAlign w:val="center"/>
          </w:tcPr>
          <w:p w14:paraId="06494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2" w:type="dxa"/>
            <w:noWrap w:val="0"/>
            <w:vAlign w:val="center"/>
          </w:tcPr>
          <w:p w14:paraId="2EF79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1F00D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8" w:hRule="atLeast"/>
        </w:trPr>
        <w:tc>
          <w:tcPr>
            <w:tcW w:w="1272" w:type="dxa"/>
            <w:vMerge w:val="restart"/>
            <w:noWrap w:val="0"/>
            <w:vAlign w:val="center"/>
          </w:tcPr>
          <w:p w14:paraId="062A12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90" w:type="dxa"/>
            <w:noWrap w:val="0"/>
            <w:vAlign w:val="center"/>
          </w:tcPr>
          <w:p w14:paraId="48E8CB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614" w:type="dxa"/>
            <w:noWrap w:val="0"/>
            <w:vAlign w:val="center"/>
          </w:tcPr>
          <w:p w14:paraId="1D611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解决失能半失能老人生活问题</w:t>
            </w:r>
          </w:p>
        </w:tc>
        <w:tc>
          <w:tcPr>
            <w:tcW w:w="2920" w:type="dxa"/>
            <w:gridSpan w:val="3"/>
            <w:noWrap w:val="0"/>
            <w:vAlign w:val="center"/>
          </w:tcPr>
          <w:p w14:paraId="2B6B28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目前享受补贴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15人，随人数变化增加</w:t>
            </w:r>
          </w:p>
        </w:tc>
        <w:tc>
          <w:tcPr>
            <w:tcW w:w="820" w:type="dxa"/>
            <w:noWrap w:val="0"/>
            <w:vAlign w:val="center"/>
          </w:tcPr>
          <w:p w14:paraId="22E931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2" w:type="dxa"/>
            <w:noWrap w:val="0"/>
            <w:vAlign w:val="center"/>
          </w:tcPr>
          <w:p w14:paraId="242A9D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失能老人鉴定</w:t>
            </w:r>
          </w:p>
        </w:tc>
      </w:tr>
      <w:tr w14:paraId="2D0EF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272" w:type="dxa"/>
            <w:vMerge w:val="continue"/>
            <w:noWrap w:val="0"/>
            <w:vAlign w:val="center"/>
          </w:tcPr>
          <w:p w14:paraId="37F6A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noWrap w:val="0"/>
            <w:vAlign w:val="center"/>
          </w:tcPr>
          <w:p w14:paraId="1C7FF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可持续性影响</w:t>
            </w:r>
          </w:p>
        </w:tc>
        <w:tc>
          <w:tcPr>
            <w:tcW w:w="1614" w:type="dxa"/>
            <w:noWrap w:val="0"/>
            <w:vAlign w:val="center"/>
          </w:tcPr>
          <w:p w14:paraId="28E1B4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补贴人员发放金额率</w:t>
            </w:r>
          </w:p>
        </w:tc>
        <w:tc>
          <w:tcPr>
            <w:tcW w:w="2920" w:type="dxa"/>
            <w:gridSpan w:val="3"/>
            <w:noWrap w:val="0"/>
            <w:vAlign w:val="center"/>
          </w:tcPr>
          <w:p w14:paraId="32CD1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按文件精神确保金额发放率</w:t>
            </w:r>
          </w:p>
        </w:tc>
        <w:tc>
          <w:tcPr>
            <w:tcW w:w="820" w:type="dxa"/>
            <w:noWrap w:val="0"/>
            <w:vAlign w:val="center"/>
          </w:tcPr>
          <w:p w14:paraId="193442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2" w:type="dxa"/>
            <w:noWrap w:val="0"/>
            <w:vAlign w:val="center"/>
          </w:tcPr>
          <w:p w14:paraId="091AF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按文件执行</w:t>
            </w:r>
          </w:p>
        </w:tc>
      </w:tr>
      <w:tr w14:paraId="2E49D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1272" w:type="dxa"/>
            <w:noWrap w:val="0"/>
            <w:vAlign w:val="center"/>
          </w:tcPr>
          <w:p w14:paraId="4DFCBB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090" w:type="dxa"/>
            <w:noWrap w:val="0"/>
            <w:vAlign w:val="center"/>
          </w:tcPr>
          <w:p w14:paraId="6F6CD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</w:t>
            </w:r>
          </w:p>
        </w:tc>
        <w:tc>
          <w:tcPr>
            <w:tcW w:w="1614" w:type="dxa"/>
            <w:noWrap w:val="0"/>
            <w:vAlign w:val="center"/>
          </w:tcPr>
          <w:p w14:paraId="4A9F1A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发放补贴人员满意度</w:t>
            </w:r>
          </w:p>
        </w:tc>
        <w:tc>
          <w:tcPr>
            <w:tcW w:w="2920" w:type="dxa"/>
            <w:gridSpan w:val="3"/>
            <w:noWrap w:val="0"/>
            <w:vAlign w:val="center"/>
          </w:tcPr>
          <w:p w14:paraId="602A11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及时有效发放补贴，无上访事件</w:t>
            </w:r>
          </w:p>
        </w:tc>
        <w:tc>
          <w:tcPr>
            <w:tcW w:w="820" w:type="dxa"/>
            <w:noWrap w:val="0"/>
            <w:vAlign w:val="center"/>
          </w:tcPr>
          <w:p w14:paraId="48A11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282" w:type="dxa"/>
            <w:noWrap w:val="0"/>
            <w:vAlign w:val="center"/>
          </w:tcPr>
          <w:p w14:paraId="62186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</w:tbl>
    <w:p w14:paraId="0FE9304F">
      <w:pPr>
        <w:numPr>
          <w:ilvl w:val="0"/>
          <w:numId w:val="0"/>
        </w:numPr>
        <w:spacing w:line="580" w:lineRule="exact"/>
        <w:ind w:leftChars="0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68.高龄补贴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34" w:type="dxa"/>
        <w:tblInd w:w="8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2"/>
        <w:gridCol w:w="1246"/>
        <w:gridCol w:w="1623"/>
        <w:gridCol w:w="1138"/>
        <w:gridCol w:w="715"/>
        <w:gridCol w:w="838"/>
        <w:gridCol w:w="820"/>
        <w:gridCol w:w="1342"/>
      </w:tblGrid>
      <w:tr w14:paraId="11142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3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64A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8FD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677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71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E4C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高龄补贴</w:t>
            </w:r>
          </w:p>
        </w:tc>
      </w:tr>
      <w:tr w14:paraId="35E1E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131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F09E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797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6B5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4.6万</w:t>
            </w: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277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A06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4.6万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B47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0CD6F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700B1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31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5074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A4A4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4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78726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用于辖区高龄人员补贴及时准确有效按时发放</w:t>
            </w:r>
          </w:p>
        </w:tc>
      </w:tr>
      <w:tr w14:paraId="7FFA2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1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821A5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FD5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0B3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8F95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B18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038EEB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1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CD02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F65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C23E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5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012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1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3C1A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15D851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1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41D7D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B780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4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6613D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及时准确有效按时发放资金</w:t>
            </w:r>
          </w:p>
        </w:tc>
      </w:tr>
      <w:tr w14:paraId="224F67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1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443B1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C8C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4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E07E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确保高龄人员的生活</w:t>
            </w:r>
          </w:p>
        </w:tc>
      </w:tr>
      <w:tr w14:paraId="1E4F45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31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8A3F6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24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B5F27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62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1DF66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91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CD6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553F29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3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C788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4E28A5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31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76FC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624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2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CFF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91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9837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42CE82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B99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B18A4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1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CC0B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D7A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9701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补贴人数</w:t>
            </w:r>
          </w:p>
        </w:tc>
        <w:tc>
          <w:tcPr>
            <w:tcW w:w="26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A456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按补贴标准按季度发放给本人</w:t>
            </w: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F8B1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E34D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高龄人员名单</w:t>
            </w:r>
          </w:p>
        </w:tc>
      </w:tr>
      <w:tr w14:paraId="42E75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1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13AC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451E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D73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6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2D9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12月前完成</w:t>
            </w: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8E99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1EF4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发放时间</w:t>
            </w:r>
          </w:p>
        </w:tc>
      </w:tr>
      <w:tr w14:paraId="77ED56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1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AE700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EEA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D10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发放质量</w:t>
            </w:r>
          </w:p>
        </w:tc>
        <w:tc>
          <w:tcPr>
            <w:tcW w:w="26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619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按时发放资金</w:t>
            </w: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31E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9E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55AA3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</w:trPr>
        <w:tc>
          <w:tcPr>
            <w:tcW w:w="131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1110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F09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F4DB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发放金额总数</w:t>
            </w:r>
          </w:p>
        </w:tc>
        <w:tc>
          <w:tcPr>
            <w:tcW w:w="26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2B1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按上级补贴标准全额发放，确保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100％</w:t>
            </w: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02C7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≤46000</w:t>
            </w:r>
          </w:p>
        </w:tc>
        <w:tc>
          <w:tcPr>
            <w:tcW w:w="1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0F30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年初预算</w:t>
            </w:r>
          </w:p>
        </w:tc>
      </w:tr>
      <w:tr w14:paraId="5C1A03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</w:trPr>
        <w:tc>
          <w:tcPr>
            <w:tcW w:w="131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02AA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1641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2CE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高龄老人资金发放</w:t>
            </w:r>
          </w:p>
        </w:tc>
        <w:tc>
          <w:tcPr>
            <w:tcW w:w="26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9DF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补贴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人，随人数增加而变化</w:t>
            </w: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9590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6C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及时摸底，不漏一人</w:t>
            </w:r>
          </w:p>
        </w:tc>
      </w:tr>
      <w:tr w14:paraId="3536E6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3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69B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CF1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服务对象满意度指标</w:t>
            </w:r>
          </w:p>
        </w:tc>
        <w:tc>
          <w:tcPr>
            <w:tcW w:w="1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5516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发放人员满意率</w:t>
            </w:r>
          </w:p>
        </w:tc>
        <w:tc>
          <w:tcPr>
            <w:tcW w:w="269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9ECB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因高龄补贴资金无上访事件</w:t>
            </w: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737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3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971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无上访事件</w:t>
            </w:r>
          </w:p>
        </w:tc>
      </w:tr>
    </w:tbl>
    <w:p w14:paraId="2C95F3BF">
      <w:pPr>
        <w:numPr>
          <w:ilvl w:val="0"/>
          <w:numId w:val="0"/>
        </w:numPr>
        <w:spacing w:line="580" w:lineRule="exact"/>
        <w:rPr>
          <w:rFonts w:hint="default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69.残疾人两项补贴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7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842"/>
        <w:gridCol w:w="1742"/>
        <w:gridCol w:w="948"/>
        <w:gridCol w:w="761"/>
        <w:gridCol w:w="868"/>
        <w:gridCol w:w="771"/>
        <w:gridCol w:w="1798"/>
      </w:tblGrid>
      <w:tr w14:paraId="28D2C533">
        <w:trPr>
          <w:trHeight w:val="587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2C13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F28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9BC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0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8B9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残疾人两项补贴</w:t>
            </w:r>
          </w:p>
        </w:tc>
      </w:tr>
      <w:tr w14:paraId="2B628E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B1F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D0D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0A2E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4万元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CD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5E65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4万元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844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4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31DF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5EBD13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A944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076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80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17D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为辖区残疾人发放重度残疾人护理补贴，困难残疾人生活补贴</w:t>
            </w:r>
          </w:p>
        </w:tc>
      </w:tr>
      <w:tr w14:paraId="62D1C4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8B2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F3A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26FE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6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0790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4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D25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660B74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A974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7CA3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D76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6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EEC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24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0FF0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6A7F60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CAD7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63C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80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5225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及时准确有效按时发放资金</w:t>
            </w:r>
          </w:p>
        </w:tc>
      </w:tr>
      <w:tr w14:paraId="5F0DF9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C7A5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A7C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80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8E37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确保残疾人两项补贴的发放</w:t>
            </w:r>
          </w:p>
        </w:tc>
      </w:tr>
      <w:tr w14:paraId="29A277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FD0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390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C49B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58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4C4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7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51DA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3871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8FDF4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6D4B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25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F87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8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965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452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5B9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EA3A5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32C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09A2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AD8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补贴发放人数</w:t>
            </w:r>
          </w:p>
        </w:tc>
        <w:tc>
          <w:tcPr>
            <w:tcW w:w="2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148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按上级的补贴标准全额按月发放给个人</w:t>
            </w:r>
          </w:p>
        </w:tc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3A33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05D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随人数增加而变化</w:t>
            </w:r>
          </w:p>
        </w:tc>
      </w:tr>
      <w:tr w14:paraId="0512BA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6CE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CD77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56F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46BA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按时发放补贴</w:t>
            </w:r>
          </w:p>
        </w:tc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ADC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057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7602DE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FC96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FB4D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B64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3F06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12月前完成</w:t>
            </w:r>
          </w:p>
        </w:tc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B019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887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发放时间</w:t>
            </w:r>
          </w:p>
        </w:tc>
      </w:tr>
      <w:tr w14:paraId="622F7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DA4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A792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2AFB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发放金额总数</w:t>
            </w:r>
          </w:p>
        </w:tc>
        <w:tc>
          <w:tcPr>
            <w:tcW w:w="2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65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按上级补贴标准全额发放</w:t>
            </w:r>
          </w:p>
        </w:tc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2C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4万元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20AF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发放金额低于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4万元</w:t>
            </w:r>
          </w:p>
        </w:tc>
      </w:tr>
      <w:tr w14:paraId="420C8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46E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30B4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06A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解决残疾人护理，生活问题</w:t>
            </w:r>
          </w:p>
        </w:tc>
        <w:tc>
          <w:tcPr>
            <w:tcW w:w="2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B74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随残疾人人数增加而增加</w:t>
            </w:r>
          </w:p>
        </w:tc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E75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E389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两补人员名单</w:t>
            </w:r>
          </w:p>
        </w:tc>
      </w:tr>
      <w:tr w14:paraId="4C77B7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9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35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224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可持续性影响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A3BA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补贴人员保障率</w:t>
            </w:r>
          </w:p>
        </w:tc>
        <w:tc>
          <w:tcPr>
            <w:tcW w:w="2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4D2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按两补提标文件准确发放资金</w:t>
            </w:r>
          </w:p>
        </w:tc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16B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C72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提标文件</w:t>
            </w:r>
          </w:p>
        </w:tc>
      </w:tr>
      <w:tr w14:paraId="02838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5AB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CF18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2E8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发放人员满意率</w:t>
            </w:r>
          </w:p>
        </w:tc>
        <w:tc>
          <w:tcPr>
            <w:tcW w:w="2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3A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无上访事件，确保两补发放及时</w:t>
            </w:r>
          </w:p>
        </w:tc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B76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7E61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0717CCAE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 w:val="0"/>
          <w:bCs w:val="0"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06D56CE2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70.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残联支出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93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"/>
        <w:gridCol w:w="2103"/>
        <w:gridCol w:w="1695"/>
        <w:gridCol w:w="1470"/>
        <w:gridCol w:w="599"/>
        <w:gridCol w:w="507"/>
        <w:gridCol w:w="943"/>
        <w:gridCol w:w="861"/>
      </w:tblGrid>
      <w:tr w14:paraId="702368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017B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37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C10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4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E192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291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6FA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残联支出</w:t>
            </w:r>
          </w:p>
        </w:tc>
      </w:tr>
      <w:tr w14:paraId="722EC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4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82366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5D0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498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1万元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3F4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701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1万元</w:t>
            </w:r>
          </w:p>
        </w:tc>
        <w:tc>
          <w:tcPr>
            <w:tcW w:w="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2416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8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94F6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3D34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6BCF0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056C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07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E45F8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残疾人各项待遇发放，残疾人事业发展。</w:t>
            </w:r>
          </w:p>
        </w:tc>
      </w:tr>
      <w:tr w14:paraId="1F5975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21B4B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37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410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A17B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10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286F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8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B097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7ECA7A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03CE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7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C1F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EDD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10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888A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18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0EB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51EBAD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20E3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6ED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07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44B30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尽量满足残疾人的各项需求</w:t>
            </w:r>
          </w:p>
        </w:tc>
      </w:tr>
      <w:tr w14:paraId="444ECA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0BA6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EEC7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69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288B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576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EE9F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94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3240B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8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4B81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C814A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21460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AAE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B555E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76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2845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06F39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6FD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642A4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9C661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4837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42E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配置辅助器具残疾人人数</w:t>
            </w:r>
          </w:p>
        </w:tc>
        <w:tc>
          <w:tcPr>
            <w:tcW w:w="25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C103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按残疾人需求分配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8FA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086A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不确定人数</w:t>
            </w:r>
          </w:p>
        </w:tc>
      </w:tr>
      <w:tr w14:paraId="1F421B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BD692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531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8763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发放成本</w:t>
            </w:r>
          </w:p>
        </w:tc>
        <w:tc>
          <w:tcPr>
            <w:tcW w:w="25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50887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总成本在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1万元以内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98AA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1万元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8F4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发放成本</w:t>
            </w:r>
          </w:p>
        </w:tc>
      </w:tr>
      <w:tr w14:paraId="03D7DF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7E1AF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452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4B00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5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6642B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确保资金按时发放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C418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339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0F49D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23E47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96D0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28B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25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92A0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12月前完成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80C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9487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12月前完成</w:t>
            </w:r>
          </w:p>
        </w:tc>
      </w:tr>
      <w:tr w14:paraId="790E0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EF055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21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7F5C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E63F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解决残疾人需求</w:t>
            </w:r>
          </w:p>
        </w:tc>
        <w:tc>
          <w:tcPr>
            <w:tcW w:w="25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EB36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尽量满足重度残疾人合理要求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4F7A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FFE2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</w:tr>
      <w:tr w14:paraId="5FE440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764D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E21C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A08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尽可能满足残疾人需求</w:t>
            </w:r>
          </w:p>
        </w:tc>
        <w:tc>
          <w:tcPr>
            <w:tcW w:w="25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A578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满足残疾人合理要求，无上访事件。</w:t>
            </w:r>
          </w:p>
        </w:tc>
        <w:tc>
          <w:tcPr>
            <w:tcW w:w="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CE79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C90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68F61BF3">
      <w:pPr>
        <w:numPr>
          <w:ilvl w:val="0"/>
          <w:numId w:val="0"/>
        </w:numPr>
        <w:spacing w:line="580" w:lineRule="exact"/>
        <w:ind w:leftChars="0"/>
        <w:rPr>
          <w:rFonts w:hint="eastAsia" w:ascii="仿宋" w:hAnsi="仿宋" w:eastAsia="仿宋" w:cs="仿宋"/>
          <w:b w:val="0"/>
          <w:bCs w:val="0"/>
          <w:sz w:val="20"/>
          <w:szCs w:val="20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5A637DA0">
      <w:pPr>
        <w:numPr>
          <w:ilvl w:val="0"/>
          <w:numId w:val="0"/>
        </w:numPr>
        <w:spacing w:line="580" w:lineRule="exact"/>
        <w:ind w:leftChars="0"/>
        <w:rPr>
          <w:rFonts w:eastAsia="方正仿宋_GBK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71.信访专项经费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85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994"/>
        <w:gridCol w:w="2160"/>
        <w:gridCol w:w="1055"/>
        <w:gridCol w:w="1360"/>
        <w:gridCol w:w="660"/>
        <w:gridCol w:w="690"/>
        <w:gridCol w:w="885"/>
      </w:tblGrid>
      <w:tr w14:paraId="4F2C9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081" w:type="dxa"/>
            <w:noWrap w:val="0"/>
            <w:vAlign w:val="center"/>
          </w:tcPr>
          <w:p w14:paraId="3EAAD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3154" w:type="dxa"/>
            <w:gridSpan w:val="2"/>
            <w:noWrap w:val="0"/>
            <w:vAlign w:val="center"/>
          </w:tcPr>
          <w:p w14:paraId="0F7D4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55" w:type="dxa"/>
            <w:noWrap w:val="0"/>
            <w:vAlign w:val="center"/>
          </w:tcPr>
          <w:p w14:paraId="5C9094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595" w:type="dxa"/>
            <w:gridSpan w:val="4"/>
            <w:noWrap w:val="0"/>
            <w:vAlign w:val="center"/>
          </w:tcPr>
          <w:p w14:paraId="6056C2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信访费</w:t>
            </w:r>
          </w:p>
        </w:tc>
      </w:tr>
      <w:tr w14:paraId="0B8CD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1" w:type="dxa"/>
            <w:vMerge w:val="restart"/>
            <w:noWrap w:val="0"/>
            <w:vAlign w:val="center"/>
          </w:tcPr>
          <w:p w14:paraId="517A8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994" w:type="dxa"/>
            <w:noWrap w:val="0"/>
            <w:vAlign w:val="center"/>
          </w:tcPr>
          <w:p w14:paraId="64BDF1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2160" w:type="dxa"/>
            <w:noWrap w:val="0"/>
            <w:vAlign w:val="center"/>
          </w:tcPr>
          <w:p w14:paraId="1F6F7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15万</w:t>
            </w:r>
          </w:p>
        </w:tc>
        <w:tc>
          <w:tcPr>
            <w:tcW w:w="1055" w:type="dxa"/>
            <w:noWrap w:val="0"/>
            <w:vAlign w:val="center"/>
          </w:tcPr>
          <w:p w14:paraId="220A73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1360" w:type="dxa"/>
            <w:noWrap w:val="0"/>
            <w:vAlign w:val="center"/>
          </w:tcPr>
          <w:p w14:paraId="49793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15万</w:t>
            </w:r>
          </w:p>
        </w:tc>
        <w:tc>
          <w:tcPr>
            <w:tcW w:w="660" w:type="dxa"/>
            <w:noWrap w:val="0"/>
            <w:vAlign w:val="center"/>
          </w:tcPr>
          <w:p w14:paraId="0EAC6A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575" w:type="dxa"/>
            <w:gridSpan w:val="2"/>
            <w:noWrap w:val="0"/>
            <w:vAlign w:val="center"/>
          </w:tcPr>
          <w:p w14:paraId="3B2756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06F26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1" w:type="dxa"/>
            <w:vMerge w:val="continue"/>
            <w:noWrap w:val="0"/>
            <w:vAlign w:val="center"/>
          </w:tcPr>
          <w:p w14:paraId="4D4C7B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noWrap w:val="0"/>
            <w:vAlign w:val="center"/>
          </w:tcPr>
          <w:p w14:paraId="4B422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810" w:type="dxa"/>
            <w:gridSpan w:val="6"/>
            <w:noWrap w:val="0"/>
            <w:vAlign w:val="center"/>
          </w:tcPr>
          <w:p w14:paraId="09666D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信访维稳</w:t>
            </w:r>
          </w:p>
        </w:tc>
      </w:tr>
      <w:tr w14:paraId="13381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1" w:type="dxa"/>
            <w:vMerge w:val="restart"/>
            <w:noWrap w:val="0"/>
            <w:vAlign w:val="center"/>
          </w:tcPr>
          <w:p w14:paraId="2DCDF9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3154" w:type="dxa"/>
            <w:gridSpan w:val="2"/>
            <w:noWrap w:val="0"/>
            <w:vAlign w:val="center"/>
          </w:tcPr>
          <w:p w14:paraId="03C8EC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055" w:type="dxa"/>
            <w:noWrap w:val="0"/>
            <w:vAlign w:val="center"/>
          </w:tcPr>
          <w:p w14:paraId="601A8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2020" w:type="dxa"/>
            <w:gridSpan w:val="2"/>
            <w:noWrap w:val="0"/>
            <w:vAlign w:val="center"/>
          </w:tcPr>
          <w:p w14:paraId="0A1CB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575" w:type="dxa"/>
            <w:gridSpan w:val="2"/>
            <w:noWrap w:val="0"/>
            <w:vAlign w:val="center"/>
          </w:tcPr>
          <w:p w14:paraId="5800E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68D0C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1" w:type="dxa"/>
            <w:vMerge w:val="continue"/>
            <w:noWrap w:val="0"/>
            <w:vAlign w:val="center"/>
          </w:tcPr>
          <w:p w14:paraId="59107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154" w:type="dxa"/>
            <w:gridSpan w:val="2"/>
            <w:noWrap w:val="0"/>
            <w:vAlign w:val="center"/>
          </w:tcPr>
          <w:p w14:paraId="15C6A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055" w:type="dxa"/>
            <w:noWrap w:val="0"/>
            <w:vAlign w:val="center"/>
          </w:tcPr>
          <w:p w14:paraId="66C297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2020" w:type="dxa"/>
            <w:gridSpan w:val="2"/>
            <w:noWrap w:val="0"/>
            <w:vAlign w:val="center"/>
          </w:tcPr>
          <w:p w14:paraId="19C4A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70</w:t>
            </w:r>
          </w:p>
        </w:tc>
        <w:tc>
          <w:tcPr>
            <w:tcW w:w="1575" w:type="dxa"/>
            <w:gridSpan w:val="2"/>
            <w:noWrap w:val="0"/>
            <w:vAlign w:val="center"/>
          </w:tcPr>
          <w:p w14:paraId="7CD1B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08CEF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1" w:type="dxa"/>
            <w:vMerge w:val="restart"/>
            <w:noWrap w:val="0"/>
            <w:vAlign w:val="center"/>
          </w:tcPr>
          <w:p w14:paraId="76AB5F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994" w:type="dxa"/>
            <w:noWrap w:val="0"/>
            <w:vAlign w:val="center"/>
          </w:tcPr>
          <w:p w14:paraId="6F53C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810" w:type="dxa"/>
            <w:gridSpan w:val="6"/>
            <w:noWrap w:val="0"/>
            <w:vAlign w:val="center"/>
          </w:tcPr>
          <w:p w14:paraId="47B16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驻京维稳、辖区维稳</w:t>
            </w:r>
          </w:p>
        </w:tc>
      </w:tr>
      <w:tr w14:paraId="0ECD8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1" w:type="dxa"/>
            <w:vMerge w:val="continue"/>
            <w:noWrap w:val="0"/>
            <w:vAlign w:val="center"/>
          </w:tcPr>
          <w:p w14:paraId="112889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noWrap w:val="0"/>
            <w:vAlign w:val="center"/>
          </w:tcPr>
          <w:p w14:paraId="0742CD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810" w:type="dxa"/>
            <w:gridSpan w:val="6"/>
            <w:noWrap w:val="0"/>
            <w:vAlign w:val="center"/>
          </w:tcPr>
          <w:p w14:paraId="23D2F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工作完成</w:t>
            </w:r>
          </w:p>
        </w:tc>
      </w:tr>
      <w:tr w14:paraId="0E800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81" w:type="dxa"/>
            <w:vMerge w:val="restart"/>
            <w:noWrap w:val="0"/>
            <w:vAlign w:val="center"/>
          </w:tcPr>
          <w:p w14:paraId="2EFC6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994" w:type="dxa"/>
            <w:vMerge w:val="restart"/>
            <w:noWrap w:val="0"/>
            <w:vAlign w:val="center"/>
          </w:tcPr>
          <w:p w14:paraId="74BB47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2160" w:type="dxa"/>
            <w:vMerge w:val="restart"/>
            <w:noWrap w:val="0"/>
            <w:vAlign w:val="center"/>
          </w:tcPr>
          <w:p w14:paraId="3E8C18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075" w:type="dxa"/>
            <w:gridSpan w:val="3"/>
            <w:vMerge w:val="restart"/>
            <w:noWrap w:val="0"/>
            <w:vAlign w:val="center"/>
          </w:tcPr>
          <w:p w14:paraId="0A00C5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90" w:type="dxa"/>
            <w:vMerge w:val="restart"/>
            <w:noWrap w:val="0"/>
            <w:vAlign w:val="center"/>
          </w:tcPr>
          <w:p w14:paraId="69EA4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885" w:type="dxa"/>
            <w:vMerge w:val="restart"/>
            <w:noWrap w:val="0"/>
            <w:vAlign w:val="center"/>
          </w:tcPr>
          <w:p w14:paraId="7869BA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4F8E6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81" w:type="dxa"/>
            <w:vMerge w:val="continue"/>
            <w:noWrap w:val="0"/>
            <w:vAlign w:val="center"/>
          </w:tcPr>
          <w:p w14:paraId="23D430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vMerge w:val="continue"/>
            <w:noWrap w:val="0"/>
            <w:vAlign w:val="center"/>
          </w:tcPr>
          <w:p w14:paraId="4E3AE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vMerge w:val="continue"/>
            <w:noWrap w:val="0"/>
            <w:vAlign w:val="center"/>
          </w:tcPr>
          <w:p w14:paraId="48847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gridSpan w:val="3"/>
            <w:vMerge w:val="continue"/>
            <w:noWrap w:val="0"/>
            <w:vAlign w:val="center"/>
          </w:tcPr>
          <w:p w14:paraId="12EEB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vMerge w:val="continue"/>
            <w:noWrap w:val="0"/>
            <w:vAlign w:val="center"/>
          </w:tcPr>
          <w:p w14:paraId="52070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vMerge w:val="continue"/>
            <w:noWrap w:val="0"/>
            <w:vAlign w:val="center"/>
          </w:tcPr>
          <w:p w14:paraId="376B1B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8FD1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1" w:type="dxa"/>
            <w:vMerge w:val="restart"/>
            <w:noWrap w:val="0"/>
            <w:vAlign w:val="center"/>
          </w:tcPr>
          <w:p w14:paraId="51C43C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994" w:type="dxa"/>
            <w:noWrap w:val="0"/>
            <w:vAlign w:val="center"/>
          </w:tcPr>
          <w:p w14:paraId="076725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2160" w:type="dxa"/>
            <w:noWrap w:val="0"/>
            <w:vAlign w:val="center"/>
          </w:tcPr>
          <w:p w14:paraId="2519B1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驻京维稳、辖区维稳</w:t>
            </w:r>
          </w:p>
        </w:tc>
        <w:tc>
          <w:tcPr>
            <w:tcW w:w="3075" w:type="dxa"/>
            <w:gridSpan w:val="3"/>
            <w:noWrap w:val="0"/>
            <w:vAlign w:val="center"/>
          </w:tcPr>
          <w:p w14:paraId="6E8D12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两会、日常驻京、国庆、春节期间驻京维稳</w:t>
            </w:r>
          </w:p>
        </w:tc>
        <w:tc>
          <w:tcPr>
            <w:tcW w:w="690" w:type="dxa"/>
            <w:noWrap w:val="0"/>
            <w:vAlign w:val="center"/>
          </w:tcPr>
          <w:p w14:paraId="54B64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15万元</w:t>
            </w:r>
          </w:p>
        </w:tc>
        <w:tc>
          <w:tcPr>
            <w:tcW w:w="885" w:type="dxa"/>
            <w:noWrap w:val="0"/>
            <w:vAlign w:val="center"/>
          </w:tcPr>
          <w:p w14:paraId="5DBB6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驻京办通知</w:t>
            </w:r>
          </w:p>
        </w:tc>
      </w:tr>
      <w:tr w14:paraId="7DCF1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1" w:type="dxa"/>
            <w:vMerge w:val="continue"/>
            <w:noWrap w:val="0"/>
            <w:vAlign w:val="center"/>
          </w:tcPr>
          <w:p w14:paraId="34DAE7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noWrap w:val="0"/>
            <w:vAlign w:val="center"/>
          </w:tcPr>
          <w:p w14:paraId="2C4F44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2160" w:type="dxa"/>
            <w:noWrap w:val="0"/>
            <w:vAlign w:val="center"/>
          </w:tcPr>
          <w:p w14:paraId="667424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一季度14天2人、二季度14天2人、三季度24天2人、四季22天度2人</w:t>
            </w:r>
          </w:p>
        </w:tc>
        <w:tc>
          <w:tcPr>
            <w:tcW w:w="3075" w:type="dxa"/>
            <w:gridSpan w:val="3"/>
            <w:noWrap w:val="0"/>
            <w:vAlign w:val="center"/>
          </w:tcPr>
          <w:p w14:paraId="10CED0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第一季度约1785元/天，第二季度约1785元/天，第三季度约1250元/天，第四季度约909元/天</w:t>
            </w:r>
          </w:p>
        </w:tc>
        <w:tc>
          <w:tcPr>
            <w:tcW w:w="690" w:type="dxa"/>
            <w:noWrap w:val="0"/>
            <w:vAlign w:val="center"/>
          </w:tcPr>
          <w:p w14:paraId="162496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12人</w:t>
            </w:r>
          </w:p>
        </w:tc>
        <w:tc>
          <w:tcPr>
            <w:tcW w:w="885" w:type="dxa"/>
            <w:noWrap w:val="0"/>
            <w:vAlign w:val="center"/>
          </w:tcPr>
          <w:p w14:paraId="4C9CB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维稳人数</w:t>
            </w:r>
          </w:p>
        </w:tc>
      </w:tr>
      <w:tr w14:paraId="12592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081" w:type="dxa"/>
            <w:vMerge w:val="continue"/>
            <w:noWrap w:val="0"/>
            <w:vAlign w:val="center"/>
          </w:tcPr>
          <w:p w14:paraId="55B5C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noWrap w:val="0"/>
            <w:vAlign w:val="center"/>
          </w:tcPr>
          <w:p w14:paraId="38CFC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2160" w:type="dxa"/>
            <w:noWrap/>
            <w:vAlign w:val="center"/>
          </w:tcPr>
          <w:p w14:paraId="79DB7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3075" w:type="dxa"/>
            <w:gridSpan w:val="3"/>
            <w:noWrap w:val="0"/>
            <w:vAlign w:val="center"/>
          </w:tcPr>
          <w:p w14:paraId="42329C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确保资金按时到位</w:t>
            </w:r>
          </w:p>
        </w:tc>
        <w:tc>
          <w:tcPr>
            <w:tcW w:w="690" w:type="dxa"/>
            <w:noWrap w:val="0"/>
            <w:vAlign w:val="center"/>
          </w:tcPr>
          <w:p w14:paraId="4BB05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noWrap w:val="0"/>
            <w:vAlign w:val="center"/>
          </w:tcPr>
          <w:p w14:paraId="0AE544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358B4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1" w:type="dxa"/>
            <w:vMerge w:val="continue"/>
            <w:noWrap w:val="0"/>
            <w:vAlign w:val="center"/>
          </w:tcPr>
          <w:p w14:paraId="2071C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noWrap w:val="0"/>
            <w:vAlign w:val="center"/>
          </w:tcPr>
          <w:p w14:paraId="7D47AD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2160" w:type="dxa"/>
            <w:noWrap/>
            <w:vAlign w:val="center"/>
          </w:tcPr>
          <w:p w14:paraId="65E44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信访事项受理及时率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075" w:type="dxa"/>
            <w:gridSpan w:val="3"/>
            <w:noWrap w:val="0"/>
            <w:vAlign w:val="center"/>
          </w:tcPr>
          <w:p w14:paraId="7EA8F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  <w:tc>
          <w:tcPr>
            <w:tcW w:w="690" w:type="dxa"/>
            <w:noWrap w:val="0"/>
            <w:vAlign w:val="center"/>
          </w:tcPr>
          <w:p w14:paraId="172C3A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</w:p>
        </w:tc>
        <w:tc>
          <w:tcPr>
            <w:tcW w:w="885" w:type="dxa"/>
            <w:noWrap w:val="0"/>
            <w:vAlign w:val="center"/>
          </w:tcPr>
          <w:p w14:paraId="01BFE2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</w:tr>
      <w:tr w14:paraId="67DA5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1" w:type="dxa"/>
            <w:vMerge w:val="restart"/>
            <w:noWrap w:val="0"/>
            <w:vAlign w:val="center"/>
          </w:tcPr>
          <w:p w14:paraId="519425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994" w:type="dxa"/>
            <w:noWrap w:val="0"/>
            <w:vAlign w:val="center"/>
          </w:tcPr>
          <w:p w14:paraId="0A6C1A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指标</w:t>
            </w:r>
          </w:p>
        </w:tc>
        <w:tc>
          <w:tcPr>
            <w:tcW w:w="2160" w:type="dxa"/>
            <w:noWrap w:val="0"/>
            <w:vAlign w:val="center"/>
          </w:tcPr>
          <w:p w14:paraId="0FA472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驻京做好维稳工作、辖区维稳调研</w:t>
            </w:r>
          </w:p>
        </w:tc>
        <w:tc>
          <w:tcPr>
            <w:tcW w:w="3075" w:type="dxa"/>
            <w:gridSpan w:val="3"/>
            <w:noWrap w:val="0"/>
            <w:vAlign w:val="center"/>
          </w:tcPr>
          <w:p w14:paraId="47BFF7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比上一年提高20%</w:t>
            </w:r>
          </w:p>
        </w:tc>
        <w:tc>
          <w:tcPr>
            <w:tcW w:w="690" w:type="dxa"/>
            <w:noWrap w:val="0"/>
            <w:vAlign w:val="center"/>
          </w:tcPr>
          <w:p w14:paraId="457977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noWrap w:val="0"/>
            <w:vAlign w:val="center"/>
          </w:tcPr>
          <w:p w14:paraId="4F2989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288F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1" w:type="dxa"/>
            <w:vMerge w:val="continue"/>
            <w:noWrap w:val="0"/>
            <w:vAlign w:val="center"/>
          </w:tcPr>
          <w:p w14:paraId="01DBDA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noWrap w:val="0"/>
            <w:vAlign w:val="center"/>
          </w:tcPr>
          <w:p w14:paraId="1DB941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生态效益指标</w:t>
            </w:r>
          </w:p>
        </w:tc>
        <w:tc>
          <w:tcPr>
            <w:tcW w:w="2160" w:type="dxa"/>
            <w:noWrap w:val="0"/>
            <w:vAlign w:val="center"/>
          </w:tcPr>
          <w:p w14:paraId="6F3416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对进京上访的人员进行安抚、劝解，对辖区发生的信访事件进行调查走访、做好维稳工作</w:t>
            </w:r>
          </w:p>
        </w:tc>
        <w:tc>
          <w:tcPr>
            <w:tcW w:w="3075" w:type="dxa"/>
            <w:gridSpan w:val="3"/>
            <w:noWrap w:val="0"/>
            <w:vAlign w:val="center"/>
          </w:tcPr>
          <w:p w14:paraId="4B01C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比上一年提高20%</w:t>
            </w:r>
          </w:p>
        </w:tc>
        <w:tc>
          <w:tcPr>
            <w:tcW w:w="690" w:type="dxa"/>
            <w:noWrap w:val="0"/>
            <w:vAlign w:val="center"/>
          </w:tcPr>
          <w:p w14:paraId="6666F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noWrap w:val="0"/>
            <w:vAlign w:val="center"/>
          </w:tcPr>
          <w:p w14:paraId="4057CD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50B1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1" w:type="dxa"/>
            <w:vMerge w:val="continue"/>
            <w:noWrap w:val="0"/>
            <w:vAlign w:val="center"/>
          </w:tcPr>
          <w:p w14:paraId="28EBDE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noWrap w:val="0"/>
            <w:vAlign w:val="center"/>
          </w:tcPr>
          <w:p w14:paraId="406316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2160" w:type="dxa"/>
            <w:noWrap w:val="0"/>
            <w:vAlign w:val="center"/>
          </w:tcPr>
          <w:p w14:paraId="1BB950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加大工作力度，做到全力抓受理，“桩桩有人管”、突出抓办理，“件件有着落”、着力抓反馈，“事事有回音”</w:t>
            </w:r>
          </w:p>
        </w:tc>
        <w:tc>
          <w:tcPr>
            <w:tcW w:w="3075" w:type="dxa"/>
            <w:gridSpan w:val="3"/>
            <w:noWrap w:val="0"/>
            <w:vAlign w:val="center"/>
          </w:tcPr>
          <w:p w14:paraId="792DEF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比上一年提高20%</w:t>
            </w:r>
          </w:p>
        </w:tc>
        <w:tc>
          <w:tcPr>
            <w:tcW w:w="690" w:type="dxa"/>
            <w:noWrap w:val="0"/>
            <w:vAlign w:val="center"/>
          </w:tcPr>
          <w:p w14:paraId="2ECCDC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noWrap w:val="0"/>
            <w:vAlign w:val="center"/>
          </w:tcPr>
          <w:p w14:paraId="783586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45F3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1" w:type="dxa"/>
            <w:noWrap w:val="0"/>
            <w:vAlign w:val="center"/>
          </w:tcPr>
          <w:p w14:paraId="582DF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满意度指标</w:t>
            </w:r>
          </w:p>
        </w:tc>
        <w:tc>
          <w:tcPr>
            <w:tcW w:w="994" w:type="dxa"/>
            <w:noWrap w:val="0"/>
            <w:vAlign w:val="center"/>
          </w:tcPr>
          <w:p w14:paraId="4B303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使用人满意度</w:t>
            </w:r>
          </w:p>
        </w:tc>
        <w:tc>
          <w:tcPr>
            <w:tcW w:w="2160" w:type="dxa"/>
            <w:noWrap w:val="0"/>
            <w:vAlign w:val="center"/>
          </w:tcPr>
          <w:p w14:paraId="44278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3075" w:type="dxa"/>
            <w:gridSpan w:val="3"/>
            <w:noWrap w:val="0"/>
            <w:vAlign w:val="center"/>
          </w:tcPr>
          <w:p w14:paraId="34593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noWrap w:val="0"/>
            <w:vAlign w:val="center"/>
          </w:tcPr>
          <w:p w14:paraId="0B89D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noWrap w:val="0"/>
            <w:vAlign w:val="center"/>
          </w:tcPr>
          <w:p w14:paraId="58EB2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3FDE4D85">
      <w:pPr>
        <w:numPr>
          <w:ilvl w:val="0"/>
          <w:numId w:val="0"/>
        </w:numPr>
        <w:spacing w:line="580" w:lineRule="exact"/>
        <w:rPr>
          <w:rFonts w:hint="eastAsia" w:ascii="仿宋" w:hAnsi="仿宋" w:eastAsia="仿宋" w:cs="仿宋"/>
          <w:b/>
          <w:bCs/>
          <w:sz w:val="20"/>
          <w:szCs w:val="20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72.河流现状整治方案编制费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838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1"/>
        <w:gridCol w:w="1326"/>
        <w:gridCol w:w="853"/>
        <w:gridCol w:w="1456"/>
        <w:gridCol w:w="697"/>
        <w:gridCol w:w="814"/>
        <w:gridCol w:w="748"/>
        <w:gridCol w:w="1453"/>
      </w:tblGrid>
      <w:tr w14:paraId="21772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91" w:type="dxa"/>
            <w:shd w:val="clear" w:color="auto" w:fill="auto"/>
            <w:vAlign w:val="center"/>
          </w:tcPr>
          <w:p w14:paraId="569E2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179" w:type="dxa"/>
            <w:gridSpan w:val="2"/>
            <w:shd w:val="clear" w:color="auto" w:fill="auto"/>
            <w:vAlign w:val="center"/>
          </w:tcPr>
          <w:p w14:paraId="4F631A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AF9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713" w:type="dxa"/>
            <w:gridSpan w:val="4"/>
            <w:shd w:val="clear" w:color="auto" w:fill="auto"/>
            <w:vAlign w:val="center"/>
          </w:tcPr>
          <w:p w14:paraId="36AB0F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河流现状及整治方案编制费</w:t>
            </w:r>
          </w:p>
        </w:tc>
      </w:tr>
      <w:tr w14:paraId="0C25C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91" w:type="dxa"/>
            <w:vMerge w:val="restart"/>
            <w:shd w:val="clear" w:color="auto" w:fill="auto"/>
            <w:vAlign w:val="center"/>
          </w:tcPr>
          <w:p w14:paraId="4E52C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394C01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14E160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131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2D818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18407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03380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3F48A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91" w:type="dxa"/>
            <w:vMerge w:val="continue"/>
            <w:vAlign w:val="center"/>
          </w:tcPr>
          <w:p w14:paraId="0A87E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14:paraId="55EAF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021" w:type="dxa"/>
            <w:gridSpan w:val="6"/>
            <w:shd w:val="clear" w:color="auto" w:fill="auto"/>
            <w:vAlign w:val="center"/>
          </w:tcPr>
          <w:p w14:paraId="292C6F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河流现状及整治方案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的编制工作，切实保护水环境</w:t>
            </w:r>
          </w:p>
        </w:tc>
      </w:tr>
      <w:tr w14:paraId="47718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91" w:type="dxa"/>
            <w:vMerge w:val="restart"/>
            <w:shd w:val="clear" w:color="auto" w:fill="auto"/>
            <w:vAlign w:val="center"/>
          </w:tcPr>
          <w:p w14:paraId="07F9E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179" w:type="dxa"/>
            <w:gridSpan w:val="2"/>
            <w:shd w:val="clear" w:color="auto" w:fill="auto"/>
            <w:vAlign w:val="center"/>
          </w:tcPr>
          <w:p w14:paraId="40A1D5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CED1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1" w:type="dxa"/>
            <w:gridSpan w:val="2"/>
            <w:shd w:val="clear" w:color="auto" w:fill="auto"/>
            <w:vAlign w:val="center"/>
          </w:tcPr>
          <w:p w14:paraId="3DD3A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7E65B6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70F5F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91" w:type="dxa"/>
            <w:vMerge w:val="continue"/>
            <w:vAlign w:val="center"/>
          </w:tcPr>
          <w:p w14:paraId="5B292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179" w:type="dxa"/>
            <w:gridSpan w:val="2"/>
            <w:shd w:val="clear" w:color="auto" w:fill="auto"/>
            <w:vAlign w:val="center"/>
          </w:tcPr>
          <w:p w14:paraId="4C385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B7F15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511" w:type="dxa"/>
            <w:gridSpan w:val="2"/>
            <w:shd w:val="clear" w:color="auto" w:fill="auto"/>
            <w:vAlign w:val="center"/>
          </w:tcPr>
          <w:p w14:paraId="57D2D0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60C955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11A71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91" w:type="dxa"/>
            <w:shd w:val="clear" w:color="auto" w:fill="auto"/>
            <w:vAlign w:val="center"/>
          </w:tcPr>
          <w:p w14:paraId="2A5E1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5EF42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021" w:type="dxa"/>
            <w:gridSpan w:val="6"/>
            <w:shd w:val="clear" w:color="auto" w:fill="auto"/>
            <w:vAlign w:val="center"/>
          </w:tcPr>
          <w:p w14:paraId="3AFF0D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河流现状及整治方案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工作，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有效保护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河湖环境</w:t>
            </w:r>
          </w:p>
        </w:tc>
      </w:tr>
      <w:tr w14:paraId="622DC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91" w:type="dxa"/>
            <w:vMerge w:val="restart"/>
            <w:shd w:val="clear" w:color="auto" w:fill="auto"/>
            <w:vAlign w:val="center"/>
          </w:tcPr>
          <w:p w14:paraId="453C6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326" w:type="dxa"/>
            <w:vMerge w:val="restart"/>
            <w:shd w:val="clear" w:color="auto" w:fill="auto"/>
            <w:vAlign w:val="center"/>
          </w:tcPr>
          <w:p w14:paraId="7344CA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853" w:type="dxa"/>
            <w:vMerge w:val="restart"/>
            <w:shd w:val="clear" w:color="auto" w:fill="auto"/>
            <w:vAlign w:val="center"/>
          </w:tcPr>
          <w:p w14:paraId="776735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966" w:type="dxa"/>
            <w:gridSpan w:val="3"/>
            <w:vMerge w:val="restart"/>
            <w:shd w:val="clear" w:color="auto" w:fill="auto"/>
            <w:vAlign w:val="center"/>
          </w:tcPr>
          <w:p w14:paraId="25D157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118F0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4A753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D34F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91" w:type="dxa"/>
            <w:vMerge w:val="continue"/>
            <w:vAlign w:val="center"/>
          </w:tcPr>
          <w:p w14:paraId="2237B3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6" w:type="dxa"/>
            <w:vMerge w:val="continue"/>
            <w:vAlign w:val="center"/>
          </w:tcPr>
          <w:p w14:paraId="582077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vMerge w:val="continue"/>
            <w:vAlign w:val="center"/>
          </w:tcPr>
          <w:p w14:paraId="5C65F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66" w:type="dxa"/>
            <w:gridSpan w:val="3"/>
            <w:vMerge w:val="continue"/>
            <w:vAlign w:val="center"/>
          </w:tcPr>
          <w:p w14:paraId="682FB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4DA36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5CF98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AF1C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91" w:type="dxa"/>
            <w:vMerge w:val="restart"/>
            <w:shd w:val="clear" w:color="auto" w:fill="auto"/>
            <w:vAlign w:val="center"/>
          </w:tcPr>
          <w:p w14:paraId="016BC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3C466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质量指标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6105F4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保障完成河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流现状及整治方案的编制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工作</w:t>
            </w:r>
          </w:p>
        </w:tc>
        <w:tc>
          <w:tcPr>
            <w:tcW w:w="2966" w:type="dxa"/>
            <w:gridSpan w:val="3"/>
            <w:shd w:val="clear" w:color="auto" w:fill="auto"/>
            <w:vAlign w:val="center"/>
          </w:tcPr>
          <w:p w14:paraId="25A02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切实保障方案编制质量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C12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B94CB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BC60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91" w:type="dxa"/>
            <w:vMerge w:val="continue"/>
            <w:vAlign w:val="center"/>
          </w:tcPr>
          <w:p w14:paraId="568A15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14:paraId="2CAAB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6F895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按时支付</w:t>
            </w:r>
          </w:p>
        </w:tc>
        <w:tc>
          <w:tcPr>
            <w:tcW w:w="2966" w:type="dxa"/>
            <w:gridSpan w:val="3"/>
            <w:shd w:val="clear" w:color="auto" w:fill="auto"/>
            <w:vAlign w:val="center"/>
          </w:tcPr>
          <w:p w14:paraId="27E897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按合同约定时限支付金额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70CE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6ED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支付日期</w:t>
            </w:r>
          </w:p>
        </w:tc>
      </w:tr>
      <w:tr w14:paraId="17F96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91" w:type="dxa"/>
            <w:vMerge w:val="continue"/>
            <w:vAlign w:val="center"/>
          </w:tcPr>
          <w:p w14:paraId="409A21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14:paraId="3DB80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成本指标</w:t>
            </w:r>
          </w:p>
        </w:tc>
        <w:tc>
          <w:tcPr>
            <w:tcW w:w="853" w:type="dxa"/>
            <w:shd w:val="clear" w:color="auto" w:fill="auto"/>
            <w:noWrap/>
            <w:vAlign w:val="center"/>
          </w:tcPr>
          <w:p w14:paraId="7FDEE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采购成本</w:t>
            </w:r>
          </w:p>
        </w:tc>
        <w:tc>
          <w:tcPr>
            <w:tcW w:w="2966" w:type="dxa"/>
            <w:gridSpan w:val="3"/>
            <w:shd w:val="clear" w:color="auto" w:fill="auto"/>
            <w:vAlign w:val="center"/>
          </w:tcPr>
          <w:p w14:paraId="3593D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总成本控制在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万元以内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C75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B44C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采购成本</w:t>
            </w:r>
          </w:p>
        </w:tc>
      </w:tr>
      <w:tr w14:paraId="1B80D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91" w:type="dxa"/>
            <w:vMerge w:val="restart"/>
            <w:shd w:val="clear" w:color="auto" w:fill="auto"/>
            <w:vAlign w:val="center"/>
          </w:tcPr>
          <w:p w14:paraId="20809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78F11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1012D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提高河湖水环境</w:t>
            </w:r>
          </w:p>
        </w:tc>
        <w:tc>
          <w:tcPr>
            <w:tcW w:w="2966" w:type="dxa"/>
            <w:gridSpan w:val="3"/>
            <w:shd w:val="clear" w:color="auto" w:fill="auto"/>
            <w:vAlign w:val="center"/>
          </w:tcPr>
          <w:p w14:paraId="5BBE61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有效改善河湖环境及水质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AD3A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9B0D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  <w:tr w14:paraId="4A612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91" w:type="dxa"/>
            <w:vMerge w:val="continue"/>
            <w:vAlign w:val="center"/>
          </w:tcPr>
          <w:p w14:paraId="684890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14:paraId="33AEA3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生态效益指标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44AD54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有效维护河湖生态环境</w:t>
            </w:r>
          </w:p>
        </w:tc>
        <w:tc>
          <w:tcPr>
            <w:tcW w:w="2966" w:type="dxa"/>
            <w:gridSpan w:val="3"/>
            <w:shd w:val="clear" w:color="auto" w:fill="auto"/>
            <w:vAlign w:val="center"/>
          </w:tcPr>
          <w:p w14:paraId="16A5C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保护水生态环境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91C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B304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  <w:tr w14:paraId="4DF5B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91" w:type="dxa"/>
            <w:vMerge w:val="continue"/>
            <w:vAlign w:val="center"/>
          </w:tcPr>
          <w:p w14:paraId="0AE0E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14:paraId="75AFA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可持续性影响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3BBA1E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河道改善环境</w:t>
            </w:r>
          </w:p>
        </w:tc>
        <w:tc>
          <w:tcPr>
            <w:tcW w:w="2966" w:type="dxa"/>
            <w:gridSpan w:val="3"/>
            <w:shd w:val="clear" w:color="auto" w:fill="auto"/>
            <w:vAlign w:val="center"/>
          </w:tcPr>
          <w:p w14:paraId="782B9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保障河湖管理范围不被侵蚀，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有效改善河湖环境及水质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855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23AA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9F0B5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91" w:type="dxa"/>
            <w:shd w:val="clear" w:color="auto" w:fill="auto"/>
            <w:vAlign w:val="center"/>
          </w:tcPr>
          <w:p w14:paraId="08F85F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7BBF67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21245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社会满意度</w:t>
            </w:r>
          </w:p>
        </w:tc>
        <w:tc>
          <w:tcPr>
            <w:tcW w:w="2966" w:type="dxa"/>
            <w:gridSpan w:val="3"/>
            <w:shd w:val="clear" w:color="auto" w:fill="auto"/>
            <w:vAlign w:val="center"/>
          </w:tcPr>
          <w:p w14:paraId="26AA61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FDD2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18FB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</w:tbl>
    <w:p w14:paraId="249B8A5F">
      <w:pPr>
        <w:pStyle w:val="6"/>
        <w:ind w:left="0" w:leftChars="0" w:firstLine="0" w:firstLineChars="0"/>
        <w:rPr>
          <w:rFonts w:hint="default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33E387DF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73.秸秆综合利用专项经费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925" w:type="dxa"/>
        <w:tblInd w:w="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281"/>
        <w:gridCol w:w="1113"/>
        <w:gridCol w:w="2111"/>
        <w:gridCol w:w="774"/>
        <w:gridCol w:w="749"/>
        <w:gridCol w:w="774"/>
        <w:gridCol w:w="765"/>
      </w:tblGrid>
      <w:tr w14:paraId="72E5C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1F51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3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D66A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2A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0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F81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秸秆综合利用专项经费</w:t>
            </w:r>
          </w:p>
        </w:tc>
      </w:tr>
      <w:tr w14:paraId="60DE3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135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7F020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B494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11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6D4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30万</w:t>
            </w:r>
          </w:p>
        </w:tc>
        <w:tc>
          <w:tcPr>
            <w:tcW w:w="2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680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00D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30万</w:t>
            </w:r>
          </w:p>
        </w:tc>
        <w:tc>
          <w:tcPr>
            <w:tcW w:w="7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9D12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5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030E8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7DA45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35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4E116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21F9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28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68B60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秸秆随地堆放，存在安全隐患，抓紧落实秸秆焚烧工作</w:t>
            </w:r>
          </w:p>
        </w:tc>
      </w:tr>
      <w:tr w14:paraId="7F4C80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35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FC790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3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0E9A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2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7A62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2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D11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5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B2F0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071B7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35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BEE0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27EA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80</w:t>
            </w:r>
          </w:p>
        </w:tc>
        <w:tc>
          <w:tcPr>
            <w:tcW w:w="2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3A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52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3F85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292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BF82F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35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52412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317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28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5DD8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秸秆随地堆放，存在安全隐患，抓紧落实秸秆焚烧工作</w:t>
            </w:r>
          </w:p>
        </w:tc>
      </w:tr>
      <w:tr w14:paraId="3408D9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35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777B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6EC0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28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F2E9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完成度良好</w:t>
            </w:r>
          </w:p>
        </w:tc>
      </w:tr>
      <w:tr w14:paraId="15181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35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3EB04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28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050A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11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856B1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634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745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77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3DCBD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EBAB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D1448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35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9BA2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1FDD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1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9FA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634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9AC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7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5E44AD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9B2B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AEB6D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3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C6A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产出指标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C10B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完成数量</w:t>
            </w:r>
          </w:p>
        </w:tc>
        <w:tc>
          <w:tcPr>
            <w:tcW w:w="1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B128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完成数量</w:t>
            </w:r>
          </w:p>
        </w:tc>
        <w:tc>
          <w:tcPr>
            <w:tcW w:w="36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E26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我辖区范围内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F69A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C21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10B0F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13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96C1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23CC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1DF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秸秆综合利用专项经费使用率</w:t>
            </w:r>
          </w:p>
        </w:tc>
        <w:tc>
          <w:tcPr>
            <w:tcW w:w="36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0E4B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秸秆综合利用专项费用的使用和完成情况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21A8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个月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C05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秸秆焚烧完成时限</w:t>
            </w:r>
          </w:p>
        </w:tc>
      </w:tr>
      <w:tr w14:paraId="1DDEE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13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AC26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E08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436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资金使用</w:t>
            </w:r>
          </w:p>
        </w:tc>
        <w:tc>
          <w:tcPr>
            <w:tcW w:w="36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AFF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落实秸秆焚烧工作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072A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7FE2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落实秸秆焚烧工作</w:t>
            </w:r>
          </w:p>
        </w:tc>
      </w:tr>
      <w:tr w14:paraId="11A3E9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3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B640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E3E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A1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36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3691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经验收，保证质量合格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435D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843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4100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13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16F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272B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236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环境保护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意识</w:t>
            </w:r>
          </w:p>
        </w:tc>
        <w:tc>
          <w:tcPr>
            <w:tcW w:w="36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A9E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有效保护生态环境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1DC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4EB3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6115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13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7A4F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802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可持续性影响</w:t>
            </w:r>
          </w:p>
        </w:tc>
        <w:tc>
          <w:tcPr>
            <w:tcW w:w="1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8BD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秸秆焚烧影响</w:t>
            </w:r>
          </w:p>
        </w:tc>
        <w:tc>
          <w:tcPr>
            <w:tcW w:w="36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1AA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切实提高群众秸秆综合利用的认识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541A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C367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618D2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FEF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255A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70A6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群众满意度</w:t>
            </w:r>
          </w:p>
        </w:tc>
        <w:tc>
          <w:tcPr>
            <w:tcW w:w="36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E773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项目完成后，群众对该项目满意度</w:t>
            </w:r>
          </w:p>
        </w:tc>
        <w:tc>
          <w:tcPr>
            <w:tcW w:w="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81E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95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3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36E02730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74.移民水费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892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586"/>
        <w:gridCol w:w="1155"/>
        <w:gridCol w:w="1965"/>
        <w:gridCol w:w="945"/>
        <w:gridCol w:w="660"/>
        <w:gridCol w:w="960"/>
        <w:gridCol w:w="832"/>
      </w:tblGrid>
      <w:tr w14:paraId="21D2E8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9D0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74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3F8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6D68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39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84B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移民水费</w:t>
            </w:r>
          </w:p>
        </w:tc>
      </w:tr>
      <w:tr w14:paraId="2C6D04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82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D496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5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622D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CDA8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207.48万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17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E88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207.48万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E127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79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361D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B04F1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2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EF4B4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290F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51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419DD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稻田地水费</w:t>
            </w:r>
          </w:p>
        </w:tc>
      </w:tr>
      <w:tr w14:paraId="7C979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2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7480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74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AE97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D431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60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344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79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2A56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700EAA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82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B5902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4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24D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B731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60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E4C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79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E216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6864AE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2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F5B26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5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671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51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4EF59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按时上交稻田地水费</w:t>
            </w:r>
          </w:p>
        </w:tc>
      </w:tr>
      <w:tr w14:paraId="6C43D7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2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44549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600F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51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4F56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完成良好</w:t>
            </w:r>
          </w:p>
        </w:tc>
      </w:tr>
      <w:tr w14:paraId="6EFFD1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2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58197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58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F3EC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15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F87B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57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8F3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96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2836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8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34F6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2F31A7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82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68E43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251E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B566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570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A4D9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6BAD2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8EB9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BDA77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2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553F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产出指标</w:t>
            </w:r>
          </w:p>
        </w:tc>
        <w:tc>
          <w:tcPr>
            <w:tcW w:w="158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F1C2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指标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3CD7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完成数量</w:t>
            </w:r>
          </w:p>
        </w:tc>
        <w:tc>
          <w:tcPr>
            <w:tcW w:w="35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24BC7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我辖区范围稻田地水费数量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A1A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233F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BC995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82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958F2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DE4C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9E2A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移民水费使用率</w:t>
            </w:r>
          </w:p>
        </w:tc>
        <w:tc>
          <w:tcPr>
            <w:tcW w:w="35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F795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6月前完成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873F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≤6月</w:t>
            </w:r>
          </w:p>
        </w:tc>
        <w:tc>
          <w:tcPr>
            <w:tcW w:w="8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D357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完成时限</w:t>
            </w:r>
          </w:p>
        </w:tc>
      </w:tr>
      <w:tr w14:paraId="245CBC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82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AC707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4B3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AA3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</w:t>
            </w:r>
          </w:p>
        </w:tc>
        <w:tc>
          <w:tcPr>
            <w:tcW w:w="35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43DCC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稻田地水费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D0B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207.48万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</w:t>
            </w:r>
          </w:p>
        </w:tc>
        <w:tc>
          <w:tcPr>
            <w:tcW w:w="8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10E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稻田地水费</w:t>
            </w:r>
          </w:p>
        </w:tc>
      </w:tr>
      <w:tr w14:paraId="4A49F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22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6EB8E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58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09EFF8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生态效益指标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DAC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</w:t>
            </w:r>
          </w:p>
        </w:tc>
        <w:tc>
          <w:tcPr>
            <w:tcW w:w="35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9E37B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保障群众提升自我意识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4FD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A71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446F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822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4D48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36B32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可持续性影响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2B6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完成水费缴纳满意度</w:t>
            </w:r>
          </w:p>
        </w:tc>
        <w:tc>
          <w:tcPr>
            <w:tcW w:w="35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096C6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确保按期完成水费缴纳任务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F751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EFE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3818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822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7D109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ABE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56CB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完成任务目标的比例</w:t>
            </w:r>
          </w:p>
        </w:tc>
        <w:tc>
          <w:tcPr>
            <w:tcW w:w="35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A293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完成移民水费目标比例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2F7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3F89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B26D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</w:trPr>
        <w:tc>
          <w:tcPr>
            <w:tcW w:w="8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1C55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5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B0E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C45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用户满意度</w:t>
            </w:r>
          </w:p>
        </w:tc>
        <w:tc>
          <w:tcPr>
            <w:tcW w:w="35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F1A3C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85A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9B6D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3CB5A8AF">
      <w:pPr>
        <w:numPr>
          <w:ilvl w:val="0"/>
          <w:numId w:val="0"/>
        </w:numPr>
        <w:spacing w:line="580" w:lineRule="exact"/>
        <w:ind w:leftChars="0"/>
        <w:rPr>
          <w:rFonts w:hint="default" w:eastAsia="方正仿宋_GBK"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30361E57">
      <w:pPr>
        <w:numPr>
          <w:ilvl w:val="0"/>
          <w:numId w:val="0"/>
        </w:numPr>
        <w:spacing w:line="580" w:lineRule="exact"/>
        <w:rPr>
          <w:rFonts w:hint="default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75.疫情防控经费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30" w:type="dxa"/>
        <w:tblInd w:w="-2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1877"/>
        <w:gridCol w:w="1695"/>
        <w:gridCol w:w="1072"/>
        <w:gridCol w:w="571"/>
        <w:gridCol w:w="840"/>
        <w:gridCol w:w="821"/>
        <w:gridCol w:w="1140"/>
      </w:tblGrid>
      <w:tr w14:paraId="37B17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7D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35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627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B81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37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769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核酸检测</w:t>
            </w:r>
          </w:p>
        </w:tc>
      </w:tr>
      <w:tr w14:paraId="281CB7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1" w:hRule="atLeast"/>
        </w:trPr>
        <w:tc>
          <w:tcPr>
            <w:tcW w:w="10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37D0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F9B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35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150万元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4D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150万元</w:t>
            </w:r>
          </w:p>
        </w:tc>
        <w:tc>
          <w:tcPr>
            <w:tcW w:w="5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BE7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F76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9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C31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4956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235E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F67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13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C40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用于开展常态化33类重点人群核酸检测；风险地区来岛、返岛人员隔离、核酸检测费用；购买疫情防控物资费用。</w:t>
            </w:r>
          </w:p>
        </w:tc>
      </w:tr>
      <w:tr w14:paraId="2D37DA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A7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35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7E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F17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1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282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9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30F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61E480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8699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EB8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B8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41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442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96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EA2A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5EA62F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475F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BDBA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13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1BC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常态化开展33类重点人群核酸检测。</w:t>
            </w:r>
          </w:p>
        </w:tc>
      </w:tr>
      <w:tr w14:paraId="6DFBE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F6EF3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465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13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EE1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风险地区来岛、返岛人员隔离、核酸检测费用。</w:t>
            </w:r>
          </w:p>
        </w:tc>
      </w:tr>
      <w:tr w14:paraId="460A03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2C27E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A10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613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1E0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特购买疫情防控物资费用。</w:t>
            </w:r>
          </w:p>
        </w:tc>
      </w:tr>
      <w:tr w14:paraId="01A6E9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0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A1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8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B6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69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CEE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48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0A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2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CA7D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1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4DE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166774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9E49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BE29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FF7A5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9C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1E51E0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75F3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EE138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604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87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C26C1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3E2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016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150万元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5E3E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150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18F2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1B8661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B3CF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F494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1F9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完成时限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C07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3A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3DF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</w:tr>
      <w:tr w14:paraId="7CD2C3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E9395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D48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7F9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受益人数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197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4700人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7674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4700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C36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常住人口+单位人员</w:t>
            </w:r>
          </w:p>
        </w:tc>
      </w:tr>
      <w:tr w14:paraId="66C7B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014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A49D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87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D6234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EA4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重点人群常态化核酸检测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07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严防疫情扩散等风险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FFD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E8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8EDA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1F726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80154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可持续影响指标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F85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社会满意度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C65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0FB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8BD9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08DC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7DCE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BA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FC5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E9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10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7A42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1F1AA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2A7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F6A3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DF8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FF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B22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291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</w:tbl>
    <w:p w14:paraId="228B197D">
      <w:pPr>
        <w:numPr>
          <w:ilvl w:val="0"/>
          <w:numId w:val="0"/>
        </w:numPr>
        <w:spacing w:line="580" w:lineRule="exact"/>
        <w:rPr>
          <w:rFonts w:hint="default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76.人工鱼礁建设项目补助经费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060" w:type="dxa"/>
        <w:tblInd w:w="-2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1877"/>
        <w:gridCol w:w="1695"/>
        <w:gridCol w:w="1072"/>
        <w:gridCol w:w="571"/>
        <w:gridCol w:w="840"/>
        <w:gridCol w:w="821"/>
        <w:gridCol w:w="1170"/>
      </w:tblGrid>
      <w:tr w14:paraId="729405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EA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35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E4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33B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40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651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人工鱼礁建设项目补助经费</w:t>
            </w:r>
          </w:p>
        </w:tc>
      </w:tr>
      <w:tr w14:paraId="7CC0AD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1" w:hRule="atLeast"/>
        </w:trPr>
        <w:tc>
          <w:tcPr>
            <w:tcW w:w="10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489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66F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0EF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250万元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034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250万元</w:t>
            </w:r>
          </w:p>
        </w:tc>
        <w:tc>
          <w:tcPr>
            <w:tcW w:w="5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C1B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228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9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76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602AE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DCF5D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8D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16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2BB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项目计划投放方型构件礁体（2m×2m×2m)3.376万空方、石块礁体3.2万方，合计共投放礁体6.576万空方、平台式立体剖面观测系统一套。</w:t>
            </w:r>
          </w:p>
        </w:tc>
      </w:tr>
      <w:tr w14:paraId="5A92A4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FB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35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020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41F1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1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1771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9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E9F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42278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D90C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74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220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41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FC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9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53C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6F8C6F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517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A45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16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AB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投放的鱼礁礁体有30年的有效期，与旅游垂钓结合，将产生可观的增加值</w:t>
            </w:r>
          </w:p>
        </w:tc>
      </w:tr>
      <w:tr w14:paraId="789B6A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A486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A62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169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D82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改善海洋生态环境，增殖和保护渔业资源</w:t>
            </w:r>
          </w:p>
        </w:tc>
      </w:tr>
      <w:tr w14:paraId="305D3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0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B262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8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2338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69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6045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48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61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2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35C3C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17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793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7202E3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C886C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EC249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6528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CB84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76ADA2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FD63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91B15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36D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87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95481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510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7B6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250万元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8628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250</w:t>
            </w:r>
          </w:p>
        </w:tc>
        <w:tc>
          <w:tcPr>
            <w:tcW w:w="1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2D1B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545E3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E78F5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C28F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EB2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完成时限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B68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32C6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6E1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</w:tr>
      <w:tr w14:paraId="2384FB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7C5D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B1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24C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完成数量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18A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32000空立方米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68AB8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32000空立方米</w:t>
            </w:r>
          </w:p>
        </w:tc>
        <w:tc>
          <w:tcPr>
            <w:tcW w:w="1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F837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243D0F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014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582E6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87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06901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50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提高生态环境保护意识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4A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提高生态环境保护意识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6EAA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2F28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A9981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5B5B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90AE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可持续影响指标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32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社会满意度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A92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投放的鱼礁礁体有30年的有效期，与旅游垂钓结合，将产生可观的增加值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FA0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EAD5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2C1FF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01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509C8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FA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CD9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FF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73C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756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DE4C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0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F20A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5DA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383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BF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CB0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BA8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</w:tbl>
    <w:p w14:paraId="61613E8C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77.休闲渔业建设、海洋牧场综合平台建设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3"/>
        <w:gridCol w:w="1391"/>
        <w:gridCol w:w="1005"/>
        <w:gridCol w:w="1725"/>
        <w:gridCol w:w="720"/>
        <w:gridCol w:w="630"/>
        <w:gridCol w:w="1710"/>
        <w:gridCol w:w="915"/>
      </w:tblGrid>
      <w:tr w14:paraId="7DEB3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1133" w:type="dxa"/>
            <w:noWrap w:val="0"/>
            <w:vAlign w:val="center"/>
          </w:tcPr>
          <w:p w14:paraId="4C8712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396" w:type="dxa"/>
            <w:gridSpan w:val="2"/>
            <w:noWrap w:val="0"/>
            <w:vAlign w:val="center"/>
          </w:tcPr>
          <w:p w14:paraId="73F21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25" w:type="dxa"/>
            <w:noWrap w:val="0"/>
            <w:vAlign w:val="center"/>
          </w:tcPr>
          <w:p w14:paraId="1034D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975" w:type="dxa"/>
            <w:gridSpan w:val="4"/>
            <w:noWrap w:val="0"/>
            <w:vAlign w:val="center"/>
          </w:tcPr>
          <w:p w14:paraId="168D63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结转休闲渔业建设、海洋牧场综合平台建设试点</w:t>
            </w:r>
          </w:p>
        </w:tc>
      </w:tr>
      <w:tr w14:paraId="76FEE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3" w:type="dxa"/>
            <w:vMerge w:val="restart"/>
            <w:noWrap w:val="0"/>
            <w:vAlign w:val="center"/>
          </w:tcPr>
          <w:p w14:paraId="47CD2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391" w:type="dxa"/>
            <w:noWrap w:val="0"/>
            <w:vAlign w:val="center"/>
          </w:tcPr>
          <w:p w14:paraId="5E74F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1005" w:type="dxa"/>
            <w:noWrap w:val="0"/>
            <w:vAlign w:val="center"/>
          </w:tcPr>
          <w:p w14:paraId="0A89B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1200</w:t>
            </w:r>
          </w:p>
        </w:tc>
        <w:tc>
          <w:tcPr>
            <w:tcW w:w="1725" w:type="dxa"/>
            <w:noWrap w:val="0"/>
            <w:vAlign w:val="center"/>
          </w:tcPr>
          <w:p w14:paraId="5D9F1E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20" w:type="dxa"/>
            <w:noWrap w:val="0"/>
            <w:vAlign w:val="center"/>
          </w:tcPr>
          <w:p w14:paraId="315AA8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1200</w:t>
            </w:r>
          </w:p>
        </w:tc>
        <w:tc>
          <w:tcPr>
            <w:tcW w:w="630" w:type="dxa"/>
            <w:noWrap w:val="0"/>
            <w:vAlign w:val="center"/>
          </w:tcPr>
          <w:p w14:paraId="3EECBC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625" w:type="dxa"/>
            <w:gridSpan w:val="2"/>
            <w:noWrap w:val="0"/>
            <w:vAlign w:val="center"/>
          </w:tcPr>
          <w:p w14:paraId="12F319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6B05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3" w:type="dxa"/>
            <w:vMerge w:val="continue"/>
            <w:noWrap w:val="0"/>
            <w:vAlign w:val="center"/>
          </w:tcPr>
          <w:p w14:paraId="3FD0D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noWrap w:val="0"/>
            <w:vAlign w:val="center"/>
          </w:tcPr>
          <w:p w14:paraId="1F495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705" w:type="dxa"/>
            <w:gridSpan w:val="6"/>
            <w:noWrap w:val="0"/>
            <w:vAlign w:val="center"/>
          </w:tcPr>
          <w:p w14:paraId="4A065C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建设91.3m x 26.0m海上浮式钢结构、框架式海上多功能平台一座，包括多功能平台主体系统、电力系统、救生消防系统等。</w:t>
            </w:r>
          </w:p>
        </w:tc>
      </w:tr>
      <w:tr w14:paraId="4EDF0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3" w:type="dxa"/>
            <w:vMerge w:val="restart"/>
            <w:noWrap w:val="0"/>
            <w:vAlign w:val="center"/>
          </w:tcPr>
          <w:p w14:paraId="767DB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396" w:type="dxa"/>
            <w:gridSpan w:val="2"/>
            <w:noWrap w:val="0"/>
            <w:vAlign w:val="center"/>
          </w:tcPr>
          <w:p w14:paraId="6A139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725" w:type="dxa"/>
            <w:noWrap w:val="0"/>
            <w:vAlign w:val="center"/>
          </w:tcPr>
          <w:p w14:paraId="4119D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350" w:type="dxa"/>
            <w:gridSpan w:val="2"/>
            <w:noWrap w:val="0"/>
            <w:vAlign w:val="center"/>
          </w:tcPr>
          <w:p w14:paraId="160874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625" w:type="dxa"/>
            <w:gridSpan w:val="2"/>
            <w:noWrap w:val="0"/>
            <w:vAlign w:val="center"/>
          </w:tcPr>
          <w:p w14:paraId="1EA45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46878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3" w:type="dxa"/>
            <w:vMerge w:val="continue"/>
            <w:noWrap w:val="0"/>
            <w:vAlign w:val="center"/>
          </w:tcPr>
          <w:p w14:paraId="38E02C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96" w:type="dxa"/>
            <w:gridSpan w:val="2"/>
            <w:noWrap w:val="0"/>
            <w:vAlign w:val="center"/>
          </w:tcPr>
          <w:p w14:paraId="58B92E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25" w:type="dxa"/>
            <w:noWrap w:val="0"/>
            <w:vAlign w:val="center"/>
          </w:tcPr>
          <w:p w14:paraId="179C6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gridSpan w:val="2"/>
            <w:noWrap w:val="0"/>
            <w:vAlign w:val="center"/>
          </w:tcPr>
          <w:p w14:paraId="070E4B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2625" w:type="dxa"/>
            <w:gridSpan w:val="2"/>
            <w:noWrap w:val="0"/>
            <w:vAlign w:val="center"/>
          </w:tcPr>
          <w:p w14:paraId="6DE49B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0AE7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3" w:type="dxa"/>
            <w:noWrap w:val="0"/>
            <w:vAlign w:val="center"/>
          </w:tcPr>
          <w:p w14:paraId="516F7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391" w:type="dxa"/>
            <w:noWrap w:val="0"/>
            <w:vAlign w:val="center"/>
          </w:tcPr>
          <w:p w14:paraId="735D6C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705" w:type="dxa"/>
            <w:gridSpan w:val="6"/>
            <w:noWrap w:val="0"/>
            <w:vAlign w:val="center"/>
          </w:tcPr>
          <w:p w14:paraId="4860A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A62A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3" w:type="dxa"/>
            <w:vMerge w:val="restart"/>
            <w:noWrap w:val="0"/>
            <w:vAlign w:val="center"/>
          </w:tcPr>
          <w:p w14:paraId="117446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391" w:type="dxa"/>
            <w:vMerge w:val="restart"/>
            <w:noWrap w:val="0"/>
            <w:vAlign w:val="center"/>
          </w:tcPr>
          <w:p w14:paraId="7E1B9F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005" w:type="dxa"/>
            <w:vMerge w:val="restart"/>
            <w:noWrap w:val="0"/>
            <w:vAlign w:val="center"/>
          </w:tcPr>
          <w:p w14:paraId="252D1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075" w:type="dxa"/>
            <w:gridSpan w:val="3"/>
            <w:vMerge w:val="restart"/>
            <w:noWrap w:val="0"/>
            <w:vAlign w:val="center"/>
          </w:tcPr>
          <w:p w14:paraId="5C2E7C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1710" w:type="dxa"/>
            <w:vMerge w:val="restart"/>
            <w:noWrap w:val="0"/>
            <w:vAlign w:val="center"/>
          </w:tcPr>
          <w:p w14:paraId="5901CA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915" w:type="dxa"/>
            <w:vMerge w:val="restart"/>
            <w:noWrap w:val="0"/>
            <w:vAlign w:val="center"/>
          </w:tcPr>
          <w:p w14:paraId="240D3B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7B837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33" w:type="dxa"/>
            <w:vMerge w:val="continue"/>
            <w:noWrap w:val="0"/>
            <w:vAlign w:val="center"/>
          </w:tcPr>
          <w:p w14:paraId="126FE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vMerge w:val="continue"/>
            <w:noWrap w:val="0"/>
            <w:vAlign w:val="center"/>
          </w:tcPr>
          <w:p w14:paraId="4F49B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05" w:type="dxa"/>
            <w:vMerge w:val="continue"/>
            <w:noWrap w:val="0"/>
            <w:vAlign w:val="center"/>
          </w:tcPr>
          <w:p w14:paraId="30353A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gridSpan w:val="3"/>
            <w:vMerge w:val="continue"/>
            <w:noWrap w:val="0"/>
            <w:vAlign w:val="center"/>
          </w:tcPr>
          <w:p w14:paraId="76D943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vMerge w:val="continue"/>
            <w:noWrap w:val="0"/>
            <w:vAlign w:val="center"/>
          </w:tcPr>
          <w:p w14:paraId="7ED1F2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vMerge w:val="continue"/>
            <w:noWrap w:val="0"/>
            <w:vAlign w:val="center"/>
          </w:tcPr>
          <w:p w14:paraId="1A677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CE76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3" w:type="dxa"/>
            <w:vMerge w:val="restart"/>
            <w:noWrap w:val="0"/>
            <w:vAlign w:val="center"/>
          </w:tcPr>
          <w:p w14:paraId="40E7AB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产出指标</w:t>
            </w:r>
          </w:p>
        </w:tc>
        <w:tc>
          <w:tcPr>
            <w:tcW w:w="1391" w:type="dxa"/>
            <w:noWrap w:val="0"/>
            <w:vAlign w:val="center"/>
          </w:tcPr>
          <w:p w14:paraId="314E4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005" w:type="dxa"/>
            <w:noWrap w:val="0"/>
            <w:vAlign w:val="center"/>
          </w:tcPr>
          <w:p w14:paraId="3845B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gridSpan w:val="3"/>
            <w:noWrap w:val="0"/>
            <w:vAlign w:val="center"/>
          </w:tcPr>
          <w:p w14:paraId="25403E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91.3m x 26.0m海上浮式钢结构、框架式海上多功能平台一座</w:t>
            </w:r>
          </w:p>
        </w:tc>
        <w:tc>
          <w:tcPr>
            <w:tcW w:w="1710" w:type="dxa"/>
            <w:noWrap w:val="0"/>
            <w:vAlign w:val="center"/>
          </w:tcPr>
          <w:p w14:paraId="0F808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5" w:type="dxa"/>
            <w:noWrap w:val="0"/>
            <w:vAlign w:val="center"/>
          </w:tcPr>
          <w:p w14:paraId="02304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项目批复</w:t>
            </w:r>
          </w:p>
        </w:tc>
      </w:tr>
      <w:tr w14:paraId="7822C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3" w:type="dxa"/>
            <w:vMerge w:val="continue"/>
            <w:noWrap w:val="0"/>
            <w:vAlign w:val="center"/>
          </w:tcPr>
          <w:p w14:paraId="2FB61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noWrap w:val="0"/>
            <w:vAlign w:val="center"/>
          </w:tcPr>
          <w:p w14:paraId="7361B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质量指标</w:t>
            </w:r>
          </w:p>
        </w:tc>
        <w:tc>
          <w:tcPr>
            <w:tcW w:w="1005" w:type="dxa"/>
            <w:noWrap w:val="0"/>
            <w:vAlign w:val="center"/>
          </w:tcPr>
          <w:p w14:paraId="3E1324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gridSpan w:val="3"/>
            <w:noWrap w:val="0"/>
            <w:vAlign w:val="center"/>
          </w:tcPr>
          <w:p w14:paraId="19ACD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浮式钢结构、框架式</w:t>
            </w:r>
          </w:p>
        </w:tc>
        <w:tc>
          <w:tcPr>
            <w:tcW w:w="1710" w:type="dxa"/>
            <w:noWrap w:val="0"/>
            <w:vAlign w:val="center"/>
          </w:tcPr>
          <w:p w14:paraId="739387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船检</w:t>
            </w:r>
          </w:p>
        </w:tc>
        <w:tc>
          <w:tcPr>
            <w:tcW w:w="915" w:type="dxa"/>
            <w:noWrap w:val="0"/>
            <w:vAlign w:val="center"/>
          </w:tcPr>
          <w:p w14:paraId="152FE7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项目批复</w:t>
            </w:r>
          </w:p>
        </w:tc>
      </w:tr>
      <w:tr w14:paraId="5B6FD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3" w:type="dxa"/>
            <w:vMerge w:val="continue"/>
            <w:noWrap w:val="0"/>
            <w:vAlign w:val="center"/>
          </w:tcPr>
          <w:p w14:paraId="5D1D6E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noWrap w:val="0"/>
            <w:vAlign w:val="center"/>
          </w:tcPr>
          <w:p w14:paraId="1829B6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005" w:type="dxa"/>
            <w:noWrap w:val="0"/>
            <w:vAlign w:val="center"/>
          </w:tcPr>
          <w:p w14:paraId="0AA99F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gridSpan w:val="3"/>
            <w:noWrap w:val="0"/>
            <w:vAlign w:val="center"/>
          </w:tcPr>
          <w:p w14:paraId="39DBB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</w:t>
            </w:r>
          </w:p>
        </w:tc>
        <w:tc>
          <w:tcPr>
            <w:tcW w:w="1710" w:type="dxa"/>
            <w:noWrap w:val="0"/>
            <w:vAlign w:val="center"/>
          </w:tcPr>
          <w:p w14:paraId="0055B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2023年9月底</w:t>
            </w:r>
          </w:p>
        </w:tc>
        <w:tc>
          <w:tcPr>
            <w:tcW w:w="915" w:type="dxa"/>
            <w:noWrap w:val="0"/>
            <w:vAlign w:val="center"/>
          </w:tcPr>
          <w:p w14:paraId="657C5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项目批复</w:t>
            </w:r>
          </w:p>
        </w:tc>
      </w:tr>
      <w:tr w14:paraId="6996C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3" w:type="dxa"/>
            <w:vMerge w:val="continue"/>
            <w:noWrap w:val="0"/>
            <w:vAlign w:val="center"/>
          </w:tcPr>
          <w:p w14:paraId="0C25F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noWrap w:val="0"/>
            <w:vAlign w:val="center"/>
          </w:tcPr>
          <w:p w14:paraId="3EBE33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005" w:type="dxa"/>
            <w:noWrap/>
            <w:vAlign w:val="center"/>
          </w:tcPr>
          <w:p w14:paraId="60E62E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gridSpan w:val="3"/>
            <w:noWrap w:val="0"/>
            <w:vAlign w:val="center"/>
          </w:tcPr>
          <w:p w14:paraId="6B862B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海之都海洋牧场综合平台总投资</w:t>
            </w:r>
          </w:p>
        </w:tc>
        <w:tc>
          <w:tcPr>
            <w:tcW w:w="1710" w:type="dxa"/>
            <w:noWrap w:val="0"/>
            <w:vAlign w:val="center"/>
          </w:tcPr>
          <w:p w14:paraId="1E21A7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718.18万元</w:t>
            </w:r>
          </w:p>
        </w:tc>
        <w:tc>
          <w:tcPr>
            <w:tcW w:w="915" w:type="dxa"/>
            <w:noWrap w:val="0"/>
            <w:vAlign w:val="center"/>
          </w:tcPr>
          <w:p w14:paraId="24F29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项目批复</w:t>
            </w:r>
          </w:p>
        </w:tc>
      </w:tr>
      <w:tr w14:paraId="78FC0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3" w:type="dxa"/>
            <w:vMerge w:val="restart"/>
            <w:noWrap w:val="0"/>
            <w:vAlign w:val="center"/>
          </w:tcPr>
          <w:p w14:paraId="21FCB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391" w:type="dxa"/>
            <w:noWrap w:val="0"/>
            <w:vAlign w:val="center"/>
          </w:tcPr>
          <w:p w14:paraId="05458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经济效益指标</w:t>
            </w:r>
          </w:p>
        </w:tc>
        <w:tc>
          <w:tcPr>
            <w:tcW w:w="1005" w:type="dxa"/>
            <w:noWrap w:val="0"/>
            <w:vAlign w:val="center"/>
          </w:tcPr>
          <w:p w14:paraId="76D25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gridSpan w:val="3"/>
            <w:noWrap w:val="0"/>
            <w:vAlign w:val="center"/>
          </w:tcPr>
          <w:p w14:paraId="381D1B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年新增销售收入</w:t>
            </w:r>
          </w:p>
        </w:tc>
        <w:tc>
          <w:tcPr>
            <w:tcW w:w="1710" w:type="dxa"/>
            <w:noWrap w:val="0"/>
            <w:vAlign w:val="center"/>
          </w:tcPr>
          <w:p w14:paraId="1A2710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606.52 万元</w:t>
            </w:r>
          </w:p>
        </w:tc>
        <w:tc>
          <w:tcPr>
            <w:tcW w:w="915" w:type="dxa"/>
            <w:noWrap w:val="0"/>
            <w:vAlign w:val="center"/>
          </w:tcPr>
          <w:p w14:paraId="07338D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实施方案</w:t>
            </w:r>
          </w:p>
        </w:tc>
      </w:tr>
      <w:tr w14:paraId="5ACBE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3" w:type="dxa"/>
            <w:vMerge w:val="continue"/>
            <w:noWrap w:val="0"/>
            <w:vAlign w:val="center"/>
          </w:tcPr>
          <w:p w14:paraId="48754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noWrap w:val="0"/>
            <w:vAlign w:val="center"/>
          </w:tcPr>
          <w:p w14:paraId="6A32E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005" w:type="dxa"/>
            <w:noWrap w:val="0"/>
            <w:vAlign w:val="center"/>
          </w:tcPr>
          <w:p w14:paraId="7724A2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gridSpan w:val="3"/>
            <w:noWrap w:val="0"/>
            <w:vAlign w:val="center"/>
          </w:tcPr>
          <w:p w14:paraId="110B8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调整渔业产业结构，促进渔民转产转业</w:t>
            </w:r>
          </w:p>
        </w:tc>
        <w:tc>
          <w:tcPr>
            <w:tcW w:w="1710" w:type="dxa"/>
            <w:noWrap w:val="0"/>
            <w:vAlign w:val="center"/>
          </w:tcPr>
          <w:p w14:paraId="55B84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发展休闲渔业，改进渔业生产方式，拓宽渔民增收渠道</w:t>
            </w:r>
          </w:p>
        </w:tc>
        <w:tc>
          <w:tcPr>
            <w:tcW w:w="915" w:type="dxa"/>
            <w:noWrap w:val="0"/>
            <w:vAlign w:val="center"/>
          </w:tcPr>
          <w:p w14:paraId="7E3E94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实施方案</w:t>
            </w:r>
          </w:p>
        </w:tc>
      </w:tr>
      <w:tr w14:paraId="2338D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3" w:type="dxa"/>
            <w:vMerge w:val="continue"/>
            <w:noWrap w:val="0"/>
            <w:vAlign w:val="center"/>
          </w:tcPr>
          <w:p w14:paraId="033C16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noWrap w:val="0"/>
            <w:vAlign w:val="center"/>
          </w:tcPr>
          <w:p w14:paraId="7F01F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生态效益指标</w:t>
            </w:r>
          </w:p>
        </w:tc>
        <w:tc>
          <w:tcPr>
            <w:tcW w:w="1005" w:type="dxa"/>
            <w:noWrap w:val="0"/>
            <w:vAlign w:val="center"/>
          </w:tcPr>
          <w:p w14:paraId="0804C8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gridSpan w:val="3"/>
            <w:noWrap w:val="0"/>
            <w:vAlign w:val="center"/>
          </w:tcPr>
          <w:p w14:paraId="6841E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环境与资源保护</w:t>
            </w:r>
          </w:p>
        </w:tc>
        <w:tc>
          <w:tcPr>
            <w:tcW w:w="1710" w:type="dxa"/>
            <w:noWrap w:val="0"/>
            <w:vAlign w:val="center"/>
          </w:tcPr>
          <w:p w14:paraId="10F031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改善海洋生态环境增殖和保护渔业资源</w:t>
            </w:r>
          </w:p>
        </w:tc>
        <w:tc>
          <w:tcPr>
            <w:tcW w:w="915" w:type="dxa"/>
            <w:noWrap w:val="0"/>
            <w:vAlign w:val="center"/>
          </w:tcPr>
          <w:p w14:paraId="19EEE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实施方案</w:t>
            </w:r>
          </w:p>
        </w:tc>
      </w:tr>
      <w:tr w14:paraId="6296F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3" w:type="dxa"/>
            <w:vMerge w:val="continue"/>
            <w:noWrap w:val="0"/>
            <w:vAlign w:val="center"/>
          </w:tcPr>
          <w:p w14:paraId="36F562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noWrap w:val="0"/>
            <w:vAlign w:val="center"/>
          </w:tcPr>
          <w:p w14:paraId="28568C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</w:tc>
        <w:tc>
          <w:tcPr>
            <w:tcW w:w="1005" w:type="dxa"/>
            <w:noWrap w:val="0"/>
            <w:vAlign w:val="center"/>
          </w:tcPr>
          <w:p w14:paraId="48021A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gridSpan w:val="3"/>
            <w:noWrap w:val="0"/>
            <w:vAlign w:val="center"/>
          </w:tcPr>
          <w:p w14:paraId="125698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适应现代渔业发展</w:t>
            </w:r>
          </w:p>
        </w:tc>
        <w:tc>
          <w:tcPr>
            <w:tcW w:w="1710" w:type="dxa"/>
            <w:noWrap w:val="0"/>
            <w:vAlign w:val="center"/>
          </w:tcPr>
          <w:p w14:paraId="4598F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人们提供优质、天然的海产品。带动地方海水养殖业、加工业、餐饮业、休闲旅游业等相关产业的共同发展，增加社会就业机会</w:t>
            </w:r>
          </w:p>
        </w:tc>
        <w:tc>
          <w:tcPr>
            <w:tcW w:w="915" w:type="dxa"/>
            <w:noWrap w:val="0"/>
            <w:vAlign w:val="center"/>
          </w:tcPr>
          <w:p w14:paraId="3670CF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实施方案</w:t>
            </w:r>
          </w:p>
        </w:tc>
      </w:tr>
      <w:tr w14:paraId="1C601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1133" w:type="dxa"/>
            <w:noWrap w:val="0"/>
            <w:vAlign w:val="center"/>
          </w:tcPr>
          <w:p w14:paraId="19EF1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391" w:type="dxa"/>
            <w:noWrap w:val="0"/>
            <w:vAlign w:val="center"/>
          </w:tcPr>
          <w:p w14:paraId="5FF690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005" w:type="dxa"/>
            <w:noWrap w:val="0"/>
            <w:vAlign w:val="center"/>
          </w:tcPr>
          <w:p w14:paraId="172B5B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gridSpan w:val="3"/>
            <w:noWrap w:val="0"/>
            <w:vAlign w:val="center"/>
          </w:tcPr>
          <w:p w14:paraId="7358D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noWrap w:val="0"/>
            <w:vAlign w:val="center"/>
          </w:tcPr>
          <w:p w14:paraId="65CE9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noWrap w:val="0"/>
            <w:vAlign w:val="center"/>
          </w:tcPr>
          <w:p w14:paraId="4819BB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0F822820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78.渔业成品油价格改革补贴资金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255" w:type="dxa"/>
        <w:tblInd w:w="-5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"/>
        <w:gridCol w:w="1877"/>
        <w:gridCol w:w="1695"/>
        <w:gridCol w:w="1072"/>
        <w:gridCol w:w="571"/>
        <w:gridCol w:w="840"/>
        <w:gridCol w:w="821"/>
        <w:gridCol w:w="969"/>
      </w:tblGrid>
      <w:tr w14:paraId="4000E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23B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35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864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B34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20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9B9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渔业成品油价格改革补贴资金</w:t>
            </w:r>
          </w:p>
          <w:p w14:paraId="47536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500D78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1" w:hRule="atLeast"/>
        </w:trPr>
        <w:tc>
          <w:tcPr>
            <w:tcW w:w="14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35A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E251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D5C5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1450万元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0C03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1750万元</w:t>
            </w:r>
          </w:p>
        </w:tc>
        <w:tc>
          <w:tcPr>
            <w:tcW w:w="5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F72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55F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F67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497A44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4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90DC2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E40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596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31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人工鱼礁运输、水上组装与投放，鱼礁总量3119个，3.088万空立方米，建设海洋牧场多功能信息监测管理平台1座</w:t>
            </w:r>
          </w:p>
        </w:tc>
      </w:tr>
      <w:tr w14:paraId="3E8B4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4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F84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35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8B8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233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1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3430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215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604100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4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DC2D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715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67C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41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2F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2F30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06E6B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4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CDD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3C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596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E7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人工鱼礁运输、水上组装与投放，鱼礁总量3119个，3.088万空立方米，建设海洋牧场多功能信息监测管理平台1座</w:t>
            </w:r>
          </w:p>
        </w:tc>
      </w:tr>
      <w:tr w14:paraId="670DB9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14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6C8D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B7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596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3E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投放人工鱼礁，为海域生物提供了充足的栖息环境，提高了</w:t>
            </w:r>
          </w:p>
          <w:p w14:paraId="08262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生物存活率和回捕率，</w:t>
            </w:r>
          </w:p>
        </w:tc>
      </w:tr>
      <w:tr w14:paraId="510BD1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E8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87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AC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69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51D3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48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5FC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2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3EA70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96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73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47F24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3135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3FC4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9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2ACD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D6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74BC48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6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89B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26794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41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BF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877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EB68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2E77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81F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1450万元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B1E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1450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A3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0478E7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4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7A4F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8D58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49A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完成时限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7E1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06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2F5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</w:tr>
      <w:tr w14:paraId="28E9C9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41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C2B2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DCE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6D9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完成数量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3EA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3.088万空立方米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10A9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3.088万空立方米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049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6861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41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52C8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87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76E8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537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提高生态环境保护意识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8D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提高生态环境保护意识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4145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48C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DA7C1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41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DAFE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AA89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可持续影响指标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B8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社会满意度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30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有效修复生态环境、恢复资源保护渔业资源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76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23B3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451AD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41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EF22A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611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社会效益指标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F2F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9E5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B1B4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6A7E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14CC6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517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04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服务对象满度意度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EFF8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4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9DF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37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26F7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</w:tbl>
    <w:p w14:paraId="009E69FB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79.渔业补助资金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48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1"/>
        <w:gridCol w:w="1314"/>
        <w:gridCol w:w="1225"/>
        <w:gridCol w:w="2569"/>
        <w:gridCol w:w="776"/>
        <w:gridCol w:w="881"/>
        <w:gridCol w:w="1050"/>
        <w:gridCol w:w="876"/>
      </w:tblGrid>
      <w:tr w14:paraId="0D442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A1D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539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B5D3A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6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17283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583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5A6B3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结转渔业补助资金</w:t>
            </w:r>
          </w:p>
        </w:tc>
      </w:tr>
      <w:tr w14:paraId="7F3B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91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B08D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3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CF750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255B4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70万元</w:t>
            </w:r>
          </w:p>
        </w:tc>
        <w:tc>
          <w:tcPr>
            <w:tcW w:w="256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9B003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48A3B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70万元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BE7E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92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8B65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23C14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  <w:jc w:val="center"/>
        </w:trPr>
        <w:tc>
          <w:tcPr>
            <w:tcW w:w="79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252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1B1A4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7377" w:type="dxa"/>
            <w:gridSpan w:val="6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1F789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2021年唐山市休闲鱼业示范基地扶持项目</w:t>
            </w:r>
          </w:p>
        </w:tc>
      </w:tr>
      <w:tr w14:paraId="633886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791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EFFD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539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986E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256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7E05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657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8123F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92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4048D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34FF62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79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690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39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45F1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56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F0E4A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57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550CB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92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34F0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0B48A1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79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651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3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1236A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7377" w:type="dxa"/>
            <w:gridSpan w:val="6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63446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C888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791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6A43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314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66E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225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733A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4226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B0C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6C87C4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87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3AD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5E309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79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67B4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9DD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D5DB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226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CD5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605D9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71C1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E9FD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  <w:jc w:val="center"/>
        </w:trPr>
        <w:tc>
          <w:tcPr>
            <w:tcW w:w="791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C883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产出指标</w:t>
            </w:r>
          </w:p>
        </w:tc>
        <w:tc>
          <w:tcPr>
            <w:tcW w:w="131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C5F6D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0608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人工钓台芦苇移植池埝改造硬化其他</w:t>
            </w:r>
          </w:p>
        </w:tc>
        <w:tc>
          <w:tcPr>
            <w:tcW w:w="422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3636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人工钓台20个芦苇移植10000株池埝土方4275立方米硬化324平方米以及其他设备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D640F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2022年6月完成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F6990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C6100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79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FA8D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7E3F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3398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422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4BEB2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09588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33919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C8617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9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42C8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6258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793F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项目建设期限</w:t>
            </w:r>
          </w:p>
        </w:tc>
        <w:tc>
          <w:tcPr>
            <w:tcW w:w="422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11AD5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项目建设期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2022年6月完成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043AD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2022年6月完成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1605E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04CEF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9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71D8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B3919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6EC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各种费用</w:t>
            </w:r>
          </w:p>
        </w:tc>
        <w:tc>
          <w:tcPr>
            <w:tcW w:w="422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22968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2021年唐山市休闲鱼业示范基地扶持项目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所需费用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8D8F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76.6626万元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F8FB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91989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791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CE7D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31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vAlign w:val="center"/>
          </w:tcPr>
          <w:p w14:paraId="2F618E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362FE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422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B708F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E23D7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6BF24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A9DC4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91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163C45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vAlign w:val="center"/>
          </w:tcPr>
          <w:p w14:paraId="75761A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4FFF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寓教于乐</w:t>
            </w:r>
          </w:p>
        </w:tc>
        <w:tc>
          <w:tcPr>
            <w:tcW w:w="422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70C5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通过科普 参观 垂钓普及水产知识增强海洋保护意识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3850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6E72C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A5334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91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062FC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vAlign w:val="center"/>
          </w:tcPr>
          <w:p w14:paraId="7AE3A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生态效益指标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D3DEA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循环水养殖</w:t>
            </w:r>
          </w:p>
        </w:tc>
        <w:tc>
          <w:tcPr>
            <w:tcW w:w="422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A85A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循环水养殖既增加单位面积的养殖密度节约成本同时还能减少排放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82D02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C917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F42FD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791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 w14:paraId="48D6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vAlign w:val="center"/>
          </w:tcPr>
          <w:p w14:paraId="46A25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可持续影响指标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802DA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422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36E6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05D8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C3B0E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468C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C71C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3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33A5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22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89950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422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5559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DB32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B9862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612E70FD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80.无创筛查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465" w:type="dxa"/>
        <w:tblInd w:w="-17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7"/>
        <w:gridCol w:w="1232"/>
        <w:gridCol w:w="1414"/>
        <w:gridCol w:w="1173"/>
        <w:gridCol w:w="710"/>
        <w:gridCol w:w="830"/>
        <w:gridCol w:w="801"/>
        <w:gridCol w:w="1598"/>
      </w:tblGrid>
      <w:tr w14:paraId="0CC3F6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FD8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D5D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1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0CC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93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088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无创筛查资金</w:t>
            </w:r>
          </w:p>
        </w:tc>
      </w:tr>
      <w:tr w14:paraId="17DC98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</w:trPr>
        <w:tc>
          <w:tcPr>
            <w:tcW w:w="17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5CB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2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EE9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4C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0.36万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F8B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80BA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0.36万</w:t>
            </w:r>
          </w:p>
        </w:tc>
        <w:tc>
          <w:tcPr>
            <w:tcW w:w="8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910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39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E4C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  <w:tr w14:paraId="78B304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7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2751A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95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5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ADD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用于辖区孕妇无创产前基因、耳聋基因免费筛查</w:t>
            </w:r>
          </w:p>
        </w:tc>
      </w:tr>
      <w:tr w14:paraId="3C4584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7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DF5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DC3D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10E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491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39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CB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48B355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7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56DDF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F1E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17%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504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22%</w:t>
            </w:r>
          </w:p>
        </w:tc>
        <w:tc>
          <w:tcPr>
            <w:tcW w:w="15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1645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61%</w:t>
            </w:r>
          </w:p>
        </w:tc>
        <w:tc>
          <w:tcPr>
            <w:tcW w:w="239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3CF0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</w:tr>
      <w:tr w14:paraId="03174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7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FEA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2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2E6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5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82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完成各项资金发放</w:t>
            </w:r>
          </w:p>
        </w:tc>
      </w:tr>
      <w:tr w14:paraId="362E86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7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78EB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EDA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5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65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发放及时准确</w:t>
            </w:r>
          </w:p>
        </w:tc>
      </w:tr>
      <w:tr w14:paraId="0CBEB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7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EF58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5D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65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5EC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提高群众满意度</w:t>
            </w:r>
          </w:p>
        </w:tc>
      </w:tr>
      <w:tr w14:paraId="3EDAE6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7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906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23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E4B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4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31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71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1D27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0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41618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59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30EE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3DD636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7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5EE58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86F5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BFE7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1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76B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 w14:paraId="17B8B0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9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E9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F82A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7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06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232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10F7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55D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财政投入</w:t>
            </w:r>
          </w:p>
        </w:tc>
        <w:tc>
          <w:tcPr>
            <w:tcW w:w="271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7AE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0.36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BF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0.36万元</w:t>
            </w: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D04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财政投入0.36万元</w:t>
            </w:r>
          </w:p>
        </w:tc>
      </w:tr>
      <w:tr w14:paraId="3B4738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7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02E69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AD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6286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完成时限1</w:t>
            </w:r>
          </w:p>
        </w:tc>
        <w:tc>
          <w:tcPr>
            <w:tcW w:w="271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2A4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12底前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1B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12.月</w:t>
            </w: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67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12月底前完成</w:t>
            </w:r>
          </w:p>
        </w:tc>
      </w:tr>
      <w:tr w14:paraId="65D950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7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A3C9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05DB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81B5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受益人数</w:t>
            </w:r>
          </w:p>
        </w:tc>
        <w:tc>
          <w:tcPr>
            <w:tcW w:w="271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0DC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30人次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3512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30人次</w:t>
            </w: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5C7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30人次</w:t>
            </w:r>
          </w:p>
        </w:tc>
      </w:tr>
      <w:tr w14:paraId="1E00A0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707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8F2F4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23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5ED4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D59E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享受各项奖励到位</w:t>
            </w:r>
          </w:p>
        </w:tc>
        <w:tc>
          <w:tcPr>
            <w:tcW w:w="271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DB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FAC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785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FA672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707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71B82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BE218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可持续性影响指标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1FA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</w:t>
            </w:r>
          </w:p>
        </w:tc>
        <w:tc>
          <w:tcPr>
            <w:tcW w:w="271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852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65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CF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C42F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707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B3C88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EF5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可持续性影响指标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653C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</w:t>
            </w:r>
          </w:p>
        </w:tc>
        <w:tc>
          <w:tcPr>
            <w:tcW w:w="271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292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D6BE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B5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E8CB6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D8D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2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074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903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71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F63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F87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D75F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</w:tr>
    </w:tbl>
    <w:p w14:paraId="2E0C9E8A">
      <w:pPr>
        <w:numPr>
          <w:ilvl w:val="0"/>
          <w:numId w:val="0"/>
        </w:numPr>
        <w:spacing w:line="580" w:lineRule="exact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81.特色农业精品示范基地创建专项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54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1272"/>
        <w:gridCol w:w="1230"/>
        <w:gridCol w:w="2580"/>
        <w:gridCol w:w="780"/>
        <w:gridCol w:w="1125"/>
        <w:gridCol w:w="1053"/>
        <w:gridCol w:w="696"/>
      </w:tblGrid>
      <w:tr w14:paraId="210AC4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24D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50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6C15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4EC8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65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FAD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结转特色农业精品示范基地创建专项</w:t>
            </w:r>
          </w:p>
        </w:tc>
      </w:tr>
      <w:tr w14:paraId="36C34E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0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C44D3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BC7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B09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40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376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2C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361D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7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9CA11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640480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80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7C28B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9422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746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8DE3B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主要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对唐山海港大清河鑫鸿海水养殖场现有设施进行升级改造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和提高投入品标准</w:t>
            </w:r>
          </w:p>
        </w:tc>
      </w:tr>
      <w:tr w14:paraId="49C0BF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743D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50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9A4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EEB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90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1762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7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14E0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5512D3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F758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0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612C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A7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90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1667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7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CFA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</w:tr>
      <w:tr w14:paraId="1B9A16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805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64BD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364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746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4E6DF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创建特色农业精品示范基地</w:t>
            </w:r>
          </w:p>
        </w:tc>
      </w:tr>
      <w:tr w14:paraId="3DBB7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805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C30C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272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74AC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23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86435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44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290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1053" w:type="dxa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0E009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2C03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54CAE8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F3A47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1BF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1C4E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化验室设备</w:t>
            </w:r>
          </w:p>
        </w:tc>
        <w:tc>
          <w:tcPr>
            <w:tcW w:w="44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DA56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进口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水质分析仪1套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可视显微镜1套</w:t>
            </w:r>
          </w:p>
        </w:tc>
        <w:tc>
          <w:tcPr>
            <w:tcW w:w="10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4142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8FEA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3245E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5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4E9C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65FAF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6E1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水质在线监测设备</w:t>
            </w:r>
          </w:p>
        </w:tc>
        <w:tc>
          <w:tcPr>
            <w:tcW w:w="44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1032E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套</w:t>
            </w:r>
          </w:p>
        </w:tc>
        <w:tc>
          <w:tcPr>
            <w:tcW w:w="10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654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427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FC0BA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8AEC2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产出指标</w:t>
            </w:r>
          </w:p>
        </w:tc>
        <w:tc>
          <w:tcPr>
            <w:tcW w:w="1272" w:type="dxa"/>
            <w:vMerge w:val="continue"/>
            <w:tcBorders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2140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9695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全自动砂滤塔</w:t>
            </w:r>
          </w:p>
        </w:tc>
        <w:tc>
          <w:tcPr>
            <w:tcW w:w="44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907A4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1座</w:t>
            </w:r>
          </w:p>
        </w:tc>
        <w:tc>
          <w:tcPr>
            <w:tcW w:w="10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9DD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A20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0D992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2A4E4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149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16B0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44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3DAA5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B4FA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16C2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4171F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22B86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EAD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C7F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项目建设期限</w:t>
            </w:r>
          </w:p>
        </w:tc>
        <w:tc>
          <w:tcPr>
            <w:tcW w:w="44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92DD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项目建设期为6个月（2020年6月-2020年12月）</w:t>
            </w:r>
          </w:p>
          <w:p w14:paraId="72F7D6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861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6个月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574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项目实施进度</w:t>
            </w:r>
          </w:p>
        </w:tc>
      </w:tr>
      <w:tr w14:paraId="3DB342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F643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1227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8B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项目完成所需资金</w:t>
            </w:r>
          </w:p>
        </w:tc>
        <w:tc>
          <w:tcPr>
            <w:tcW w:w="44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66C76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结转特色农业精品示范基地创建专项</w:t>
            </w:r>
          </w:p>
        </w:tc>
        <w:tc>
          <w:tcPr>
            <w:tcW w:w="10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43E5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40万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5310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637937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5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13D49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27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5591C1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C0A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带动经济能力</w:t>
            </w:r>
          </w:p>
        </w:tc>
        <w:tc>
          <w:tcPr>
            <w:tcW w:w="44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FDF8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生产调控能力进一步增强，生产水平大幅提高</w:t>
            </w:r>
          </w:p>
        </w:tc>
        <w:tc>
          <w:tcPr>
            <w:tcW w:w="10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F30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160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F2047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117B0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5C3C8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A06B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社会影响力</w:t>
            </w:r>
          </w:p>
        </w:tc>
        <w:tc>
          <w:tcPr>
            <w:tcW w:w="44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5D8F5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促进渔业增效、渔民增收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带动辐射作用明显</w:t>
            </w:r>
          </w:p>
        </w:tc>
        <w:tc>
          <w:tcPr>
            <w:tcW w:w="10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45A6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B5C6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8987D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C32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3C0EF3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生态效益指标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3919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44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3705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113B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CB06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45554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3539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3ACBE9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可持续影响指标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CFAD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44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7C91D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6008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256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53EF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4669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B65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A290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448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49B9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1DF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AC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5B2BBC72">
      <w:pPr>
        <w:numPr>
          <w:ilvl w:val="0"/>
          <w:numId w:val="0"/>
        </w:numPr>
        <w:spacing w:line="580" w:lineRule="exact"/>
        <w:ind w:leftChars="0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val="en-US" w:eastAsia="zh-CN"/>
        </w:rPr>
        <w:t>82.农村厕所改造及维修费用</w:t>
      </w:r>
      <w:r>
        <w:rPr>
          <w:rFonts w:hint="eastAsia" w:ascii="方正楷体简体" w:hAnsi="方正楷体简体" w:eastAsia="方正楷体简体" w:cs="方正楷体简体"/>
          <w:sz w:val="32"/>
          <w:szCs w:val="32"/>
        </w:rPr>
        <w:t>专项资金绩效目标表</w:t>
      </w:r>
    </w:p>
    <w:tbl>
      <w:tblPr>
        <w:tblStyle w:val="8"/>
        <w:tblW w:w="9585" w:type="dxa"/>
        <w:tblInd w:w="-23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400"/>
        <w:gridCol w:w="1480"/>
        <w:gridCol w:w="2040"/>
        <w:gridCol w:w="955"/>
        <w:gridCol w:w="905"/>
        <w:gridCol w:w="795"/>
        <w:gridCol w:w="585"/>
      </w:tblGrid>
      <w:tr w14:paraId="09F7F0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37D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EDB6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41F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2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323A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农村厕所改造及维修费用</w:t>
            </w:r>
          </w:p>
        </w:tc>
      </w:tr>
      <w:tr w14:paraId="2315A1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42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9AD12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E34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预算数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537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94.3万</w:t>
            </w:r>
          </w:p>
        </w:tc>
        <w:tc>
          <w:tcPr>
            <w:tcW w:w="2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7D5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911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94.3万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0420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3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F0066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DE4F6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2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4038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6BE1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76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731D0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用于对辖区农村厕所的改造及维修</w:t>
            </w:r>
          </w:p>
        </w:tc>
      </w:tr>
      <w:tr w14:paraId="2E200D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42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288A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C3BF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2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88B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86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B079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3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6DC2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D883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42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D88D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C2FD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2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E59B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186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2A58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13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75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33EE6F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425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39C7E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D3C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76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9C3DA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对辖区农村厕所的改造及维修</w:t>
            </w:r>
          </w:p>
        </w:tc>
      </w:tr>
      <w:tr w14:paraId="0DC3EE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42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514A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4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4FF5C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4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DA3ED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90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C951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79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54C049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58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3F6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3A5A2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42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BCDF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94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0FD0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900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F81F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7C6F9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4CA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CEF10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42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94304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产出指标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411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数量指标</w:t>
            </w:r>
          </w:p>
        </w:tc>
        <w:tc>
          <w:tcPr>
            <w:tcW w:w="1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7C3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对农村厕所改造及维修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AC1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该项目为农村厕所的改造及维修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6D31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0070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完成数量</w:t>
            </w:r>
          </w:p>
        </w:tc>
      </w:tr>
      <w:tr w14:paraId="6BECC0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1" w:hRule="atLeast"/>
        </w:trPr>
        <w:tc>
          <w:tcPr>
            <w:tcW w:w="142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C75D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D88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99D2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对农村厕所的改造及维修费用使用时限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率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5EC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对农村厕所的改造及维修时限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率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98E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≤12月</w:t>
            </w:r>
          </w:p>
        </w:tc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2D7A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完成时间</w:t>
            </w:r>
          </w:p>
        </w:tc>
      </w:tr>
      <w:tr w14:paraId="669F70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42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D3EB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BA55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DAD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投入资金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C7B8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对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农村厕所的改造及维修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A64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94.3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4250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投入成本</w:t>
            </w:r>
          </w:p>
        </w:tc>
      </w:tr>
      <w:tr w14:paraId="4DB81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425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A505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DEDD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</w:tc>
        <w:tc>
          <w:tcPr>
            <w:tcW w:w="1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936D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深入推进农村户厕改造及维修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E13F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及时对农村厕所进行改造维修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E86C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F93D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D5075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42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7A722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B80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生态效益指标</w:t>
            </w:r>
          </w:p>
        </w:tc>
        <w:tc>
          <w:tcPr>
            <w:tcW w:w="1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40E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确保生态环境得到改善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506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保障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农村卫生整洁，环境得到改善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AF0A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CD1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968B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CE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014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45AA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服务对象满意度</w:t>
            </w:r>
          </w:p>
        </w:tc>
        <w:tc>
          <w:tcPr>
            <w:tcW w:w="39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A227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该项目完成后，服务对象对该行动的满意率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D496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37F3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6568E87B">
      <w:pPr>
        <w:numPr>
          <w:ilvl w:val="0"/>
          <w:numId w:val="0"/>
        </w:numPr>
        <w:tabs>
          <w:tab w:val="left" w:pos="1640"/>
        </w:tabs>
        <w:bidi w:val="0"/>
        <w:jc w:val="left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83.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eastAsia="zh-CN"/>
        </w:rPr>
        <w:t>新海一村屋顶改造项目</w:t>
      </w: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专项资金绩效目标表</w:t>
      </w:r>
    </w:p>
    <w:tbl>
      <w:tblPr>
        <w:tblStyle w:val="8"/>
        <w:tblW w:w="9290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1"/>
        <w:gridCol w:w="1196"/>
        <w:gridCol w:w="1759"/>
        <w:gridCol w:w="1188"/>
        <w:gridCol w:w="699"/>
        <w:gridCol w:w="817"/>
        <w:gridCol w:w="647"/>
        <w:gridCol w:w="1523"/>
      </w:tblGrid>
      <w:tr w14:paraId="64FE3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461" w:type="dxa"/>
            <w:noWrap w:val="0"/>
            <w:vAlign w:val="center"/>
          </w:tcPr>
          <w:p w14:paraId="5BE212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955" w:type="dxa"/>
            <w:gridSpan w:val="2"/>
            <w:noWrap w:val="0"/>
            <w:vAlign w:val="center"/>
          </w:tcPr>
          <w:p w14:paraId="4CF04B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88" w:type="dxa"/>
            <w:noWrap w:val="0"/>
            <w:vAlign w:val="center"/>
          </w:tcPr>
          <w:p w14:paraId="0D9459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686" w:type="dxa"/>
            <w:gridSpan w:val="4"/>
            <w:noWrap w:val="0"/>
            <w:vAlign w:val="center"/>
          </w:tcPr>
          <w:p w14:paraId="1F3543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新海一村屋顶改造项目</w:t>
            </w:r>
          </w:p>
        </w:tc>
      </w:tr>
      <w:tr w14:paraId="52D87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61" w:type="dxa"/>
            <w:vMerge w:val="restart"/>
            <w:noWrap w:val="0"/>
            <w:vAlign w:val="center"/>
          </w:tcPr>
          <w:p w14:paraId="215CC1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196" w:type="dxa"/>
            <w:noWrap w:val="0"/>
            <w:vAlign w:val="center"/>
          </w:tcPr>
          <w:p w14:paraId="26D73A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759" w:type="dxa"/>
            <w:noWrap w:val="0"/>
            <w:vAlign w:val="center"/>
          </w:tcPr>
          <w:p w14:paraId="0A578C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360万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元</w:t>
            </w:r>
          </w:p>
        </w:tc>
        <w:tc>
          <w:tcPr>
            <w:tcW w:w="1188" w:type="dxa"/>
            <w:noWrap w:val="0"/>
            <w:vAlign w:val="center"/>
          </w:tcPr>
          <w:p w14:paraId="548717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9" w:type="dxa"/>
            <w:noWrap w:val="0"/>
            <w:vAlign w:val="center"/>
          </w:tcPr>
          <w:p w14:paraId="5D1EA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17" w:type="dxa"/>
            <w:noWrap w:val="0"/>
            <w:vAlign w:val="center"/>
          </w:tcPr>
          <w:p w14:paraId="6AB4E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170" w:type="dxa"/>
            <w:gridSpan w:val="2"/>
            <w:noWrap w:val="0"/>
            <w:vAlign w:val="center"/>
          </w:tcPr>
          <w:p w14:paraId="5DFD45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4589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61" w:type="dxa"/>
            <w:vMerge w:val="continue"/>
            <w:noWrap w:val="0"/>
            <w:vAlign w:val="center"/>
          </w:tcPr>
          <w:p w14:paraId="0D2B93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noWrap w:val="0"/>
            <w:vAlign w:val="center"/>
          </w:tcPr>
          <w:p w14:paraId="02C66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633" w:type="dxa"/>
            <w:gridSpan w:val="6"/>
            <w:noWrap w:val="0"/>
            <w:vAlign w:val="center"/>
          </w:tcPr>
          <w:p w14:paraId="60519A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新海一村屋顶修缮</w:t>
            </w:r>
          </w:p>
        </w:tc>
      </w:tr>
      <w:tr w14:paraId="1CE4D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61" w:type="dxa"/>
            <w:vMerge w:val="restart"/>
            <w:noWrap w:val="0"/>
            <w:vAlign w:val="center"/>
          </w:tcPr>
          <w:p w14:paraId="414EB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955" w:type="dxa"/>
            <w:gridSpan w:val="2"/>
            <w:noWrap w:val="0"/>
            <w:vAlign w:val="center"/>
          </w:tcPr>
          <w:p w14:paraId="58A17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188" w:type="dxa"/>
            <w:noWrap w:val="0"/>
            <w:vAlign w:val="center"/>
          </w:tcPr>
          <w:p w14:paraId="096D2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6" w:type="dxa"/>
            <w:gridSpan w:val="2"/>
            <w:noWrap w:val="0"/>
            <w:vAlign w:val="center"/>
          </w:tcPr>
          <w:p w14:paraId="35276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170" w:type="dxa"/>
            <w:gridSpan w:val="2"/>
            <w:noWrap w:val="0"/>
            <w:vAlign w:val="center"/>
          </w:tcPr>
          <w:p w14:paraId="376DF8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409CB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61" w:type="dxa"/>
            <w:vMerge w:val="continue"/>
            <w:noWrap w:val="0"/>
            <w:vAlign w:val="center"/>
          </w:tcPr>
          <w:p w14:paraId="614F3E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955" w:type="dxa"/>
            <w:gridSpan w:val="2"/>
            <w:noWrap w:val="0"/>
            <w:vAlign w:val="center"/>
          </w:tcPr>
          <w:p w14:paraId="280877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188" w:type="dxa"/>
            <w:noWrap w:val="0"/>
            <w:vAlign w:val="center"/>
          </w:tcPr>
          <w:p w14:paraId="3AAA33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516" w:type="dxa"/>
            <w:gridSpan w:val="2"/>
            <w:noWrap w:val="0"/>
            <w:vAlign w:val="center"/>
          </w:tcPr>
          <w:p w14:paraId="579AB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2170" w:type="dxa"/>
            <w:gridSpan w:val="2"/>
            <w:noWrap w:val="0"/>
            <w:vAlign w:val="center"/>
          </w:tcPr>
          <w:p w14:paraId="08A3F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100%</w:t>
            </w:r>
          </w:p>
        </w:tc>
      </w:tr>
      <w:tr w14:paraId="27735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61" w:type="dxa"/>
            <w:vMerge w:val="restart"/>
            <w:noWrap w:val="0"/>
            <w:vAlign w:val="center"/>
          </w:tcPr>
          <w:p w14:paraId="6BCEF2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196" w:type="dxa"/>
            <w:noWrap w:val="0"/>
            <w:vAlign w:val="center"/>
          </w:tcPr>
          <w:p w14:paraId="0DBED2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633" w:type="dxa"/>
            <w:gridSpan w:val="6"/>
            <w:noWrap w:val="0"/>
            <w:vAlign w:val="center"/>
          </w:tcPr>
          <w:p w14:paraId="316AF7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落实上级要求，完善项目实施</w:t>
            </w:r>
          </w:p>
        </w:tc>
      </w:tr>
      <w:tr w14:paraId="50AD5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61" w:type="dxa"/>
            <w:vMerge w:val="continue"/>
            <w:noWrap w:val="0"/>
            <w:vAlign w:val="center"/>
          </w:tcPr>
          <w:p w14:paraId="3EE1DC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noWrap w:val="0"/>
            <w:vAlign w:val="center"/>
          </w:tcPr>
          <w:p w14:paraId="7B88B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目标2</w:t>
            </w:r>
          </w:p>
        </w:tc>
        <w:tc>
          <w:tcPr>
            <w:tcW w:w="6633" w:type="dxa"/>
            <w:gridSpan w:val="6"/>
            <w:noWrap w:val="0"/>
            <w:vAlign w:val="center"/>
          </w:tcPr>
          <w:p w14:paraId="406D77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移民群众满意</w:t>
            </w:r>
          </w:p>
        </w:tc>
      </w:tr>
      <w:tr w14:paraId="6B8C3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61" w:type="dxa"/>
            <w:vMerge w:val="continue"/>
            <w:noWrap w:val="0"/>
            <w:vAlign w:val="center"/>
          </w:tcPr>
          <w:p w14:paraId="71D2A8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noWrap w:val="0"/>
            <w:vAlign w:val="center"/>
          </w:tcPr>
          <w:p w14:paraId="3C5895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目标3</w:t>
            </w:r>
          </w:p>
        </w:tc>
        <w:tc>
          <w:tcPr>
            <w:tcW w:w="6633" w:type="dxa"/>
            <w:gridSpan w:val="6"/>
            <w:noWrap w:val="0"/>
            <w:vAlign w:val="center"/>
          </w:tcPr>
          <w:p w14:paraId="49A102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规范使用移民资金</w:t>
            </w:r>
          </w:p>
        </w:tc>
      </w:tr>
      <w:tr w14:paraId="00EE7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461" w:type="dxa"/>
            <w:vMerge w:val="restart"/>
            <w:noWrap w:val="0"/>
            <w:vAlign w:val="center"/>
          </w:tcPr>
          <w:p w14:paraId="0620D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196" w:type="dxa"/>
            <w:vMerge w:val="restart"/>
            <w:noWrap w:val="0"/>
            <w:vAlign w:val="center"/>
          </w:tcPr>
          <w:p w14:paraId="563BB6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759" w:type="dxa"/>
            <w:vMerge w:val="restart"/>
            <w:noWrap w:val="0"/>
            <w:vAlign w:val="center"/>
          </w:tcPr>
          <w:p w14:paraId="0689D5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704" w:type="dxa"/>
            <w:gridSpan w:val="3"/>
            <w:vMerge w:val="restart"/>
            <w:noWrap w:val="0"/>
            <w:vAlign w:val="center"/>
          </w:tcPr>
          <w:p w14:paraId="7BF106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47" w:type="dxa"/>
            <w:vMerge w:val="restart"/>
            <w:noWrap w:val="0"/>
            <w:vAlign w:val="center"/>
          </w:tcPr>
          <w:p w14:paraId="799C7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523" w:type="dxa"/>
            <w:vMerge w:val="restart"/>
            <w:noWrap w:val="0"/>
            <w:vAlign w:val="center"/>
          </w:tcPr>
          <w:p w14:paraId="29E995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731DF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461" w:type="dxa"/>
            <w:vMerge w:val="continue"/>
            <w:noWrap w:val="0"/>
            <w:vAlign w:val="center"/>
          </w:tcPr>
          <w:p w14:paraId="6723F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vMerge w:val="continue"/>
            <w:noWrap w:val="0"/>
            <w:vAlign w:val="center"/>
          </w:tcPr>
          <w:p w14:paraId="48B4BA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vMerge w:val="continue"/>
            <w:noWrap w:val="0"/>
            <w:vAlign w:val="center"/>
          </w:tcPr>
          <w:p w14:paraId="5E1A2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04" w:type="dxa"/>
            <w:gridSpan w:val="3"/>
            <w:vMerge w:val="continue"/>
            <w:noWrap w:val="0"/>
            <w:vAlign w:val="center"/>
          </w:tcPr>
          <w:p w14:paraId="2ABB40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47" w:type="dxa"/>
            <w:vMerge w:val="continue"/>
            <w:noWrap w:val="0"/>
            <w:vAlign w:val="center"/>
          </w:tcPr>
          <w:p w14:paraId="3AFCC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23" w:type="dxa"/>
            <w:vMerge w:val="continue"/>
            <w:noWrap w:val="0"/>
            <w:vAlign w:val="center"/>
          </w:tcPr>
          <w:p w14:paraId="0869CA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CDC9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61" w:type="dxa"/>
            <w:vMerge w:val="restart"/>
            <w:noWrap w:val="0"/>
            <w:vAlign w:val="center"/>
          </w:tcPr>
          <w:p w14:paraId="59A08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196" w:type="dxa"/>
            <w:noWrap w:val="0"/>
            <w:vAlign w:val="center"/>
          </w:tcPr>
          <w:p w14:paraId="412116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成本指标</w:t>
            </w:r>
          </w:p>
        </w:tc>
        <w:tc>
          <w:tcPr>
            <w:tcW w:w="1759" w:type="dxa"/>
            <w:noWrap w:val="0"/>
            <w:vAlign w:val="center"/>
          </w:tcPr>
          <w:p w14:paraId="2B1FF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屋顶修缮</w:t>
            </w:r>
          </w:p>
        </w:tc>
        <w:tc>
          <w:tcPr>
            <w:tcW w:w="2704" w:type="dxa"/>
            <w:gridSpan w:val="3"/>
            <w:noWrap w:val="0"/>
            <w:vAlign w:val="center"/>
          </w:tcPr>
          <w:p w14:paraId="117242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移民村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屋顶修缮</w:t>
            </w:r>
          </w:p>
          <w:p w14:paraId="36B21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47" w:type="dxa"/>
            <w:noWrap w:val="0"/>
            <w:vAlign w:val="center"/>
          </w:tcPr>
          <w:p w14:paraId="1800B2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360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万</w:t>
            </w:r>
          </w:p>
        </w:tc>
        <w:tc>
          <w:tcPr>
            <w:tcW w:w="1523" w:type="dxa"/>
            <w:noWrap w:val="0"/>
            <w:vAlign w:val="center"/>
          </w:tcPr>
          <w:p w14:paraId="551B20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项目总量</w:t>
            </w:r>
          </w:p>
          <w:p w14:paraId="2C235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719E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461" w:type="dxa"/>
            <w:vMerge w:val="continue"/>
            <w:noWrap w:val="0"/>
            <w:vAlign w:val="center"/>
          </w:tcPr>
          <w:p w14:paraId="12967D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noWrap w:val="0"/>
            <w:vAlign w:val="center"/>
          </w:tcPr>
          <w:p w14:paraId="153947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时效指标</w:t>
            </w:r>
          </w:p>
        </w:tc>
        <w:tc>
          <w:tcPr>
            <w:tcW w:w="1759" w:type="dxa"/>
            <w:noWrap w:val="0"/>
            <w:vAlign w:val="center"/>
          </w:tcPr>
          <w:p w14:paraId="7C8A67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按时完成工程</w:t>
            </w:r>
          </w:p>
        </w:tc>
        <w:tc>
          <w:tcPr>
            <w:tcW w:w="2704" w:type="dxa"/>
            <w:gridSpan w:val="3"/>
            <w:noWrap w:val="0"/>
            <w:vAlign w:val="center"/>
          </w:tcPr>
          <w:p w14:paraId="736D5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月底前完成</w:t>
            </w:r>
          </w:p>
          <w:p w14:paraId="56A6A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47" w:type="dxa"/>
            <w:noWrap w:val="0"/>
            <w:vAlign w:val="center"/>
          </w:tcPr>
          <w:p w14:paraId="552D24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2C0F28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完工时间</w:t>
            </w:r>
          </w:p>
          <w:p w14:paraId="7F52D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A476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61" w:type="dxa"/>
            <w:vMerge w:val="continue"/>
            <w:noWrap w:val="0"/>
            <w:vAlign w:val="center"/>
          </w:tcPr>
          <w:p w14:paraId="4EEEBB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noWrap w:val="0"/>
            <w:vAlign w:val="center"/>
          </w:tcPr>
          <w:p w14:paraId="3B986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质量指标</w:t>
            </w:r>
          </w:p>
        </w:tc>
        <w:tc>
          <w:tcPr>
            <w:tcW w:w="1759" w:type="dxa"/>
            <w:noWrap/>
            <w:vAlign w:val="center"/>
          </w:tcPr>
          <w:p w14:paraId="20C40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符合行业标准</w:t>
            </w:r>
          </w:p>
        </w:tc>
        <w:tc>
          <w:tcPr>
            <w:tcW w:w="2704" w:type="dxa"/>
            <w:gridSpan w:val="3"/>
            <w:noWrap w:val="0"/>
            <w:vAlign w:val="center"/>
          </w:tcPr>
          <w:p w14:paraId="20E657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聘用有资格第三方</w:t>
            </w:r>
          </w:p>
        </w:tc>
        <w:tc>
          <w:tcPr>
            <w:tcW w:w="647" w:type="dxa"/>
            <w:noWrap w:val="0"/>
            <w:vAlign w:val="center"/>
          </w:tcPr>
          <w:p w14:paraId="5ED1D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7DC24D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国家相关规定</w:t>
            </w:r>
          </w:p>
        </w:tc>
      </w:tr>
      <w:tr w14:paraId="392C5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61" w:type="dxa"/>
            <w:vMerge w:val="continue"/>
            <w:noWrap w:val="0"/>
            <w:vAlign w:val="center"/>
          </w:tcPr>
          <w:p w14:paraId="67E9B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noWrap w:val="0"/>
            <w:vAlign w:val="center"/>
          </w:tcPr>
          <w:p w14:paraId="1C368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759" w:type="dxa"/>
            <w:noWrap/>
            <w:vAlign w:val="center"/>
          </w:tcPr>
          <w:p w14:paraId="3DF88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修缮数量</w:t>
            </w:r>
          </w:p>
        </w:tc>
        <w:tc>
          <w:tcPr>
            <w:tcW w:w="2704" w:type="dxa"/>
            <w:gridSpan w:val="3"/>
            <w:noWrap w:val="0"/>
            <w:vAlign w:val="center"/>
          </w:tcPr>
          <w:p w14:paraId="3B3481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  <w:tc>
          <w:tcPr>
            <w:tcW w:w="647" w:type="dxa"/>
            <w:noWrap w:val="0"/>
            <w:vAlign w:val="center"/>
          </w:tcPr>
          <w:p w14:paraId="669249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6D61FF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2132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61" w:type="dxa"/>
            <w:vMerge w:val="restart"/>
            <w:noWrap w:val="0"/>
            <w:vAlign w:val="center"/>
          </w:tcPr>
          <w:p w14:paraId="50AFA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196" w:type="dxa"/>
            <w:noWrap w:val="0"/>
            <w:vAlign w:val="center"/>
          </w:tcPr>
          <w:p w14:paraId="43138F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社会效益指标</w:t>
            </w:r>
          </w:p>
          <w:p w14:paraId="6B21B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noWrap w:val="0"/>
            <w:vAlign w:val="center"/>
          </w:tcPr>
          <w:p w14:paraId="2313FD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移民群众增收</w:t>
            </w:r>
          </w:p>
        </w:tc>
        <w:tc>
          <w:tcPr>
            <w:tcW w:w="2704" w:type="dxa"/>
            <w:gridSpan w:val="3"/>
            <w:noWrap w:val="0"/>
            <w:vAlign w:val="center"/>
          </w:tcPr>
          <w:p w14:paraId="525BA1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帮助移民群众增收</w:t>
            </w:r>
          </w:p>
        </w:tc>
        <w:tc>
          <w:tcPr>
            <w:tcW w:w="647" w:type="dxa"/>
            <w:noWrap w:val="0"/>
            <w:vAlign w:val="center"/>
          </w:tcPr>
          <w:p w14:paraId="704A87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06A04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E63B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61" w:type="dxa"/>
            <w:vMerge w:val="continue"/>
            <w:noWrap w:val="0"/>
            <w:vAlign w:val="center"/>
          </w:tcPr>
          <w:p w14:paraId="2A6A3A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noWrap w:val="0"/>
            <w:vAlign w:val="center"/>
          </w:tcPr>
          <w:p w14:paraId="67794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可持续影响指标</w:t>
            </w:r>
          </w:p>
          <w:p w14:paraId="6F6AB7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noWrap w:val="0"/>
            <w:vAlign w:val="center"/>
          </w:tcPr>
          <w:p w14:paraId="46D0B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移民项目持续规范</w:t>
            </w:r>
          </w:p>
        </w:tc>
        <w:tc>
          <w:tcPr>
            <w:tcW w:w="2704" w:type="dxa"/>
            <w:gridSpan w:val="3"/>
            <w:noWrap w:val="0"/>
            <w:vAlign w:val="center"/>
          </w:tcPr>
          <w:p w14:paraId="2A45D5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移民项目持续规范</w:t>
            </w:r>
          </w:p>
        </w:tc>
        <w:tc>
          <w:tcPr>
            <w:tcW w:w="647" w:type="dxa"/>
            <w:noWrap w:val="0"/>
            <w:vAlign w:val="center"/>
          </w:tcPr>
          <w:p w14:paraId="608A98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416BBB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BE86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61" w:type="dxa"/>
            <w:vMerge w:val="continue"/>
            <w:noWrap w:val="0"/>
            <w:vAlign w:val="center"/>
          </w:tcPr>
          <w:p w14:paraId="4A503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noWrap w:val="0"/>
            <w:vAlign w:val="center"/>
          </w:tcPr>
          <w:p w14:paraId="03729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经济效益指标</w:t>
            </w:r>
          </w:p>
          <w:p w14:paraId="07C59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59" w:type="dxa"/>
            <w:noWrap w:val="0"/>
            <w:vAlign w:val="center"/>
          </w:tcPr>
          <w:p w14:paraId="3183B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合理使用移民资金</w:t>
            </w:r>
          </w:p>
        </w:tc>
        <w:tc>
          <w:tcPr>
            <w:tcW w:w="2704" w:type="dxa"/>
            <w:gridSpan w:val="3"/>
            <w:noWrap w:val="0"/>
            <w:vAlign w:val="center"/>
          </w:tcPr>
          <w:p w14:paraId="28264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合理使用移民资金</w:t>
            </w:r>
          </w:p>
        </w:tc>
        <w:tc>
          <w:tcPr>
            <w:tcW w:w="647" w:type="dxa"/>
            <w:noWrap w:val="0"/>
            <w:vAlign w:val="center"/>
          </w:tcPr>
          <w:p w14:paraId="6D2278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02F285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0DBD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1461" w:type="dxa"/>
            <w:noWrap w:val="0"/>
            <w:vAlign w:val="center"/>
          </w:tcPr>
          <w:p w14:paraId="1C38DC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满意度指标</w:t>
            </w:r>
          </w:p>
        </w:tc>
        <w:tc>
          <w:tcPr>
            <w:tcW w:w="1196" w:type="dxa"/>
            <w:noWrap w:val="0"/>
            <w:vAlign w:val="center"/>
          </w:tcPr>
          <w:p w14:paraId="435CA9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使用人满意度</w:t>
            </w:r>
          </w:p>
        </w:tc>
        <w:tc>
          <w:tcPr>
            <w:tcW w:w="1759" w:type="dxa"/>
            <w:noWrap w:val="0"/>
            <w:vAlign w:val="center"/>
          </w:tcPr>
          <w:p w14:paraId="40E762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2704" w:type="dxa"/>
            <w:gridSpan w:val="3"/>
            <w:noWrap w:val="0"/>
            <w:vAlign w:val="center"/>
          </w:tcPr>
          <w:p w14:paraId="54F24D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使用人满意度</w:t>
            </w:r>
          </w:p>
        </w:tc>
        <w:tc>
          <w:tcPr>
            <w:tcW w:w="647" w:type="dxa"/>
            <w:noWrap w:val="0"/>
            <w:vAlign w:val="center"/>
          </w:tcPr>
          <w:p w14:paraId="673FA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4E5C0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3E5A7803">
      <w:pPr>
        <w:numPr>
          <w:ilvl w:val="0"/>
          <w:numId w:val="0"/>
        </w:numPr>
        <w:spacing w:line="580" w:lineRule="exact"/>
        <w:ind w:leftChars="0"/>
        <w:rPr>
          <w:rFonts w:hint="eastAsia" w:ascii="仿宋" w:hAnsi="仿宋" w:eastAsia="仿宋" w:cs="仿宋"/>
          <w:sz w:val="20"/>
          <w:szCs w:val="20"/>
          <w:lang w:val="en-US" w:eastAsia="zh-CN"/>
        </w:rPr>
      </w:pPr>
    </w:p>
    <w:p w14:paraId="28F86990">
      <w:pPr>
        <w:numPr>
          <w:ilvl w:val="0"/>
          <w:numId w:val="0"/>
        </w:numPr>
        <w:tabs>
          <w:tab w:val="left" w:pos="1640"/>
        </w:tabs>
        <w:bidi w:val="0"/>
        <w:ind w:leftChars="0"/>
        <w:jc w:val="lef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84.大清河渔港维修专项资金绩效目标表</w:t>
      </w:r>
    </w:p>
    <w:tbl>
      <w:tblPr>
        <w:tblStyle w:val="8"/>
        <w:tblW w:w="932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9"/>
        <w:gridCol w:w="1224"/>
        <w:gridCol w:w="1660"/>
        <w:gridCol w:w="1093"/>
        <w:gridCol w:w="699"/>
        <w:gridCol w:w="818"/>
        <w:gridCol w:w="861"/>
        <w:gridCol w:w="1626"/>
      </w:tblGrid>
      <w:tr w14:paraId="25CFB6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322C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556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05D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0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D081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大清河渔港维修</w:t>
            </w:r>
          </w:p>
        </w:tc>
      </w:tr>
      <w:tr w14:paraId="3B770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88C5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ACB8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AC76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238万元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111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7429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238万元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123C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5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C31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6A0CE6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1A2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CDF6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8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65A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用于大清河渔港维修费用</w:t>
            </w:r>
          </w:p>
        </w:tc>
      </w:tr>
      <w:tr w14:paraId="13A88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EFE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0" w:type="auto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EDE2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A0B0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D0C7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5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E5A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AB1EE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A0AA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EA09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2AAA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40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494E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80</w:t>
            </w:r>
          </w:p>
        </w:tc>
        <w:tc>
          <w:tcPr>
            <w:tcW w:w="25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86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56C970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3EA9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C93E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8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600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及时完成大清河渔港维修工作</w:t>
            </w:r>
          </w:p>
        </w:tc>
      </w:tr>
      <w:tr w14:paraId="793566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9081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F673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D7C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61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8C2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5D0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6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3A9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2C4E3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ACA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08D0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E1D7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1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7C52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2CD1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593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8CE93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6207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5FB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00C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26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A440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维修渔港数量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C189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1个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7C7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</w:tr>
      <w:tr w14:paraId="4A529B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B6B8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794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01A9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渔港维修费用使用时限</w:t>
            </w:r>
          </w:p>
        </w:tc>
        <w:tc>
          <w:tcPr>
            <w:tcW w:w="26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32D1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确保按时完成大清河渔港维修工作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501E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12个月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5EC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大清河渔港维修时限</w:t>
            </w:r>
          </w:p>
        </w:tc>
      </w:tr>
      <w:tr w14:paraId="2F7E6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0A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3D5C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2C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6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6606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保证完成质量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D54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C13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0E052E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660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9FB0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8EFC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使用资金</w:t>
            </w:r>
          </w:p>
        </w:tc>
        <w:tc>
          <w:tcPr>
            <w:tcW w:w="26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27E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大清河渔港维修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9F3C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238万元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5AA8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大清河渔港维修成本</w:t>
            </w:r>
          </w:p>
        </w:tc>
      </w:tr>
      <w:tr w14:paraId="475F8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7F7B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14DB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667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受益对象</w:t>
            </w:r>
          </w:p>
        </w:tc>
        <w:tc>
          <w:tcPr>
            <w:tcW w:w="26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7320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保障渔港维修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20B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C6C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A73EB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A3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67D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生态效益指标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C921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工作进展满意度</w:t>
            </w:r>
          </w:p>
        </w:tc>
        <w:tc>
          <w:tcPr>
            <w:tcW w:w="26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65D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受益对象满意程度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8C43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E8BD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CE6F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62E5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FD9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FBA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渔港维修带来的经济效益</w:t>
            </w:r>
          </w:p>
        </w:tc>
        <w:tc>
          <w:tcPr>
            <w:tcW w:w="26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3060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渔港经维修环境得到一定改善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34F7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4213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7AC82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995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4635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4F65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辖区村民满意度</w:t>
            </w:r>
          </w:p>
        </w:tc>
        <w:tc>
          <w:tcPr>
            <w:tcW w:w="26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1E8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工作完成后，辖区村民对该项目完成的满意度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465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9EA5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33AC206A">
      <w:pPr>
        <w:numPr>
          <w:ilvl w:val="0"/>
          <w:numId w:val="0"/>
        </w:numPr>
        <w:spacing w:before="156" w:beforeLines="50" w:after="156" w:afterLines="50" w:line="580" w:lineRule="exact"/>
        <w:rPr>
          <w:rFonts w:hint="default" w:eastAsia="方正仿宋_GBK"/>
          <w:sz w:val="32"/>
          <w:szCs w:val="32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4339F504">
      <w:pPr>
        <w:numPr>
          <w:ilvl w:val="0"/>
          <w:numId w:val="0"/>
        </w:numPr>
        <w:spacing w:before="156" w:beforeLines="50" w:after="156" w:afterLines="50" w:line="580" w:lineRule="exact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85.村庄绿化专项资金绩效目标表</w:t>
      </w:r>
    </w:p>
    <w:tbl>
      <w:tblPr>
        <w:tblStyle w:val="8"/>
        <w:tblW w:w="932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5"/>
        <w:gridCol w:w="935"/>
        <w:gridCol w:w="1704"/>
        <w:gridCol w:w="1185"/>
        <w:gridCol w:w="699"/>
        <w:gridCol w:w="818"/>
        <w:gridCol w:w="870"/>
        <w:gridCol w:w="1654"/>
      </w:tblGrid>
      <w:tr w14:paraId="79BDC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8D9F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C81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2A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404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8D7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村庄绿化</w:t>
            </w:r>
          </w:p>
        </w:tc>
      </w:tr>
      <w:tr w14:paraId="49E0B3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5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B9D4F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158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090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47万元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BD0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6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74A4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47万元</w:t>
            </w:r>
          </w:p>
        </w:tc>
        <w:tc>
          <w:tcPr>
            <w:tcW w:w="8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857C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252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209FA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41D566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E2040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2F73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93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B9A64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村庄绿化工作</w:t>
            </w:r>
          </w:p>
        </w:tc>
      </w:tr>
      <w:tr w14:paraId="3494AC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5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9B353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7D47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F62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B012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252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A08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1E4ABF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6B640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5817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22EE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40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37BF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80</w:t>
            </w:r>
          </w:p>
        </w:tc>
        <w:tc>
          <w:tcPr>
            <w:tcW w:w="252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0B6F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</w:t>
            </w:r>
          </w:p>
        </w:tc>
      </w:tr>
      <w:tr w14:paraId="2B7A58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55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04303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C4C2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93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C695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及时进行村庄绿化工作</w:t>
            </w:r>
          </w:p>
        </w:tc>
      </w:tr>
      <w:tr w14:paraId="2B3398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5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62DA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93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49A90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70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B4F0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270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117D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8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657B71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6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1D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6039E0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D3FA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FC236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5330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0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A0E2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0982F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2AB6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9E7A9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5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A6ABE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93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3E98C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E13F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C0CCE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村庄绿化个数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A97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＝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6个村</w:t>
            </w:r>
          </w:p>
        </w:tc>
        <w:tc>
          <w:tcPr>
            <w:tcW w:w="1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FE1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</w:tr>
      <w:tr w14:paraId="56E92C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8E9C8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73B8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13D9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84DF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保证完成质量良好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61E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011A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5A1FF7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4AF3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F4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70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村庄绿化费用使用时限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7D34C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村庄绿化项目完成时间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6F2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  <w:tc>
          <w:tcPr>
            <w:tcW w:w="1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75A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辖区村庄绿化时限</w:t>
            </w:r>
          </w:p>
        </w:tc>
      </w:tr>
      <w:tr w14:paraId="094905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9B27A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54F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0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资金使用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82E1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辖区各村村庄绿化成本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9F2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47万元</w:t>
            </w:r>
          </w:p>
        </w:tc>
        <w:tc>
          <w:tcPr>
            <w:tcW w:w="1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7F6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村庄绿化成本</w:t>
            </w:r>
          </w:p>
        </w:tc>
      </w:tr>
      <w:tr w14:paraId="296E0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55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820EF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93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0DDCF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E0EC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受益对象满意度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0DE75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保障辖区绿化得到改善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035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A11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0D508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5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6FD08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597EB5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6B32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村庄绿化带来的经济效益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9307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辖区环境是否得到改善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7620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265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FECD6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5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2F8D3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401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生态效益指标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CDF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工作进展满意度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2A9E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确保辖区村庄绿化得到改善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CD9A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BCB7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BB94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FB06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D48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D67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辖区村民满意度</w:t>
            </w:r>
          </w:p>
        </w:tc>
        <w:tc>
          <w:tcPr>
            <w:tcW w:w="270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8612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工作完成后，辖区村庄农户对该项目的满意度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76A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7A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4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3C8C3E3B">
      <w:pPr>
        <w:numPr>
          <w:ilvl w:val="0"/>
          <w:numId w:val="0"/>
        </w:numPr>
        <w:spacing w:before="156" w:beforeLines="50" w:after="156" w:afterLines="50" w:line="580" w:lineRule="exact"/>
        <w:rPr>
          <w:rFonts w:hint="eastAsia" w:ascii="仿宋" w:hAnsi="仿宋" w:eastAsia="仿宋" w:cs="仿宋"/>
          <w:sz w:val="20"/>
          <w:szCs w:val="20"/>
          <w:lang w:val="en-US" w:eastAsia="zh-CN"/>
        </w:rPr>
        <w:sectPr>
          <w:pgSz w:w="11906" w:h="16838"/>
          <w:pgMar w:top="2098" w:right="1474" w:bottom="1984" w:left="1531" w:header="1559" w:footer="1559" w:gutter="0"/>
          <w:cols w:space="720" w:num="1"/>
          <w:titlePg/>
          <w:docGrid w:type="lines" w:linePitch="312" w:charSpace="0"/>
        </w:sectPr>
      </w:pPr>
    </w:p>
    <w:p w14:paraId="09B2CEC9">
      <w:pPr>
        <w:numPr>
          <w:ilvl w:val="0"/>
          <w:numId w:val="0"/>
        </w:numPr>
        <w:spacing w:before="156" w:beforeLines="50" w:after="156" w:afterLines="50" w:line="580" w:lineRule="exact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86.中央水库移民扶持基金专项资金绩效目标表</w:t>
      </w:r>
    </w:p>
    <w:tbl>
      <w:tblPr>
        <w:tblStyle w:val="8"/>
        <w:tblW w:w="934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"/>
        <w:gridCol w:w="1050"/>
        <w:gridCol w:w="1575"/>
        <w:gridCol w:w="2192"/>
        <w:gridCol w:w="975"/>
        <w:gridCol w:w="450"/>
        <w:gridCol w:w="555"/>
        <w:gridCol w:w="1079"/>
      </w:tblGrid>
      <w:tr w14:paraId="4A665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824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E6F3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38F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05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8DDC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中央水库移民扶持基金</w:t>
            </w:r>
          </w:p>
        </w:tc>
      </w:tr>
      <w:tr w14:paraId="33164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589AD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88AE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C9C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2.8万元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A67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C3C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2.8万元</w:t>
            </w:r>
          </w:p>
        </w:tc>
        <w:tc>
          <w:tcPr>
            <w:tcW w:w="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5FF9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6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9D38F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7550BA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2D36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24E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8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90E49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用于为我区移民发放补助资金</w:t>
            </w:r>
          </w:p>
        </w:tc>
      </w:tr>
      <w:tr w14:paraId="33E47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386EA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9B3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9766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DADA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6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F3B7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2FA67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0252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72F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57C3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3840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16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7406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100%</w:t>
            </w:r>
          </w:p>
        </w:tc>
      </w:tr>
      <w:tr w14:paraId="2681B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66B9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B8A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8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A7BB8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及时拨付资金</w:t>
            </w:r>
          </w:p>
        </w:tc>
      </w:tr>
      <w:tr w14:paraId="057A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DDD7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5D2CC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57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9B7EE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61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413C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55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09E4A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0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347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01808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F4B1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0D1C5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B2B93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617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CE92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0E6C3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6B8D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4259F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8DB6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0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1381F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B50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49A1A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6D4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B727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</w:tr>
      <w:tr w14:paraId="4BD22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AEB83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A02E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CAA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B670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保证完成质量良好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2EC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8BC8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42F50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B6941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533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B4E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AF36D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E85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97C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</w:tr>
      <w:tr w14:paraId="102759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64EA6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8D86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72B4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资金使用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BB4E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资金成本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8DBA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2.8万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F35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</w:p>
        </w:tc>
      </w:tr>
      <w:tr w14:paraId="7A8393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7185D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0984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39DB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受益对象满意度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DBCA8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移民满意度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1B86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DFF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8266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19B5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CEF0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E8A3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28543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为移民增收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150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9C77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991E6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D43B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743D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生态效益指标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B265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工作进展满意度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E810F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工作完成率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31B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7D7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BBDBB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B88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336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AD0F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辖区村民满意度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4D71A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工作完成后，辖区村庄农户对该项目的满意度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5C6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B9ED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076474CE">
      <w:pPr>
        <w:numPr>
          <w:ilvl w:val="0"/>
          <w:numId w:val="0"/>
        </w:numPr>
        <w:spacing w:before="156" w:beforeLines="50" w:after="156" w:afterLines="50" w:line="580" w:lineRule="exact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87.中央水库移民扶持基金专项资金绩效目标表</w:t>
      </w:r>
    </w:p>
    <w:tbl>
      <w:tblPr>
        <w:tblStyle w:val="8"/>
        <w:tblW w:w="934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"/>
        <w:gridCol w:w="1050"/>
        <w:gridCol w:w="1575"/>
        <w:gridCol w:w="2192"/>
        <w:gridCol w:w="975"/>
        <w:gridCol w:w="450"/>
        <w:gridCol w:w="555"/>
        <w:gridCol w:w="1079"/>
      </w:tblGrid>
      <w:tr w14:paraId="1BFE3F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6D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608C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651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05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9A34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中央水库移民扶持基金</w:t>
            </w:r>
          </w:p>
        </w:tc>
      </w:tr>
      <w:tr w14:paraId="3CBDAD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50EF0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72C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B417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27.54万元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D24A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56F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27.54万元</w:t>
            </w:r>
          </w:p>
        </w:tc>
        <w:tc>
          <w:tcPr>
            <w:tcW w:w="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193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6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D7F47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1F1A3F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100D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8253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8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EF4E9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用于为我区移民发放补助资金</w:t>
            </w:r>
          </w:p>
        </w:tc>
      </w:tr>
      <w:tr w14:paraId="4AD5FF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35E01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24BA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01A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41C3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6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09EA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55FAE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212F4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A0F0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7E8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D6B1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16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959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100%</w:t>
            </w:r>
          </w:p>
        </w:tc>
      </w:tr>
      <w:tr w14:paraId="7C2CB1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874C8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B04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8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7BFE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及时拨付资金</w:t>
            </w:r>
          </w:p>
        </w:tc>
      </w:tr>
      <w:tr w14:paraId="31A9E1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F1B80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4C32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57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EF974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61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8414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55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74966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0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305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5F0EB7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5C94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8FE1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04A4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617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41B0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4D108A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FAF0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BC6C4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59785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0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2E713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284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90EDF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9A7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665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</w:tr>
      <w:tr w14:paraId="33C520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FB7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02E6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96C6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48FEB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保证完成质量良好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6C2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790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47B6E4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8783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3EC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7254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77C2E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56D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ABC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</w:tr>
      <w:tr w14:paraId="52F2A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E43AB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B09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C2E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资金使用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A6582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资金成本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BF6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2.8万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667F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</w:p>
        </w:tc>
      </w:tr>
      <w:tr w14:paraId="4B4201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00BD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45E3D7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F33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受益对象满意度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A0BE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移民满意度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37E9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ACA3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2AE8AA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3AA6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EA98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3C9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DB53F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为移民增收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56B7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D894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FF12F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BAC5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C9F6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生态效益指标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86C0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工作进展满意度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524B0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工作完成率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38CF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C55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443F9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C5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85F3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CDA1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辖区村民满意度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6A027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工作完成后，辖区村庄农户对该项目的满意度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D77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9234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3070CB00">
      <w:pPr>
        <w:numPr>
          <w:ilvl w:val="0"/>
          <w:numId w:val="0"/>
        </w:numPr>
        <w:spacing w:before="156" w:beforeLines="50" w:after="156" w:afterLines="50" w:line="580" w:lineRule="exact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88.中央水库移民扶持基金专项资金绩效目标表</w:t>
      </w:r>
    </w:p>
    <w:tbl>
      <w:tblPr>
        <w:tblStyle w:val="8"/>
        <w:tblW w:w="934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"/>
        <w:gridCol w:w="1050"/>
        <w:gridCol w:w="1575"/>
        <w:gridCol w:w="2192"/>
        <w:gridCol w:w="975"/>
        <w:gridCol w:w="450"/>
        <w:gridCol w:w="555"/>
        <w:gridCol w:w="1079"/>
      </w:tblGrid>
      <w:tr w14:paraId="5A5672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DC41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F72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BBF6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05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55BB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中央水库移民扶持基金</w:t>
            </w:r>
          </w:p>
        </w:tc>
      </w:tr>
      <w:tr w14:paraId="43756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A0ED3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1F41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6C51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6.12万元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E908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E87A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6.12万元</w:t>
            </w:r>
          </w:p>
        </w:tc>
        <w:tc>
          <w:tcPr>
            <w:tcW w:w="4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F33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6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72B1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7BBA0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19C0A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169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8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C704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用于为我区移民发放补助资金</w:t>
            </w:r>
          </w:p>
        </w:tc>
      </w:tr>
      <w:tr w14:paraId="2C2EC9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1892E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57E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AD5B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4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DE5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6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6C4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7BD5D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18FF4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13D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CA6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14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60B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16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C642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100%</w:t>
            </w:r>
          </w:p>
        </w:tc>
      </w:tr>
      <w:tr w14:paraId="3F9F84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773EB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EF1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8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DA75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及时拨付资金</w:t>
            </w:r>
          </w:p>
        </w:tc>
      </w:tr>
      <w:tr w14:paraId="41BAB4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793F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F0D07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57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E0D1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61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0C3E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55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24502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0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165C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58A167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B9035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60F8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4497A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617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08A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5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7A6791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D12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467CB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5BA8A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0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DD232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8D36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A6D5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33A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2055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</w:tr>
      <w:tr w14:paraId="373897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CCED5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046C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BA60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46079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保证完成质量良好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243C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ED0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2559FB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D1FF5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9682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6AF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AFE9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1EC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B1D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</w:tr>
      <w:tr w14:paraId="09CACD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A6A4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CAFE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01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资金使用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FF9A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资金成本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86D7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2.8万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4AFE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</w:p>
        </w:tc>
      </w:tr>
      <w:tr w14:paraId="3CC404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4E9F6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5397C4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FAF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受益对象满意度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B4BA5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移民满意度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B699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515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C4C44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65071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3DC574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A5EF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1643B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为移民增收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21C2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7E1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E8ADC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2C69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C57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生态效益指标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DEE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工作进展满意度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4B0B8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工作完成率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772D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195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7104D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AB24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C0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C7D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辖区村民满意度</w:t>
            </w:r>
          </w:p>
        </w:tc>
        <w:tc>
          <w:tcPr>
            <w:tcW w:w="36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A55D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工作完成后，辖区村庄农户对该项目的满意度</w:t>
            </w:r>
          </w:p>
        </w:tc>
        <w:tc>
          <w:tcPr>
            <w:tcW w:w="5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13A9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AFF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6CF7F728">
      <w:pPr>
        <w:numPr>
          <w:ilvl w:val="0"/>
          <w:numId w:val="0"/>
        </w:numPr>
        <w:spacing w:before="156" w:beforeLines="50" w:after="156" w:afterLines="50" w:line="580" w:lineRule="exact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89.中央水库移民扶持基金专项资金绩效目标表</w:t>
      </w:r>
    </w:p>
    <w:tbl>
      <w:tblPr>
        <w:tblStyle w:val="8"/>
        <w:tblW w:w="934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"/>
        <w:gridCol w:w="1050"/>
        <w:gridCol w:w="1575"/>
        <w:gridCol w:w="2192"/>
        <w:gridCol w:w="975"/>
        <w:gridCol w:w="337"/>
        <w:gridCol w:w="668"/>
        <w:gridCol w:w="1079"/>
      </w:tblGrid>
      <w:tr w14:paraId="16FDDAD2">
        <w:trPr>
          <w:trHeight w:val="666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560C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45E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055A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05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33B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中央水库移民扶持基金</w:t>
            </w:r>
          </w:p>
        </w:tc>
      </w:tr>
      <w:tr w14:paraId="764352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44915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1B1A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571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7.14万元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020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C111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7.14万元</w:t>
            </w:r>
          </w:p>
        </w:tc>
        <w:tc>
          <w:tcPr>
            <w:tcW w:w="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FF60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7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6905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3F8ADD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DD8E7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AA1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8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72372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用于为我区移民发放补助资金</w:t>
            </w:r>
          </w:p>
        </w:tc>
      </w:tr>
      <w:tr w14:paraId="3EE02F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8F0F1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F7C7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2685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3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A4B4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7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621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39F089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DE769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3A2A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37D4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13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9CB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17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C236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100%</w:t>
            </w:r>
          </w:p>
        </w:tc>
      </w:tr>
      <w:tr w14:paraId="33E561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BC79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0F3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8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26A3A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及时拨付资金</w:t>
            </w:r>
          </w:p>
        </w:tc>
      </w:tr>
      <w:tr w14:paraId="499723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80B40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A26D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57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B730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504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6FD5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6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69C887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0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8FF0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39DC6F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FCC3D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9CA8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9BE72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504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CEF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6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6EFBDE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49A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69991E82"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D2E94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0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E3FC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9C3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35820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3E76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2EB2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</w:tr>
      <w:tr w14:paraId="54F79C05"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59974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461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A6F4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EFAA8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保证完成质量良好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8597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8F9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2CABA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1D5B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1AA4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B726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9B05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A44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7F2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</w:tr>
      <w:tr w14:paraId="110F4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A83E5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3D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A53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资金使用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AD537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资金成本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0FC5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7.14万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5CA3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</w:p>
        </w:tc>
      </w:tr>
      <w:tr w14:paraId="7D7BE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E09D7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4CE93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1DE3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受益对象满意度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AC798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移民满意度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69AF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AEA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5ABBE1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0D3AF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1AE7C1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DE3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F28F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为移民增收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D08F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132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07F3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1EBD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E9D7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生态效益指标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204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工作进展满意度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5C25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工作完成率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26E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9CB6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8783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35B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D325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2605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辖区村民满意度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ED33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工作完成后，辖区村庄农户对该项目的满意度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4631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3F0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46487325">
      <w:pPr>
        <w:numPr>
          <w:ilvl w:val="0"/>
          <w:numId w:val="0"/>
        </w:numPr>
        <w:spacing w:before="156" w:beforeLines="50" w:after="156" w:afterLines="50" w:line="580" w:lineRule="exact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90.中央水库移民扶持基金专项资金绩效目标表</w:t>
      </w:r>
    </w:p>
    <w:tbl>
      <w:tblPr>
        <w:tblStyle w:val="8"/>
        <w:tblW w:w="934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"/>
        <w:gridCol w:w="1050"/>
        <w:gridCol w:w="1575"/>
        <w:gridCol w:w="2192"/>
        <w:gridCol w:w="975"/>
        <w:gridCol w:w="337"/>
        <w:gridCol w:w="668"/>
        <w:gridCol w:w="1079"/>
      </w:tblGrid>
      <w:tr w14:paraId="72B88F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B8E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AD19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5DE5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05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87EA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中央水库移民扶持基金</w:t>
            </w:r>
          </w:p>
        </w:tc>
      </w:tr>
      <w:tr w14:paraId="5223AE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F814F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C7A1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6F5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17.39万元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D0BA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24F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17.39万元</w:t>
            </w:r>
          </w:p>
        </w:tc>
        <w:tc>
          <w:tcPr>
            <w:tcW w:w="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0B2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7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CB02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31E67A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29F4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3AD1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8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122A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用于为我区移民发放补助资金</w:t>
            </w:r>
          </w:p>
        </w:tc>
      </w:tr>
      <w:tr w14:paraId="484DC1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79C4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5DF3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0BD3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3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26AC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7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0DA9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4381E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EF1B3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EA9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F2C9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13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344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17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572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100%</w:t>
            </w:r>
          </w:p>
        </w:tc>
      </w:tr>
      <w:tr w14:paraId="442CBD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147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1EA3C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B216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8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E7CD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及时拨付资金</w:t>
            </w:r>
          </w:p>
        </w:tc>
      </w:tr>
      <w:tr w14:paraId="75C289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38F5B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2347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57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229AA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504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815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6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58A87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0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B9D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0047A8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5A41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AC042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B1C68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504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54E5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6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0EA66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97B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31E83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EEB40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0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0F96D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B24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2AAF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76C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D364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</w:tr>
      <w:tr w14:paraId="17E20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D0155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B451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3EB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28CDD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保证完成质量良好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11F3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84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3EB894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BB43A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439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32DC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C4F41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9657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4EB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</w:tr>
      <w:tr w14:paraId="2C6253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54695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2C68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63E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资金使用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63B3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资金成本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20E7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17.39万元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248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</w:p>
        </w:tc>
      </w:tr>
      <w:tr w14:paraId="43370F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85BD0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0EA304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8AC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受益对象满意度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1708B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移民满意度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18D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2A9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B15F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16C296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0273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81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E194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为移民增收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EF8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420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3008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94336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2E4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生态效益指标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68B4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工作进展满意度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494FE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工作完成率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06B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9DE6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121BE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21BC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265E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A0F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辖区村民满意度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9BD9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工作完成后，辖区村庄农户对该项目的满意度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BED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3B52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07EBF512">
      <w:pPr>
        <w:numPr>
          <w:ilvl w:val="0"/>
          <w:numId w:val="0"/>
        </w:numPr>
        <w:spacing w:before="156" w:beforeLines="50" w:after="156" w:afterLines="50" w:line="580" w:lineRule="exact"/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91.中央水库移民扶持基金专项资金绩效目标表</w:t>
      </w:r>
    </w:p>
    <w:tbl>
      <w:tblPr>
        <w:tblStyle w:val="8"/>
        <w:tblW w:w="934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"/>
        <w:gridCol w:w="1050"/>
        <w:gridCol w:w="1575"/>
        <w:gridCol w:w="2192"/>
        <w:gridCol w:w="975"/>
        <w:gridCol w:w="337"/>
        <w:gridCol w:w="668"/>
        <w:gridCol w:w="1079"/>
      </w:tblGrid>
      <w:tr w14:paraId="3F2C2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83C2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项目编码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F54C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BDA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305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11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中央水库移民扶持基金</w:t>
            </w:r>
          </w:p>
        </w:tc>
      </w:tr>
      <w:tr w14:paraId="12112C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F9BC5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预算规模及资金用途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24D1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预算数    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3469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5.12万元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A44D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其中：财政资金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926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5.12万元</w:t>
            </w:r>
          </w:p>
        </w:tc>
        <w:tc>
          <w:tcPr>
            <w:tcW w:w="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489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其他资金</w:t>
            </w:r>
          </w:p>
        </w:tc>
        <w:tc>
          <w:tcPr>
            <w:tcW w:w="17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0E94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</w:p>
        </w:tc>
      </w:tr>
      <w:tr w14:paraId="22F5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9BD11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6AA5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资金用途</w:t>
            </w:r>
          </w:p>
        </w:tc>
        <w:tc>
          <w:tcPr>
            <w:tcW w:w="68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3DFF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用于为我区移民发放补助资金</w:t>
            </w:r>
          </w:p>
        </w:tc>
      </w:tr>
      <w:tr w14:paraId="25F77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FBB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资金支出计划（%）</w:t>
            </w: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E016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3月底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FA3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6月底</w:t>
            </w:r>
          </w:p>
        </w:tc>
        <w:tc>
          <w:tcPr>
            <w:tcW w:w="13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A383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9月底</w:t>
            </w:r>
          </w:p>
        </w:tc>
        <w:tc>
          <w:tcPr>
            <w:tcW w:w="17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2E70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12月底</w:t>
            </w:r>
          </w:p>
        </w:tc>
      </w:tr>
      <w:tr w14:paraId="0125A0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570D9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B58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21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1C7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131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46E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%</w:t>
            </w:r>
          </w:p>
        </w:tc>
        <w:tc>
          <w:tcPr>
            <w:tcW w:w="17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BC7D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100%</w:t>
            </w:r>
          </w:p>
        </w:tc>
      </w:tr>
      <w:tr w14:paraId="047858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0E0E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绩效目标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E72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目标1</w:t>
            </w:r>
          </w:p>
        </w:tc>
        <w:tc>
          <w:tcPr>
            <w:tcW w:w="682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4587C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及时拨付资金</w:t>
            </w:r>
          </w:p>
        </w:tc>
      </w:tr>
      <w:tr w14:paraId="54FF8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723B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一级指标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F9D2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二级指标</w:t>
            </w:r>
          </w:p>
        </w:tc>
        <w:tc>
          <w:tcPr>
            <w:tcW w:w="157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6700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三级指标</w:t>
            </w:r>
          </w:p>
        </w:tc>
        <w:tc>
          <w:tcPr>
            <w:tcW w:w="3504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52E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绩效指标描述</w:t>
            </w:r>
          </w:p>
        </w:tc>
        <w:tc>
          <w:tcPr>
            <w:tcW w:w="66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6447D0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</w:t>
            </w:r>
          </w:p>
        </w:tc>
        <w:tc>
          <w:tcPr>
            <w:tcW w:w="10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795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指标值确定依据</w:t>
            </w:r>
          </w:p>
        </w:tc>
      </w:tr>
      <w:tr w14:paraId="793788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8F22C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CDCBF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F44A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504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B497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6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noWrap w:val="0"/>
            <w:vAlign w:val="center"/>
          </w:tcPr>
          <w:p w14:paraId="657D2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69E7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E6D7B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061B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 xml:space="preserve">产出指标 </w:t>
            </w:r>
          </w:p>
        </w:tc>
        <w:tc>
          <w:tcPr>
            <w:tcW w:w="105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7F60F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数量指标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372C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完成数量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6707A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1448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9E6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按实际情况完成</w:t>
            </w:r>
          </w:p>
        </w:tc>
      </w:tr>
      <w:tr w14:paraId="39C925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43373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25D2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质量指标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34D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完成质量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47F86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保证完成质量良好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233D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EA1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</w:p>
        </w:tc>
      </w:tr>
      <w:tr w14:paraId="14A14B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6BCF4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BCD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时效指标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6CD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761BA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完成时间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E640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12月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BC62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完成时限</w:t>
            </w:r>
          </w:p>
        </w:tc>
      </w:tr>
      <w:tr w14:paraId="0B400A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3F21A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369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E96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资金使用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4C1F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资金成本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E5E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≤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5.12万元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75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成本</w:t>
            </w:r>
          </w:p>
        </w:tc>
      </w:tr>
      <w:tr w14:paraId="1899F8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61A2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效果指标</w:t>
            </w: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51DE6A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社会效益指标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3F4F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受益对象满意度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FD04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移民满意度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6259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A203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7F0708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4B866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5A693D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0E84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经济效益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AE75C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为移民增收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92E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677A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4D336E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A042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ADDF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生态效益指标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F7AA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工作进展满意度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DD03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工作完成率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404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F0DE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14:paraId="13EAF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CCD3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满意度指标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82A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  <w:t>服务对象满意度指标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01EA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辖区村民满意度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2F07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eastAsia="zh-CN"/>
              </w:rPr>
              <w:t>工作完成后，辖区村庄农户对该项目的满意度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C48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90D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</w:tbl>
    <w:p w14:paraId="3E42CCBF">
      <w:pPr>
        <w:bidi w:val="0"/>
        <w:jc w:val="left"/>
        <w:rPr>
          <w:rFonts w:hint="default"/>
          <w:lang w:val="en-US" w:eastAsia="zh-CN"/>
        </w:rPr>
      </w:pPr>
    </w:p>
    <w:p w14:paraId="3554B9D0">
      <w:pPr>
        <w:numPr>
          <w:ilvl w:val="0"/>
          <w:numId w:val="0"/>
        </w:numPr>
        <w:spacing w:before="156" w:beforeLines="50" w:after="156" w:afterLines="50" w:line="580" w:lineRule="exact"/>
        <w:ind w:leftChars="0"/>
        <w:rPr>
          <w:rFonts w:hint="default" w:eastAsia="方正仿宋_GBK"/>
          <w:i/>
          <w:iCs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31" w:header="1559" w:footer="1559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E19A188-808C-498C-9CE1-E499DE980BB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EB2676A4-DFD3-4D5E-804D-666C3B58361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0DE2BB9-DB0E-4453-8569-08B41800542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148F081C-E94B-4895-812B-CECD3389F731}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5" w:fontKey="{0617E216-2FFA-4FA8-80B8-2B723EFEFCB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EAAD0D13-DD3F-4237-8057-DF0BA754E3EE}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7" w:fontKey="{E519F087-0213-465B-BA36-8C23C84A5ED7}"/>
  </w:font>
  <w:font w:name="方正黑体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78ED675F-8023-489D-9B9F-A62E74FF1E13}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9" w:fontKey="{1B1767DE-3737-4C94-8935-98CD85699AA4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588FA886-17A5-4890-9D04-447F539F862C}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11" w:fontKey="{7470B825-F143-4C3A-B452-D130A19F90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80A24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E72D4A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oB3MscBAACY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+zKr&#10;0weoMek+YFoa3vkhZ05+QGcmPaho8xfpEIyjtuertnJIRORH69V6XWFIYGy+IA57eB4ipPfSW5KN&#10;hkYcXtGUnz5CGlPnlFzN+TttDPp5bdw/DsTMHpZ7H3vMVhr2w9T43rdn5NPj3BvqcM0pMR8cyppX&#10;ZDbibOxn4xiiPnRlh3I9CLfHhE2U3nKFEXYqjAMr7Kblyhvx+F6yHn6o7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PoB3MscBAACY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5E72D4A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349F3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E1EAE2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/A+wdMcBAACY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pt6IoSxy0O/PLzx+XXn8vv78us&#10;Th+gxqT7gGlpeOcH3JnZD+jMpAcVbf4iHYJx1PZ81VYOiYj8aL1arysMCYzNF8RnD89DhPReekuy&#10;0dCIwyua8tNHSGPqnJKrOX+njSkDNO4fB2JmD8u9jz1mKw37YSK09+0Z+fQ494Y6XHNKzAeHsuYV&#10;mY04G/vZOIaoD13ZoVwPwu0xYROlt1xhhJ0K48AKu2m58kY8vpeshx9q+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/A+wdMcBAACY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8E1EAE2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16444"/>
    <w:multiLevelType w:val="singleLevel"/>
    <w:tmpl w:val="BF916444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33E4081D"/>
    <w:multiLevelType w:val="singleLevel"/>
    <w:tmpl w:val="33E4081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wN2ZlYzhiOTRiNTJkZTYyYzU5MGEwOTFlMGMxYWUifQ=="/>
  </w:docVars>
  <w:rsids>
    <w:rsidRoot w:val="00172A27"/>
    <w:rsid w:val="00000989"/>
    <w:rsid w:val="0002481C"/>
    <w:rsid w:val="000300F7"/>
    <w:rsid w:val="000403CB"/>
    <w:rsid w:val="0004647E"/>
    <w:rsid w:val="00050FEB"/>
    <w:rsid w:val="00063795"/>
    <w:rsid w:val="00066398"/>
    <w:rsid w:val="0006720E"/>
    <w:rsid w:val="0009071C"/>
    <w:rsid w:val="00094BB7"/>
    <w:rsid w:val="00097B4B"/>
    <w:rsid w:val="000C03C4"/>
    <w:rsid w:val="000C39B0"/>
    <w:rsid w:val="000D1581"/>
    <w:rsid w:val="000E4EFC"/>
    <w:rsid w:val="000F0916"/>
    <w:rsid w:val="00106A76"/>
    <w:rsid w:val="0011378D"/>
    <w:rsid w:val="00113803"/>
    <w:rsid w:val="001173CC"/>
    <w:rsid w:val="00120ED0"/>
    <w:rsid w:val="00135256"/>
    <w:rsid w:val="001428D7"/>
    <w:rsid w:val="00145991"/>
    <w:rsid w:val="0015039E"/>
    <w:rsid w:val="00151523"/>
    <w:rsid w:val="00151C6A"/>
    <w:rsid w:val="001634E5"/>
    <w:rsid w:val="00166D9B"/>
    <w:rsid w:val="00186AB6"/>
    <w:rsid w:val="001A07AB"/>
    <w:rsid w:val="001A121F"/>
    <w:rsid w:val="001A4A5C"/>
    <w:rsid w:val="001A4EB8"/>
    <w:rsid w:val="001B7A5E"/>
    <w:rsid w:val="001C5AE9"/>
    <w:rsid w:val="001D4D37"/>
    <w:rsid w:val="001F5640"/>
    <w:rsid w:val="0020339E"/>
    <w:rsid w:val="00206450"/>
    <w:rsid w:val="002130B2"/>
    <w:rsid w:val="002225D4"/>
    <w:rsid w:val="00230069"/>
    <w:rsid w:val="00235DB8"/>
    <w:rsid w:val="00237D96"/>
    <w:rsid w:val="00246ED0"/>
    <w:rsid w:val="002638AA"/>
    <w:rsid w:val="0027530D"/>
    <w:rsid w:val="00282457"/>
    <w:rsid w:val="00294DD5"/>
    <w:rsid w:val="002969E1"/>
    <w:rsid w:val="002A22A0"/>
    <w:rsid w:val="002A6B69"/>
    <w:rsid w:val="002B1938"/>
    <w:rsid w:val="002D040F"/>
    <w:rsid w:val="002D0AA9"/>
    <w:rsid w:val="002D61D0"/>
    <w:rsid w:val="002E1874"/>
    <w:rsid w:val="002F60EB"/>
    <w:rsid w:val="00300892"/>
    <w:rsid w:val="00314943"/>
    <w:rsid w:val="00321F28"/>
    <w:rsid w:val="0032248A"/>
    <w:rsid w:val="003274F6"/>
    <w:rsid w:val="003349B1"/>
    <w:rsid w:val="00334F48"/>
    <w:rsid w:val="0033622E"/>
    <w:rsid w:val="00357C15"/>
    <w:rsid w:val="00363960"/>
    <w:rsid w:val="00365833"/>
    <w:rsid w:val="003669DE"/>
    <w:rsid w:val="003714DF"/>
    <w:rsid w:val="0039528A"/>
    <w:rsid w:val="003A01FE"/>
    <w:rsid w:val="003A2FAF"/>
    <w:rsid w:val="00410CB4"/>
    <w:rsid w:val="00420F01"/>
    <w:rsid w:val="004317DC"/>
    <w:rsid w:val="00435040"/>
    <w:rsid w:val="004365E6"/>
    <w:rsid w:val="0047536B"/>
    <w:rsid w:val="004A1091"/>
    <w:rsid w:val="004F43C8"/>
    <w:rsid w:val="004F7F7B"/>
    <w:rsid w:val="00504268"/>
    <w:rsid w:val="005078BE"/>
    <w:rsid w:val="0051424E"/>
    <w:rsid w:val="0051768E"/>
    <w:rsid w:val="005316B9"/>
    <w:rsid w:val="00531BCA"/>
    <w:rsid w:val="00566EEE"/>
    <w:rsid w:val="005736DC"/>
    <w:rsid w:val="0058201F"/>
    <w:rsid w:val="005A1F5F"/>
    <w:rsid w:val="005A3CA3"/>
    <w:rsid w:val="005A4FC3"/>
    <w:rsid w:val="005D5549"/>
    <w:rsid w:val="00602B8E"/>
    <w:rsid w:val="00604504"/>
    <w:rsid w:val="00604E56"/>
    <w:rsid w:val="00606B51"/>
    <w:rsid w:val="0060767F"/>
    <w:rsid w:val="006437B9"/>
    <w:rsid w:val="00644DCF"/>
    <w:rsid w:val="00652237"/>
    <w:rsid w:val="00662313"/>
    <w:rsid w:val="006676D1"/>
    <w:rsid w:val="0067448F"/>
    <w:rsid w:val="006758F9"/>
    <w:rsid w:val="006877FA"/>
    <w:rsid w:val="0069013E"/>
    <w:rsid w:val="00691120"/>
    <w:rsid w:val="006A2826"/>
    <w:rsid w:val="006C5310"/>
    <w:rsid w:val="006E19AD"/>
    <w:rsid w:val="006E4116"/>
    <w:rsid w:val="006F3E18"/>
    <w:rsid w:val="006F3F2D"/>
    <w:rsid w:val="006F56A1"/>
    <w:rsid w:val="007153D9"/>
    <w:rsid w:val="0072797C"/>
    <w:rsid w:val="00731A42"/>
    <w:rsid w:val="007459E4"/>
    <w:rsid w:val="00746D57"/>
    <w:rsid w:val="007530BD"/>
    <w:rsid w:val="00763E55"/>
    <w:rsid w:val="00772287"/>
    <w:rsid w:val="00796A85"/>
    <w:rsid w:val="007A106B"/>
    <w:rsid w:val="007A1D6C"/>
    <w:rsid w:val="007D1151"/>
    <w:rsid w:val="007D7784"/>
    <w:rsid w:val="007F29AF"/>
    <w:rsid w:val="007F341A"/>
    <w:rsid w:val="007F4749"/>
    <w:rsid w:val="0080596B"/>
    <w:rsid w:val="0081575D"/>
    <w:rsid w:val="0082662E"/>
    <w:rsid w:val="00847C25"/>
    <w:rsid w:val="0085768F"/>
    <w:rsid w:val="00870188"/>
    <w:rsid w:val="00891307"/>
    <w:rsid w:val="0089215B"/>
    <w:rsid w:val="008B0615"/>
    <w:rsid w:val="008B163D"/>
    <w:rsid w:val="008B394A"/>
    <w:rsid w:val="008C41B9"/>
    <w:rsid w:val="008C4F06"/>
    <w:rsid w:val="00922B9C"/>
    <w:rsid w:val="0092669D"/>
    <w:rsid w:val="009544BE"/>
    <w:rsid w:val="00960580"/>
    <w:rsid w:val="00962723"/>
    <w:rsid w:val="00962794"/>
    <w:rsid w:val="00973D28"/>
    <w:rsid w:val="009811F5"/>
    <w:rsid w:val="00985DA9"/>
    <w:rsid w:val="009B5558"/>
    <w:rsid w:val="009B7AC3"/>
    <w:rsid w:val="009C4380"/>
    <w:rsid w:val="009D06C1"/>
    <w:rsid w:val="009D13B4"/>
    <w:rsid w:val="009F5A82"/>
    <w:rsid w:val="009F669A"/>
    <w:rsid w:val="00A04607"/>
    <w:rsid w:val="00A11D26"/>
    <w:rsid w:val="00A12622"/>
    <w:rsid w:val="00A174DD"/>
    <w:rsid w:val="00A40568"/>
    <w:rsid w:val="00A47C20"/>
    <w:rsid w:val="00A52CB3"/>
    <w:rsid w:val="00A56CC4"/>
    <w:rsid w:val="00A62F7F"/>
    <w:rsid w:val="00A908D8"/>
    <w:rsid w:val="00A90F07"/>
    <w:rsid w:val="00AA073A"/>
    <w:rsid w:val="00AA1FEC"/>
    <w:rsid w:val="00AC3C27"/>
    <w:rsid w:val="00AD2A26"/>
    <w:rsid w:val="00AD2B30"/>
    <w:rsid w:val="00AD5EE1"/>
    <w:rsid w:val="00AE2551"/>
    <w:rsid w:val="00B03963"/>
    <w:rsid w:val="00B066D9"/>
    <w:rsid w:val="00B13F39"/>
    <w:rsid w:val="00B16813"/>
    <w:rsid w:val="00B262F0"/>
    <w:rsid w:val="00B27CFE"/>
    <w:rsid w:val="00B4436E"/>
    <w:rsid w:val="00B50D33"/>
    <w:rsid w:val="00B67451"/>
    <w:rsid w:val="00B67799"/>
    <w:rsid w:val="00B75A50"/>
    <w:rsid w:val="00B819E0"/>
    <w:rsid w:val="00B86D01"/>
    <w:rsid w:val="00BB0D21"/>
    <w:rsid w:val="00BC060C"/>
    <w:rsid w:val="00BD2A4F"/>
    <w:rsid w:val="00C02491"/>
    <w:rsid w:val="00C11A20"/>
    <w:rsid w:val="00C25DE2"/>
    <w:rsid w:val="00C36230"/>
    <w:rsid w:val="00C51201"/>
    <w:rsid w:val="00C530EA"/>
    <w:rsid w:val="00C666E6"/>
    <w:rsid w:val="00C73082"/>
    <w:rsid w:val="00C9555E"/>
    <w:rsid w:val="00C9739A"/>
    <w:rsid w:val="00CA6F40"/>
    <w:rsid w:val="00CB0A1D"/>
    <w:rsid w:val="00CB3B7F"/>
    <w:rsid w:val="00CD03D2"/>
    <w:rsid w:val="00CE33D3"/>
    <w:rsid w:val="00CF3461"/>
    <w:rsid w:val="00CF66CB"/>
    <w:rsid w:val="00D243DA"/>
    <w:rsid w:val="00D416F3"/>
    <w:rsid w:val="00D4227C"/>
    <w:rsid w:val="00D762E2"/>
    <w:rsid w:val="00D80E23"/>
    <w:rsid w:val="00D86731"/>
    <w:rsid w:val="00D979BC"/>
    <w:rsid w:val="00DB15A1"/>
    <w:rsid w:val="00DC7DCF"/>
    <w:rsid w:val="00DD5F33"/>
    <w:rsid w:val="00DF0200"/>
    <w:rsid w:val="00E02E6E"/>
    <w:rsid w:val="00E1480C"/>
    <w:rsid w:val="00E1702C"/>
    <w:rsid w:val="00E17C14"/>
    <w:rsid w:val="00E370DF"/>
    <w:rsid w:val="00E63EE4"/>
    <w:rsid w:val="00E77E55"/>
    <w:rsid w:val="00EB14CD"/>
    <w:rsid w:val="00EC177B"/>
    <w:rsid w:val="00EC73BD"/>
    <w:rsid w:val="00F162EC"/>
    <w:rsid w:val="00F214C1"/>
    <w:rsid w:val="00F22F9E"/>
    <w:rsid w:val="00F304FD"/>
    <w:rsid w:val="00F36721"/>
    <w:rsid w:val="00F478D6"/>
    <w:rsid w:val="00F64AA5"/>
    <w:rsid w:val="00F7447B"/>
    <w:rsid w:val="00F74950"/>
    <w:rsid w:val="00FA2C5C"/>
    <w:rsid w:val="00FA3B71"/>
    <w:rsid w:val="00FA4077"/>
    <w:rsid w:val="00FE1A27"/>
    <w:rsid w:val="00FE2A57"/>
    <w:rsid w:val="00FE332B"/>
    <w:rsid w:val="00FF1D01"/>
    <w:rsid w:val="010462AE"/>
    <w:rsid w:val="013C5A60"/>
    <w:rsid w:val="018009F7"/>
    <w:rsid w:val="01A60031"/>
    <w:rsid w:val="01A74815"/>
    <w:rsid w:val="020D6A16"/>
    <w:rsid w:val="022D20F6"/>
    <w:rsid w:val="027A122B"/>
    <w:rsid w:val="02980FA2"/>
    <w:rsid w:val="03085FA6"/>
    <w:rsid w:val="03245753"/>
    <w:rsid w:val="032C443C"/>
    <w:rsid w:val="03470BCF"/>
    <w:rsid w:val="03483D1B"/>
    <w:rsid w:val="035E2888"/>
    <w:rsid w:val="038C559C"/>
    <w:rsid w:val="039C19CB"/>
    <w:rsid w:val="039E5274"/>
    <w:rsid w:val="03B042E3"/>
    <w:rsid w:val="03B60E30"/>
    <w:rsid w:val="03BF5163"/>
    <w:rsid w:val="03C357E3"/>
    <w:rsid w:val="03C760F4"/>
    <w:rsid w:val="03F64DF6"/>
    <w:rsid w:val="040112F6"/>
    <w:rsid w:val="04374CB4"/>
    <w:rsid w:val="046E6982"/>
    <w:rsid w:val="04874FEC"/>
    <w:rsid w:val="04E20E7A"/>
    <w:rsid w:val="04F6310D"/>
    <w:rsid w:val="053F02C3"/>
    <w:rsid w:val="057D2D95"/>
    <w:rsid w:val="059D283F"/>
    <w:rsid w:val="05FD49B2"/>
    <w:rsid w:val="05FE7C22"/>
    <w:rsid w:val="06374D8B"/>
    <w:rsid w:val="06803C7E"/>
    <w:rsid w:val="06847F64"/>
    <w:rsid w:val="06E649A4"/>
    <w:rsid w:val="07033D73"/>
    <w:rsid w:val="07355159"/>
    <w:rsid w:val="078C2BA7"/>
    <w:rsid w:val="07960185"/>
    <w:rsid w:val="07B429A5"/>
    <w:rsid w:val="07C07EB1"/>
    <w:rsid w:val="07E2472E"/>
    <w:rsid w:val="08157F11"/>
    <w:rsid w:val="083D310B"/>
    <w:rsid w:val="08437B54"/>
    <w:rsid w:val="084C5A36"/>
    <w:rsid w:val="08A02B7D"/>
    <w:rsid w:val="08AC4119"/>
    <w:rsid w:val="08C12A9D"/>
    <w:rsid w:val="09180BDD"/>
    <w:rsid w:val="092D4740"/>
    <w:rsid w:val="0938372A"/>
    <w:rsid w:val="0943427D"/>
    <w:rsid w:val="09514EB6"/>
    <w:rsid w:val="096122E4"/>
    <w:rsid w:val="096B2F89"/>
    <w:rsid w:val="09890E7E"/>
    <w:rsid w:val="09915EF6"/>
    <w:rsid w:val="09B6006C"/>
    <w:rsid w:val="09F2163B"/>
    <w:rsid w:val="09FE27E8"/>
    <w:rsid w:val="0A8B7CF1"/>
    <w:rsid w:val="0AAB4549"/>
    <w:rsid w:val="0AB15675"/>
    <w:rsid w:val="0AC0624B"/>
    <w:rsid w:val="0AD679A9"/>
    <w:rsid w:val="0AD93B1D"/>
    <w:rsid w:val="0B507C01"/>
    <w:rsid w:val="0B667FC7"/>
    <w:rsid w:val="0BDD13FD"/>
    <w:rsid w:val="0C0D1C62"/>
    <w:rsid w:val="0C11600B"/>
    <w:rsid w:val="0C3F4560"/>
    <w:rsid w:val="0CD41955"/>
    <w:rsid w:val="0CE31610"/>
    <w:rsid w:val="0D63352F"/>
    <w:rsid w:val="0DAD75B7"/>
    <w:rsid w:val="0DB73F7A"/>
    <w:rsid w:val="0DC47E43"/>
    <w:rsid w:val="0DDB6474"/>
    <w:rsid w:val="0DF22173"/>
    <w:rsid w:val="0E305992"/>
    <w:rsid w:val="0E4310A4"/>
    <w:rsid w:val="0E522E5D"/>
    <w:rsid w:val="0E6551C0"/>
    <w:rsid w:val="0E6C6FB9"/>
    <w:rsid w:val="0EAC7367"/>
    <w:rsid w:val="0ECD49FA"/>
    <w:rsid w:val="0EF14E70"/>
    <w:rsid w:val="0F1F601F"/>
    <w:rsid w:val="0F220086"/>
    <w:rsid w:val="0F241430"/>
    <w:rsid w:val="0F420ABE"/>
    <w:rsid w:val="0F4419D8"/>
    <w:rsid w:val="0F5F0217"/>
    <w:rsid w:val="0FD50B14"/>
    <w:rsid w:val="0FEA1208"/>
    <w:rsid w:val="10050D07"/>
    <w:rsid w:val="10293502"/>
    <w:rsid w:val="102A37D9"/>
    <w:rsid w:val="103711CE"/>
    <w:rsid w:val="103D3B25"/>
    <w:rsid w:val="10611B31"/>
    <w:rsid w:val="10A023C1"/>
    <w:rsid w:val="10C11409"/>
    <w:rsid w:val="10D57D30"/>
    <w:rsid w:val="1127625D"/>
    <w:rsid w:val="1146532B"/>
    <w:rsid w:val="11545DC4"/>
    <w:rsid w:val="115B0700"/>
    <w:rsid w:val="11762747"/>
    <w:rsid w:val="11A73B53"/>
    <w:rsid w:val="11E46FCC"/>
    <w:rsid w:val="11F824CD"/>
    <w:rsid w:val="120519CB"/>
    <w:rsid w:val="12144F28"/>
    <w:rsid w:val="124B70F4"/>
    <w:rsid w:val="12C61CA1"/>
    <w:rsid w:val="13087BCA"/>
    <w:rsid w:val="132D03B1"/>
    <w:rsid w:val="135D0F6C"/>
    <w:rsid w:val="136E4425"/>
    <w:rsid w:val="13726959"/>
    <w:rsid w:val="13A96D2D"/>
    <w:rsid w:val="13AB5EE7"/>
    <w:rsid w:val="13C73D01"/>
    <w:rsid w:val="13FD7795"/>
    <w:rsid w:val="142663CF"/>
    <w:rsid w:val="142957A9"/>
    <w:rsid w:val="142F53B0"/>
    <w:rsid w:val="1445666F"/>
    <w:rsid w:val="146E24E2"/>
    <w:rsid w:val="14801141"/>
    <w:rsid w:val="14C648CC"/>
    <w:rsid w:val="14EE4FD7"/>
    <w:rsid w:val="15015730"/>
    <w:rsid w:val="153F4446"/>
    <w:rsid w:val="15471B22"/>
    <w:rsid w:val="157F4BE0"/>
    <w:rsid w:val="158666A7"/>
    <w:rsid w:val="158E1D05"/>
    <w:rsid w:val="15913782"/>
    <w:rsid w:val="15AE4C4E"/>
    <w:rsid w:val="15CA5C0C"/>
    <w:rsid w:val="15F7339F"/>
    <w:rsid w:val="16017A09"/>
    <w:rsid w:val="16282907"/>
    <w:rsid w:val="163219DB"/>
    <w:rsid w:val="165D1E07"/>
    <w:rsid w:val="166D5D0A"/>
    <w:rsid w:val="167B6E4C"/>
    <w:rsid w:val="16856B86"/>
    <w:rsid w:val="16C0236C"/>
    <w:rsid w:val="16C467DE"/>
    <w:rsid w:val="16F3386F"/>
    <w:rsid w:val="175C49DF"/>
    <w:rsid w:val="17705681"/>
    <w:rsid w:val="17FC3715"/>
    <w:rsid w:val="17FC5400"/>
    <w:rsid w:val="181567A0"/>
    <w:rsid w:val="183B0F59"/>
    <w:rsid w:val="186170EA"/>
    <w:rsid w:val="189508B9"/>
    <w:rsid w:val="189C7E6C"/>
    <w:rsid w:val="18AC30BB"/>
    <w:rsid w:val="18AC790C"/>
    <w:rsid w:val="18B7398D"/>
    <w:rsid w:val="19066E48"/>
    <w:rsid w:val="19992825"/>
    <w:rsid w:val="1A084837"/>
    <w:rsid w:val="1A524277"/>
    <w:rsid w:val="1A9E56F0"/>
    <w:rsid w:val="1ABD7918"/>
    <w:rsid w:val="1ACA1442"/>
    <w:rsid w:val="1AFE14D9"/>
    <w:rsid w:val="1B197D1A"/>
    <w:rsid w:val="1B3D62FD"/>
    <w:rsid w:val="1B4A4BEF"/>
    <w:rsid w:val="1BAB34D1"/>
    <w:rsid w:val="1BE00DF3"/>
    <w:rsid w:val="1BEE4D85"/>
    <w:rsid w:val="1BF70078"/>
    <w:rsid w:val="1BFC591E"/>
    <w:rsid w:val="1C071AF0"/>
    <w:rsid w:val="1C123A75"/>
    <w:rsid w:val="1C1D4F76"/>
    <w:rsid w:val="1C3079C0"/>
    <w:rsid w:val="1C5D69E0"/>
    <w:rsid w:val="1C634598"/>
    <w:rsid w:val="1C793DB5"/>
    <w:rsid w:val="1CAD24CA"/>
    <w:rsid w:val="1CAF4BDD"/>
    <w:rsid w:val="1CB335DA"/>
    <w:rsid w:val="1D72608C"/>
    <w:rsid w:val="1D7C34F2"/>
    <w:rsid w:val="1D9670C1"/>
    <w:rsid w:val="1DB20FB0"/>
    <w:rsid w:val="1DBD6320"/>
    <w:rsid w:val="1DC344D9"/>
    <w:rsid w:val="1DC677BF"/>
    <w:rsid w:val="1DF53F29"/>
    <w:rsid w:val="1E3933CF"/>
    <w:rsid w:val="1E7C1281"/>
    <w:rsid w:val="1EB0512D"/>
    <w:rsid w:val="1EB658DF"/>
    <w:rsid w:val="1ED70A0C"/>
    <w:rsid w:val="1F230AE8"/>
    <w:rsid w:val="1F612E34"/>
    <w:rsid w:val="1F8928D0"/>
    <w:rsid w:val="1F953D88"/>
    <w:rsid w:val="1FCE68E7"/>
    <w:rsid w:val="1FE7699A"/>
    <w:rsid w:val="201F17F0"/>
    <w:rsid w:val="20395B8B"/>
    <w:rsid w:val="204855FA"/>
    <w:rsid w:val="20886DB3"/>
    <w:rsid w:val="20BF4467"/>
    <w:rsid w:val="20D3252A"/>
    <w:rsid w:val="20D603F3"/>
    <w:rsid w:val="20D80C94"/>
    <w:rsid w:val="21057C3B"/>
    <w:rsid w:val="210D2827"/>
    <w:rsid w:val="213733F8"/>
    <w:rsid w:val="214746F2"/>
    <w:rsid w:val="21AD511E"/>
    <w:rsid w:val="221F7C4B"/>
    <w:rsid w:val="22256162"/>
    <w:rsid w:val="22357734"/>
    <w:rsid w:val="22601CBD"/>
    <w:rsid w:val="22C87808"/>
    <w:rsid w:val="22D31AAE"/>
    <w:rsid w:val="22E35A74"/>
    <w:rsid w:val="23751EB2"/>
    <w:rsid w:val="23783608"/>
    <w:rsid w:val="23873D3F"/>
    <w:rsid w:val="23FD2C4A"/>
    <w:rsid w:val="24197EA3"/>
    <w:rsid w:val="243B5489"/>
    <w:rsid w:val="24405A51"/>
    <w:rsid w:val="2450328C"/>
    <w:rsid w:val="24541D3C"/>
    <w:rsid w:val="24E537FA"/>
    <w:rsid w:val="24F23665"/>
    <w:rsid w:val="252F3590"/>
    <w:rsid w:val="255559EF"/>
    <w:rsid w:val="257F51FA"/>
    <w:rsid w:val="25BA1E99"/>
    <w:rsid w:val="26200E0A"/>
    <w:rsid w:val="263B2AE8"/>
    <w:rsid w:val="26577F46"/>
    <w:rsid w:val="26773C37"/>
    <w:rsid w:val="272E74A4"/>
    <w:rsid w:val="27353DAE"/>
    <w:rsid w:val="27383E37"/>
    <w:rsid w:val="2778716F"/>
    <w:rsid w:val="278428B1"/>
    <w:rsid w:val="2789338C"/>
    <w:rsid w:val="27E57D8E"/>
    <w:rsid w:val="27EA7622"/>
    <w:rsid w:val="27EB7AD7"/>
    <w:rsid w:val="27F04ED0"/>
    <w:rsid w:val="283E5BB5"/>
    <w:rsid w:val="2872690F"/>
    <w:rsid w:val="28813FA1"/>
    <w:rsid w:val="28B1236B"/>
    <w:rsid w:val="28DC42EC"/>
    <w:rsid w:val="28EA52AE"/>
    <w:rsid w:val="28F03EDC"/>
    <w:rsid w:val="292D3416"/>
    <w:rsid w:val="293919B3"/>
    <w:rsid w:val="294811CC"/>
    <w:rsid w:val="29703872"/>
    <w:rsid w:val="297759A9"/>
    <w:rsid w:val="29CB0308"/>
    <w:rsid w:val="29EE6020"/>
    <w:rsid w:val="29F463FA"/>
    <w:rsid w:val="2A371063"/>
    <w:rsid w:val="2A5433EE"/>
    <w:rsid w:val="2AD31DAB"/>
    <w:rsid w:val="2AD328BA"/>
    <w:rsid w:val="2B352831"/>
    <w:rsid w:val="2B637BC0"/>
    <w:rsid w:val="2B681588"/>
    <w:rsid w:val="2B7450FA"/>
    <w:rsid w:val="2BDC20A9"/>
    <w:rsid w:val="2C136723"/>
    <w:rsid w:val="2C1831D7"/>
    <w:rsid w:val="2C6827E5"/>
    <w:rsid w:val="2C7F376A"/>
    <w:rsid w:val="2CA063A3"/>
    <w:rsid w:val="2CAC1522"/>
    <w:rsid w:val="2CBA2538"/>
    <w:rsid w:val="2CF54A8D"/>
    <w:rsid w:val="2CF60F95"/>
    <w:rsid w:val="2D1D0C58"/>
    <w:rsid w:val="2D2752EB"/>
    <w:rsid w:val="2D2D3963"/>
    <w:rsid w:val="2D510302"/>
    <w:rsid w:val="2D5A29A5"/>
    <w:rsid w:val="2D672766"/>
    <w:rsid w:val="2DD33AA5"/>
    <w:rsid w:val="2DD53319"/>
    <w:rsid w:val="2DE12292"/>
    <w:rsid w:val="2DE16C00"/>
    <w:rsid w:val="2E025A36"/>
    <w:rsid w:val="2E036028"/>
    <w:rsid w:val="2E22503C"/>
    <w:rsid w:val="2E42232E"/>
    <w:rsid w:val="2E4910A8"/>
    <w:rsid w:val="2E4D26A3"/>
    <w:rsid w:val="2EB30406"/>
    <w:rsid w:val="2F3D6C35"/>
    <w:rsid w:val="2F72297C"/>
    <w:rsid w:val="2F8B3FE8"/>
    <w:rsid w:val="2FAE4707"/>
    <w:rsid w:val="30027AEC"/>
    <w:rsid w:val="301719A1"/>
    <w:rsid w:val="307706A7"/>
    <w:rsid w:val="30B66397"/>
    <w:rsid w:val="3111006D"/>
    <w:rsid w:val="31320033"/>
    <w:rsid w:val="31366483"/>
    <w:rsid w:val="314F07D7"/>
    <w:rsid w:val="31794884"/>
    <w:rsid w:val="3182452B"/>
    <w:rsid w:val="31C70B21"/>
    <w:rsid w:val="31E1753C"/>
    <w:rsid w:val="31E55D0D"/>
    <w:rsid w:val="31F20B8C"/>
    <w:rsid w:val="32075523"/>
    <w:rsid w:val="32404A67"/>
    <w:rsid w:val="32601333"/>
    <w:rsid w:val="32D021FC"/>
    <w:rsid w:val="32DF4CEE"/>
    <w:rsid w:val="33281593"/>
    <w:rsid w:val="3374688C"/>
    <w:rsid w:val="33A76D64"/>
    <w:rsid w:val="33CA4B9F"/>
    <w:rsid w:val="33E22146"/>
    <w:rsid w:val="33EA0EE6"/>
    <w:rsid w:val="33FC702C"/>
    <w:rsid w:val="340E3B4C"/>
    <w:rsid w:val="344B6E25"/>
    <w:rsid w:val="345C1C85"/>
    <w:rsid w:val="34685506"/>
    <w:rsid w:val="34EC0726"/>
    <w:rsid w:val="34F453AE"/>
    <w:rsid w:val="351E2FE8"/>
    <w:rsid w:val="355C35D3"/>
    <w:rsid w:val="355D7999"/>
    <w:rsid w:val="357D0804"/>
    <w:rsid w:val="35955CA3"/>
    <w:rsid w:val="35B85BFA"/>
    <w:rsid w:val="35E20011"/>
    <w:rsid w:val="360F04ED"/>
    <w:rsid w:val="3669355A"/>
    <w:rsid w:val="36AA5E31"/>
    <w:rsid w:val="36AF00F4"/>
    <w:rsid w:val="36D66837"/>
    <w:rsid w:val="36DA2CAB"/>
    <w:rsid w:val="36DE6B47"/>
    <w:rsid w:val="36EC2C15"/>
    <w:rsid w:val="37120D56"/>
    <w:rsid w:val="372B0566"/>
    <w:rsid w:val="37823F1B"/>
    <w:rsid w:val="37866749"/>
    <w:rsid w:val="37B03301"/>
    <w:rsid w:val="380253B9"/>
    <w:rsid w:val="381D6593"/>
    <w:rsid w:val="38373C37"/>
    <w:rsid w:val="38430088"/>
    <w:rsid w:val="38F53F7D"/>
    <w:rsid w:val="390824FC"/>
    <w:rsid w:val="39083072"/>
    <w:rsid w:val="390F2FD7"/>
    <w:rsid w:val="39216BB4"/>
    <w:rsid w:val="393B123D"/>
    <w:rsid w:val="3989796F"/>
    <w:rsid w:val="398B48F1"/>
    <w:rsid w:val="39D9130B"/>
    <w:rsid w:val="3A1E4690"/>
    <w:rsid w:val="3A2109D8"/>
    <w:rsid w:val="3A3D13B6"/>
    <w:rsid w:val="3A785DF5"/>
    <w:rsid w:val="3ABC61AF"/>
    <w:rsid w:val="3B1E1B2E"/>
    <w:rsid w:val="3B287B01"/>
    <w:rsid w:val="3B4E6777"/>
    <w:rsid w:val="3B5507B7"/>
    <w:rsid w:val="3B62650E"/>
    <w:rsid w:val="3B702399"/>
    <w:rsid w:val="3B8762CA"/>
    <w:rsid w:val="3B9761AD"/>
    <w:rsid w:val="3BA6477C"/>
    <w:rsid w:val="3BA8221C"/>
    <w:rsid w:val="3BBF43FC"/>
    <w:rsid w:val="3BD47182"/>
    <w:rsid w:val="3BE64DD5"/>
    <w:rsid w:val="3C0E56A4"/>
    <w:rsid w:val="3C355939"/>
    <w:rsid w:val="3C5F3F18"/>
    <w:rsid w:val="3C925F22"/>
    <w:rsid w:val="3CCD1328"/>
    <w:rsid w:val="3CDE5369"/>
    <w:rsid w:val="3D0D4A7A"/>
    <w:rsid w:val="3D46046E"/>
    <w:rsid w:val="3D5B7798"/>
    <w:rsid w:val="3D8D284A"/>
    <w:rsid w:val="3D983A1B"/>
    <w:rsid w:val="3DB036A6"/>
    <w:rsid w:val="3DB75B7C"/>
    <w:rsid w:val="3DD61398"/>
    <w:rsid w:val="3DE03504"/>
    <w:rsid w:val="3E0B4D31"/>
    <w:rsid w:val="3E464ABD"/>
    <w:rsid w:val="3E5369B9"/>
    <w:rsid w:val="3E5650FC"/>
    <w:rsid w:val="3EB95C64"/>
    <w:rsid w:val="3EC41FAE"/>
    <w:rsid w:val="3EFB73C7"/>
    <w:rsid w:val="3F476AC1"/>
    <w:rsid w:val="3F5108EA"/>
    <w:rsid w:val="3F5721E8"/>
    <w:rsid w:val="3F6834BD"/>
    <w:rsid w:val="3F687850"/>
    <w:rsid w:val="3F802BED"/>
    <w:rsid w:val="3FB24094"/>
    <w:rsid w:val="3FD42A3A"/>
    <w:rsid w:val="3FE467E6"/>
    <w:rsid w:val="4021782A"/>
    <w:rsid w:val="40257D7F"/>
    <w:rsid w:val="403512D9"/>
    <w:rsid w:val="40487EB5"/>
    <w:rsid w:val="408A61E6"/>
    <w:rsid w:val="409823DF"/>
    <w:rsid w:val="40A21E5C"/>
    <w:rsid w:val="41001B4F"/>
    <w:rsid w:val="411A4094"/>
    <w:rsid w:val="411C057D"/>
    <w:rsid w:val="41423F25"/>
    <w:rsid w:val="415B4F1C"/>
    <w:rsid w:val="415E2FB4"/>
    <w:rsid w:val="41751418"/>
    <w:rsid w:val="41780479"/>
    <w:rsid w:val="418A7FCF"/>
    <w:rsid w:val="41AF069C"/>
    <w:rsid w:val="41BC18FB"/>
    <w:rsid w:val="42917026"/>
    <w:rsid w:val="42972698"/>
    <w:rsid w:val="42AD70C8"/>
    <w:rsid w:val="42C24636"/>
    <w:rsid w:val="42DD3E02"/>
    <w:rsid w:val="42F7775D"/>
    <w:rsid w:val="4334602A"/>
    <w:rsid w:val="43675F71"/>
    <w:rsid w:val="438C795D"/>
    <w:rsid w:val="438D21B2"/>
    <w:rsid w:val="43B96BD8"/>
    <w:rsid w:val="43C254F7"/>
    <w:rsid w:val="43C734D5"/>
    <w:rsid w:val="43FF605A"/>
    <w:rsid w:val="440B1458"/>
    <w:rsid w:val="44110C87"/>
    <w:rsid w:val="442F5253"/>
    <w:rsid w:val="446F7BFE"/>
    <w:rsid w:val="45124143"/>
    <w:rsid w:val="4514139A"/>
    <w:rsid w:val="452F429A"/>
    <w:rsid w:val="453A54D4"/>
    <w:rsid w:val="4548798E"/>
    <w:rsid w:val="45523CCB"/>
    <w:rsid w:val="456A2804"/>
    <w:rsid w:val="457056F5"/>
    <w:rsid w:val="457557C7"/>
    <w:rsid w:val="45B55D39"/>
    <w:rsid w:val="462368EA"/>
    <w:rsid w:val="46245DDE"/>
    <w:rsid w:val="464A4850"/>
    <w:rsid w:val="46635180"/>
    <w:rsid w:val="466858B6"/>
    <w:rsid w:val="46726998"/>
    <w:rsid w:val="4684279E"/>
    <w:rsid w:val="468B4822"/>
    <w:rsid w:val="46AA62C5"/>
    <w:rsid w:val="46C57366"/>
    <w:rsid w:val="46CD376E"/>
    <w:rsid w:val="47313151"/>
    <w:rsid w:val="478317BF"/>
    <w:rsid w:val="47AD4055"/>
    <w:rsid w:val="47BD0DB1"/>
    <w:rsid w:val="4825160B"/>
    <w:rsid w:val="484208E0"/>
    <w:rsid w:val="48900A12"/>
    <w:rsid w:val="489D6F6E"/>
    <w:rsid w:val="48E3764F"/>
    <w:rsid w:val="49001790"/>
    <w:rsid w:val="49043115"/>
    <w:rsid w:val="498C5193"/>
    <w:rsid w:val="49BB34AB"/>
    <w:rsid w:val="49DC7E83"/>
    <w:rsid w:val="49E22331"/>
    <w:rsid w:val="49F17DB8"/>
    <w:rsid w:val="4A104841"/>
    <w:rsid w:val="4A1A4D1A"/>
    <w:rsid w:val="4A1B3EDE"/>
    <w:rsid w:val="4A325744"/>
    <w:rsid w:val="4A402ED2"/>
    <w:rsid w:val="4A55048A"/>
    <w:rsid w:val="4A7A0267"/>
    <w:rsid w:val="4A8271FD"/>
    <w:rsid w:val="4AD52CE0"/>
    <w:rsid w:val="4AF77481"/>
    <w:rsid w:val="4B1B6F88"/>
    <w:rsid w:val="4B225B1F"/>
    <w:rsid w:val="4B326722"/>
    <w:rsid w:val="4B3C72B7"/>
    <w:rsid w:val="4B447CC4"/>
    <w:rsid w:val="4B620A18"/>
    <w:rsid w:val="4BA257E2"/>
    <w:rsid w:val="4BAE03E7"/>
    <w:rsid w:val="4C0F082F"/>
    <w:rsid w:val="4C310953"/>
    <w:rsid w:val="4C611AF2"/>
    <w:rsid w:val="4C763409"/>
    <w:rsid w:val="4CA502B0"/>
    <w:rsid w:val="4CBF72F4"/>
    <w:rsid w:val="4CC21199"/>
    <w:rsid w:val="4D647745"/>
    <w:rsid w:val="4D690D2E"/>
    <w:rsid w:val="4D82690D"/>
    <w:rsid w:val="4D8F314A"/>
    <w:rsid w:val="4D9E521E"/>
    <w:rsid w:val="4DB74191"/>
    <w:rsid w:val="4DCE519C"/>
    <w:rsid w:val="4DE305C9"/>
    <w:rsid w:val="4E031BF9"/>
    <w:rsid w:val="4E10748F"/>
    <w:rsid w:val="4E24697A"/>
    <w:rsid w:val="4E666231"/>
    <w:rsid w:val="4E74778D"/>
    <w:rsid w:val="4E762BAB"/>
    <w:rsid w:val="4E9E770A"/>
    <w:rsid w:val="4EA60737"/>
    <w:rsid w:val="4EAB236A"/>
    <w:rsid w:val="4EC15A75"/>
    <w:rsid w:val="4EC94610"/>
    <w:rsid w:val="4EFE2B36"/>
    <w:rsid w:val="4EFF2619"/>
    <w:rsid w:val="4F126AB6"/>
    <w:rsid w:val="4F126FC7"/>
    <w:rsid w:val="4F4E05F5"/>
    <w:rsid w:val="4F741A8B"/>
    <w:rsid w:val="4F8939E3"/>
    <w:rsid w:val="4F8C01DA"/>
    <w:rsid w:val="4FC51282"/>
    <w:rsid w:val="4FCF1FBE"/>
    <w:rsid w:val="4FE4361C"/>
    <w:rsid w:val="50051CC9"/>
    <w:rsid w:val="508C7946"/>
    <w:rsid w:val="50F015AA"/>
    <w:rsid w:val="512C5293"/>
    <w:rsid w:val="51AA209B"/>
    <w:rsid w:val="51B165C0"/>
    <w:rsid w:val="51DB5E4F"/>
    <w:rsid w:val="51E10D52"/>
    <w:rsid w:val="52474C1B"/>
    <w:rsid w:val="52616CCD"/>
    <w:rsid w:val="526773AF"/>
    <w:rsid w:val="52D10357"/>
    <w:rsid w:val="52D25063"/>
    <w:rsid w:val="52D97338"/>
    <w:rsid w:val="52DC459C"/>
    <w:rsid w:val="52E10B6D"/>
    <w:rsid w:val="532702E6"/>
    <w:rsid w:val="53B31D35"/>
    <w:rsid w:val="53D51DFC"/>
    <w:rsid w:val="53DD5353"/>
    <w:rsid w:val="53F1453C"/>
    <w:rsid w:val="5475308E"/>
    <w:rsid w:val="54884834"/>
    <w:rsid w:val="548E41A0"/>
    <w:rsid w:val="5497576E"/>
    <w:rsid w:val="54976BF0"/>
    <w:rsid w:val="54A44A8C"/>
    <w:rsid w:val="54DE0C37"/>
    <w:rsid w:val="54F13348"/>
    <w:rsid w:val="551518E3"/>
    <w:rsid w:val="55272D9F"/>
    <w:rsid w:val="55540B12"/>
    <w:rsid w:val="555B5C63"/>
    <w:rsid w:val="55610C17"/>
    <w:rsid w:val="55912B0E"/>
    <w:rsid w:val="55C44831"/>
    <w:rsid w:val="55C918B6"/>
    <w:rsid w:val="560D0B14"/>
    <w:rsid w:val="56274401"/>
    <w:rsid w:val="56312BB0"/>
    <w:rsid w:val="566B6770"/>
    <w:rsid w:val="56B151A0"/>
    <w:rsid w:val="56E50FE8"/>
    <w:rsid w:val="5721098B"/>
    <w:rsid w:val="57304309"/>
    <w:rsid w:val="574436B8"/>
    <w:rsid w:val="57491FAD"/>
    <w:rsid w:val="575C495A"/>
    <w:rsid w:val="577056F1"/>
    <w:rsid w:val="57A12047"/>
    <w:rsid w:val="57C03EF3"/>
    <w:rsid w:val="57D410C2"/>
    <w:rsid w:val="57F614C0"/>
    <w:rsid w:val="580943E3"/>
    <w:rsid w:val="58154C0C"/>
    <w:rsid w:val="583902BD"/>
    <w:rsid w:val="58552A8C"/>
    <w:rsid w:val="586772D2"/>
    <w:rsid w:val="58BF6DCB"/>
    <w:rsid w:val="58C12CCE"/>
    <w:rsid w:val="591F598F"/>
    <w:rsid w:val="5924725E"/>
    <w:rsid w:val="59313411"/>
    <w:rsid w:val="595253FC"/>
    <w:rsid w:val="59B802DF"/>
    <w:rsid w:val="59B9038E"/>
    <w:rsid w:val="59BD2362"/>
    <w:rsid w:val="59CE0C7D"/>
    <w:rsid w:val="59D47BE8"/>
    <w:rsid w:val="59DB7DEE"/>
    <w:rsid w:val="59E23132"/>
    <w:rsid w:val="5A2C3549"/>
    <w:rsid w:val="5A4D2BCB"/>
    <w:rsid w:val="5A603218"/>
    <w:rsid w:val="5A6E4BAC"/>
    <w:rsid w:val="5A97221E"/>
    <w:rsid w:val="5AF52149"/>
    <w:rsid w:val="5B0C5F47"/>
    <w:rsid w:val="5B2D7E40"/>
    <w:rsid w:val="5B5B5CF4"/>
    <w:rsid w:val="5BB712AA"/>
    <w:rsid w:val="5BCD6B73"/>
    <w:rsid w:val="5C2C45A1"/>
    <w:rsid w:val="5CB24BF5"/>
    <w:rsid w:val="5CCC7DE5"/>
    <w:rsid w:val="5D237737"/>
    <w:rsid w:val="5D462F1A"/>
    <w:rsid w:val="5D4640C6"/>
    <w:rsid w:val="5D882B33"/>
    <w:rsid w:val="5DB066B2"/>
    <w:rsid w:val="5E4122DB"/>
    <w:rsid w:val="5E706416"/>
    <w:rsid w:val="5E7A41D8"/>
    <w:rsid w:val="5E867759"/>
    <w:rsid w:val="5EFE2325"/>
    <w:rsid w:val="600840A8"/>
    <w:rsid w:val="600C0AFA"/>
    <w:rsid w:val="60404F93"/>
    <w:rsid w:val="605D49B5"/>
    <w:rsid w:val="60730192"/>
    <w:rsid w:val="60756608"/>
    <w:rsid w:val="607A33DC"/>
    <w:rsid w:val="60DD16AC"/>
    <w:rsid w:val="60F7517A"/>
    <w:rsid w:val="617728D8"/>
    <w:rsid w:val="61A97240"/>
    <w:rsid w:val="61EA54B8"/>
    <w:rsid w:val="61FB1DF3"/>
    <w:rsid w:val="621824D3"/>
    <w:rsid w:val="623D645A"/>
    <w:rsid w:val="62440CEB"/>
    <w:rsid w:val="62833102"/>
    <w:rsid w:val="636957B6"/>
    <w:rsid w:val="642903C8"/>
    <w:rsid w:val="64B13998"/>
    <w:rsid w:val="64B3172A"/>
    <w:rsid w:val="65171FCF"/>
    <w:rsid w:val="65303FD7"/>
    <w:rsid w:val="65341F9C"/>
    <w:rsid w:val="655859DA"/>
    <w:rsid w:val="65CD7255"/>
    <w:rsid w:val="65D22D5C"/>
    <w:rsid w:val="65EC2A8C"/>
    <w:rsid w:val="663D2A5D"/>
    <w:rsid w:val="66FF5D3F"/>
    <w:rsid w:val="670E4C75"/>
    <w:rsid w:val="67145559"/>
    <w:rsid w:val="673057EB"/>
    <w:rsid w:val="675861C7"/>
    <w:rsid w:val="678E7766"/>
    <w:rsid w:val="67983ECF"/>
    <w:rsid w:val="679F6331"/>
    <w:rsid w:val="67B00841"/>
    <w:rsid w:val="685505EF"/>
    <w:rsid w:val="68BA2441"/>
    <w:rsid w:val="68BF031F"/>
    <w:rsid w:val="69723ED4"/>
    <w:rsid w:val="69E624CE"/>
    <w:rsid w:val="69F44D56"/>
    <w:rsid w:val="69F820A5"/>
    <w:rsid w:val="6A56085B"/>
    <w:rsid w:val="6A8C2500"/>
    <w:rsid w:val="6AB24545"/>
    <w:rsid w:val="6AD63DA6"/>
    <w:rsid w:val="6B0C6A83"/>
    <w:rsid w:val="6B190D51"/>
    <w:rsid w:val="6B41089C"/>
    <w:rsid w:val="6B5A754B"/>
    <w:rsid w:val="6B7A24BD"/>
    <w:rsid w:val="6B7F4F1E"/>
    <w:rsid w:val="6B841BD9"/>
    <w:rsid w:val="6BBC148D"/>
    <w:rsid w:val="6BC21E00"/>
    <w:rsid w:val="6BC44D14"/>
    <w:rsid w:val="6BDF6207"/>
    <w:rsid w:val="6C0C7129"/>
    <w:rsid w:val="6C0F04C9"/>
    <w:rsid w:val="6C194CD8"/>
    <w:rsid w:val="6C4911EE"/>
    <w:rsid w:val="6C8C780E"/>
    <w:rsid w:val="6CA704F9"/>
    <w:rsid w:val="6CF1430F"/>
    <w:rsid w:val="6CFD6660"/>
    <w:rsid w:val="6D1D7877"/>
    <w:rsid w:val="6D58279F"/>
    <w:rsid w:val="6D702504"/>
    <w:rsid w:val="6D9F0AB6"/>
    <w:rsid w:val="6DB77FC6"/>
    <w:rsid w:val="6DC73C5C"/>
    <w:rsid w:val="6DE51A76"/>
    <w:rsid w:val="6DF55006"/>
    <w:rsid w:val="6DF615BF"/>
    <w:rsid w:val="6E02208A"/>
    <w:rsid w:val="6E0D4F7A"/>
    <w:rsid w:val="6E200880"/>
    <w:rsid w:val="6E313F46"/>
    <w:rsid w:val="6E711598"/>
    <w:rsid w:val="6E981803"/>
    <w:rsid w:val="6EF842BF"/>
    <w:rsid w:val="6F270CCE"/>
    <w:rsid w:val="6F2A7463"/>
    <w:rsid w:val="6F3739CB"/>
    <w:rsid w:val="6F3A60E5"/>
    <w:rsid w:val="6F55126D"/>
    <w:rsid w:val="6F5C2543"/>
    <w:rsid w:val="6F852E23"/>
    <w:rsid w:val="6F894866"/>
    <w:rsid w:val="6FC71DFC"/>
    <w:rsid w:val="6FEF7CEF"/>
    <w:rsid w:val="700E6AA9"/>
    <w:rsid w:val="700E6F23"/>
    <w:rsid w:val="701B4CA3"/>
    <w:rsid w:val="70564ADD"/>
    <w:rsid w:val="705A2190"/>
    <w:rsid w:val="706D3089"/>
    <w:rsid w:val="70B12642"/>
    <w:rsid w:val="7111611F"/>
    <w:rsid w:val="712622D0"/>
    <w:rsid w:val="71270A5F"/>
    <w:rsid w:val="713212A5"/>
    <w:rsid w:val="7150466D"/>
    <w:rsid w:val="7161061B"/>
    <w:rsid w:val="71AA3CCE"/>
    <w:rsid w:val="71CA64C9"/>
    <w:rsid w:val="7224238F"/>
    <w:rsid w:val="72C065F9"/>
    <w:rsid w:val="72DB7C90"/>
    <w:rsid w:val="72F478BF"/>
    <w:rsid w:val="734C2315"/>
    <w:rsid w:val="73675853"/>
    <w:rsid w:val="73715DAB"/>
    <w:rsid w:val="73834A92"/>
    <w:rsid w:val="739478D3"/>
    <w:rsid w:val="73C14FEC"/>
    <w:rsid w:val="73E97ABA"/>
    <w:rsid w:val="73F22410"/>
    <w:rsid w:val="747B6AC7"/>
    <w:rsid w:val="747E419C"/>
    <w:rsid w:val="747E4B6A"/>
    <w:rsid w:val="748E1430"/>
    <w:rsid w:val="749F07B5"/>
    <w:rsid w:val="74B06369"/>
    <w:rsid w:val="74C506B2"/>
    <w:rsid w:val="74EC1CAC"/>
    <w:rsid w:val="750F5C92"/>
    <w:rsid w:val="753E29D5"/>
    <w:rsid w:val="757F3495"/>
    <w:rsid w:val="75A111B7"/>
    <w:rsid w:val="75A11959"/>
    <w:rsid w:val="75A544E0"/>
    <w:rsid w:val="75CF3E42"/>
    <w:rsid w:val="761138FA"/>
    <w:rsid w:val="76121B85"/>
    <w:rsid w:val="76493E55"/>
    <w:rsid w:val="76571426"/>
    <w:rsid w:val="76A9013F"/>
    <w:rsid w:val="76B73C09"/>
    <w:rsid w:val="76CC2D9C"/>
    <w:rsid w:val="76CE084F"/>
    <w:rsid w:val="76F53E18"/>
    <w:rsid w:val="77266AFC"/>
    <w:rsid w:val="77751258"/>
    <w:rsid w:val="77813F4A"/>
    <w:rsid w:val="77A94A37"/>
    <w:rsid w:val="77BA69EC"/>
    <w:rsid w:val="77D54228"/>
    <w:rsid w:val="78002CD2"/>
    <w:rsid w:val="78223565"/>
    <w:rsid w:val="78597109"/>
    <w:rsid w:val="785F4B92"/>
    <w:rsid w:val="78985C86"/>
    <w:rsid w:val="792E4AAC"/>
    <w:rsid w:val="794C6DC0"/>
    <w:rsid w:val="79B8154D"/>
    <w:rsid w:val="79C45476"/>
    <w:rsid w:val="7A146DA8"/>
    <w:rsid w:val="7A2C5186"/>
    <w:rsid w:val="7A5651ED"/>
    <w:rsid w:val="7A5670C8"/>
    <w:rsid w:val="7A9A330F"/>
    <w:rsid w:val="7ABF50AF"/>
    <w:rsid w:val="7AC47E8E"/>
    <w:rsid w:val="7AE5439B"/>
    <w:rsid w:val="7AFA39C0"/>
    <w:rsid w:val="7B2D492C"/>
    <w:rsid w:val="7B7215D0"/>
    <w:rsid w:val="7B762553"/>
    <w:rsid w:val="7BB42481"/>
    <w:rsid w:val="7BBF010E"/>
    <w:rsid w:val="7C116347"/>
    <w:rsid w:val="7C6F7B5B"/>
    <w:rsid w:val="7CAA12BA"/>
    <w:rsid w:val="7CB04617"/>
    <w:rsid w:val="7CC434A7"/>
    <w:rsid w:val="7CC75BA5"/>
    <w:rsid w:val="7CEA69EE"/>
    <w:rsid w:val="7D1A5240"/>
    <w:rsid w:val="7D2C71A2"/>
    <w:rsid w:val="7D3B6CCA"/>
    <w:rsid w:val="7DD27F64"/>
    <w:rsid w:val="7DF5519F"/>
    <w:rsid w:val="7E2106DE"/>
    <w:rsid w:val="7E650C98"/>
    <w:rsid w:val="7E7A5FED"/>
    <w:rsid w:val="7E7E51F0"/>
    <w:rsid w:val="7EA678DA"/>
    <w:rsid w:val="7EDA7586"/>
    <w:rsid w:val="7EDC7E9B"/>
    <w:rsid w:val="7EDF7982"/>
    <w:rsid w:val="7EFF0A51"/>
    <w:rsid w:val="7F6922E9"/>
    <w:rsid w:val="7F7442C9"/>
    <w:rsid w:val="7F750B29"/>
    <w:rsid w:val="7FD65465"/>
    <w:rsid w:val="7FD90806"/>
    <w:rsid w:val="7FF622D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99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2"/>
      <w:sz w:val="18"/>
      <w:szCs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</w:rPr>
  </w:style>
  <w:style w:type="paragraph" w:styleId="6">
    <w:name w:val="table of figures"/>
    <w:basedOn w:val="1"/>
    <w:next w:val="1"/>
    <w:qFormat/>
    <w:uiPriority w:val="99"/>
    <w:pPr>
      <w:ind w:left="200" w:leftChars="200" w:hanging="200" w:hangingChars="200"/>
    </w:p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page number"/>
    <w:qFormat/>
    <w:uiPriority w:val="0"/>
  </w:style>
  <w:style w:type="character" w:styleId="11">
    <w:name w:val="FollowedHyperlink"/>
    <w:qFormat/>
    <w:uiPriority w:val="0"/>
    <w:rPr>
      <w:color w:val="800080"/>
      <w:u w:val="none"/>
    </w:rPr>
  </w:style>
  <w:style w:type="character" w:styleId="12">
    <w:name w:val="Hyperlink"/>
    <w:qFormat/>
    <w:uiPriority w:val="0"/>
    <w:rPr>
      <w:color w:val="0000FF"/>
      <w:u w:val="none"/>
    </w:rPr>
  </w:style>
  <w:style w:type="character" w:customStyle="1" w:styleId="13">
    <w:name w:val="批注框文本 Char"/>
    <w:link w:val="3"/>
    <w:qFormat/>
    <w:uiPriority w:val="0"/>
    <w:rPr>
      <w:kern w:val="2"/>
      <w:sz w:val="18"/>
      <w:szCs w:val="18"/>
    </w:rPr>
  </w:style>
  <w:style w:type="character" w:customStyle="1" w:styleId="14">
    <w:name w:val="页眉 Char"/>
    <w:link w:val="5"/>
    <w:qFormat/>
    <w:uiPriority w:val="0"/>
    <w:rPr>
      <w:kern w:val="2"/>
      <w:sz w:val="18"/>
      <w:szCs w:val="18"/>
    </w:rPr>
  </w:style>
  <w:style w:type="character" w:customStyle="1" w:styleId="15">
    <w:name w:val="页脚 Char"/>
    <w:link w:val="4"/>
    <w:qFormat/>
    <w:uiPriority w:val="0"/>
    <w:rPr>
      <w:kern w:val="2"/>
      <w:sz w:val="18"/>
      <w:szCs w:val="18"/>
    </w:rPr>
  </w:style>
  <w:style w:type="character" w:customStyle="1" w:styleId="16">
    <w:name w:val="font41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 (Beijing) Limited</Company>
  <Pages>113</Pages>
  <Words>6453</Words>
  <Characters>6757</Characters>
  <Lines>20</Lines>
  <Paragraphs>5</Paragraphs>
  <TotalTime>8</TotalTime>
  <ScaleCrop>false</ScaleCrop>
  <LinksUpToDate>false</LinksUpToDate>
  <CharactersWithSpaces>6770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2019-10-16T06:03:00Z</dcterms:created>
  <dc:creator>Lenovo User</dc:creator>
  <cp:lastModifiedBy>碧海蓝天</cp:lastModifiedBy>
  <cp:lastPrinted>2019-11-18T07:00:00Z</cp:lastPrinted>
  <dcterms:modified xsi:type="dcterms:W3CDTF">2025-09-28T06:35:03Z</dcterms:modified>
  <dc:title>在河北省财政预算与公共会计研究会上的讲话</dc:title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A8E84E417AFB47C6BB8A8552EF2E94AD_13</vt:lpwstr>
  </property>
  <property fmtid="{D5CDD505-2E9C-101B-9397-08002B2CF9AE}" pid="4" name="KSOTemplateDocerSaveRecord">
    <vt:lpwstr>eyJoZGlkIjoiZGViYzYyMmFkOTM2ZDkyZWQyYzlhZjM3ZDY4YjY2NGQiLCJ1c2VySWQiOiIxMTY0ODEwODU2In0=</vt:lpwstr>
  </property>
</Properties>
</file>