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3890" w:type="dxa"/>
        <w:tblInd w:w="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863"/>
        <w:gridCol w:w="1065"/>
        <w:gridCol w:w="1020"/>
        <w:gridCol w:w="810"/>
        <w:gridCol w:w="1740"/>
        <w:gridCol w:w="840"/>
        <w:gridCol w:w="1515"/>
        <w:gridCol w:w="900"/>
        <w:gridCol w:w="885"/>
        <w:gridCol w:w="990"/>
        <w:gridCol w:w="1185"/>
        <w:gridCol w:w="1455"/>
      </w:tblGrid>
      <w:tr w14:paraId="1E507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</w:trPr>
        <w:tc>
          <w:tcPr>
            <w:tcW w:w="13890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C37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唐山国际旅游岛2024年度入库项目申报清单</w:t>
            </w:r>
          </w:p>
        </w:tc>
      </w:tr>
      <w:tr w14:paraId="6D80C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2B2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61CC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县（市、区）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A19E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CFF9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项目类型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691E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建设性质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80DC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项目内容及建设规模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6CE4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实施地点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9380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投资概算及筹资方式（万元）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4E3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建设期限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CC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受益户数人数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A7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行业主管部门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87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绩效目标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D88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群众参与和联农带农机制</w:t>
            </w:r>
          </w:p>
        </w:tc>
      </w:tr>
      <w:tr w14:paraId="13137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3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3EA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863" w:type="dxa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noWrap w:val="0"/>
            <w:vAlign w:val="center"/>
          </w:tcPr>
          <w:p w14:paraId="6077D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唐山国际旅游岛</w:t>
            </w:r>
          </w:p>
        </w:tc>
        <w:tc>
          <w:tcPr>
            <w:tcW w:w="1065" w:type="dxa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noWrap w:val="0"/>
            <w:vAlign w:val="center"/>
          </w:tcPr>
          <w:p w14:paraId="232E0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休闲渔业项目2024</w:t>
            </w:r>
          </w:p>
        </w:tc>
        <w:tc>
          <w:tcPr>
            <w:tcW w:w="1020" w:type="dxa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noWrap w:val="0"/>
            <w:vAlign w:val="center"/>
          </w:tcPr>
          <w:p w14:paraId="0536E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产业发展</w:t>
            </w:r>
          </w:p>
        </w:tc>
        <w:tc>
          <w:tcPr>
            <w:tcW w:w="810" w:type="dxa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noWrap w:val="0"/>
            <w:vAlign w:val="center"/>
          </w:tcPr>
          <w:p w14:paraId="0B54E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新建</w:t>
            </w:r>
          </w:p>
        </w:tc>
        <w:tc>
          <w:tcPr>
            <w:tcW w:w="1740" w:type="dxa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noWrap w:val="0"/>
            <w:vAlign w:val="center"/>
          </w:tcPr>
          <w:p w14:paraId="4F007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  <w:r>
              <w:rPr>
                <w:rStyle w:val="6"/>
                <w:rFonts w:hint="eastAsia"/>
                <w:sz w:val="16"/>
                <w:szCs w:val="16"/>
                <w:lang w:val="en-US" w:eastAsia="zh-CN" w:bidi="ar"/>
              </w:rPr>
              <w:t>围绕海洋牧场海上多功能平台</w:t>
            </w:r>
            <w:r>
              <w:rPr>
                <w:rStyle w:val="6"/>
                <w:sz w:val="16"/>
                <w:szCs w:val="16"/>
                <w:lang w:val="en-US" w:eastAsia="zh-CN" w:bidi="ar"/>
              </w:rPr>
              <w:t>，</w:t>
            </w:r>
            <w:r>
              <w:rPr>
                <w:rStyle w:val="6"/>
                <w:rFonts w:hint="eastAsia"/>
                <w:sz w:val="16"/>
                <w:szCs w:val="16"/>
                <w:lang w:val="en-US" w:eastAsia="zh-CN" w:bidi="ar"/>
              </w:rPr>
              <w:t>开展游钓礁建设，建设钓点20座；购置智能化观赏养殖网箱4个；</w:t>
            </w:r>
            <w:r>
              <w:rPr>
                <w:rStyle w:val="6"/>
                <w:sz w:val="16"/>
                <w:szCs w:val="16"/>
                <w:lang w:val="en-US" w:eastAsia="zh-CN" w:bidi="ar"/>
              </w:rPr>
              <w:t>实现基地休闲渔业</w:t>
            </w:r>
            <w:r>
              <w:rPr>
                <w:rStyle w:val="6"/>
                <w:rFonts w:hint="eastAsia"/>
                <w:sz w:val="16"/>
                <w:szCs w:val="16"/>
                <w:lang w:val="en-US" w:eastAsia="zh-CN" w:bidi="ar"/>
              </w:rPr>
              <w:t>海钓、观光</w:t>
            </w:r>
            <w:r>
              <w:rPr>
                <w:rStyle w:val="6"/>
                <w:sz w:val="16"/>
                <w:szCs w:val="16"/>
                <w:lang w:val="en-US" w:eastAsia="zh-CN" w:bidi="ar"/>
              </w:rPr>
              <w:t>体验形式多元化。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38C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唐山国际旅游岛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8E2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财政衔接推进乡村振兴补助资金6.4及企业申请上报资金预计约240万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6696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  <w:t>年1月至202</w:t>
            </w:r>
            <w:r>
              <w:rPr>
                <w:rFonts w:hint="eastAsia" w:ascii="宋体" w:hAnsi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  <w:t>年12月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F8A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1户3人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CF2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唐山国际旅游岛社会事务管理局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74B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项目实施带动脱贫户1户3人增加收入，巩固拓展脱贫攻坚成果，助力推动乡村振兴提升群众满意度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EDF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资产收益，脱贫户按固定年收益8%获取收益金</w:t>
            </w:r>
          </w:p>
        </w:tc>
      </w:tr>
      <w:tr w14:paraId="52DDBB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9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41D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863" w:type="dxa"/>
            <w:tcBorders>
              <w:top w:val="nil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noWrap w:val="0"/>
            <w:vAlign w:val="center"/>
          </w:tcPr>
          <w:p w14:paraId="5DA0C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唐山国际旅游岛</w:t>
            </w:r>
          </w:p>
        </w:tc>
        <w:tc>
          <w:tcPr>
            <w:tcW w:w="1065" w:type="dxa"/>
            <w:tcBorders>
              <w:top w:val="nil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noWrap w:val="0"/>
            <w:vAlign w:val="center"/>
          </w:tcPr>
          <w:p w14:paraId="6948A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养殖设施升级改造项目</w:t>
            </w:r>
          </w:p>
        </w:tc>
        <w:tc>
          <w:tcPr>
            <w:tcW w:w="1020" w:type="dxa"/>
            <w:tcBorders>
              <w:top w:val="nil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noWrap w:val="0"/>
            <w:vAlign w:val="center"/>
          </w:tcPr>
          <w:p w14:paraId="7676A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产业发展</w:t>
            </w:r>
          </w:p>
        </w:tc>
        <w:tc>
          <w:tcPr>
            <w:tcW w:w="810" w:type="dxa"/>
            <w:tcBorders>
              <w:top w:val="nil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noWrap w:val="0"/>
            <w:vAlign w:val="center"/>
          </w:tcPr>
          <w:p w14:paraId="3EFD5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新建</w:t>
            </w:r>
          </w:p>
        </w:tc>
        <w:tc>
          <w:tcPr>
            <w:tcW w:w="1740" w:type="dxa"/>
            <w:tcBorders>
              <w:top w:val="nil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auto"/>
            <w:noWrap w:val="0"/>
            <w:vAlign w:val="center"/>
          </w:tcPr>
          <w:p w14:paraId="0D139F4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扩建工厂化养殖车间2座，约3500平方米：以及部分工厂化养殖场附属配套设施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C3A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唐山国际旅游岛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92F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财政衔接推进乡村振兴补助资金6.4</w:t>
            </w:r>
            <w:bookmarkStart w:id="0" w:name="_GoBack"/>
            <w:bookmarkEnd w:id="0"/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及企业自筹资金预计300万元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49F5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  <w:t>年1月至202</w:t>
            </w:r>
            <w:r>
              <w:rPr>
                <w:rFonts w:hint="eastAsia" w:ascii="宋体" w:hAnsi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5"/>
                <w:szCs w:val="15"/>
                <w:u w:val="none"/>
                <w:lang w:val="en-US" w:eastAsia="zh-CN" w:bidi="ar"/>
              </w:rPr>
              <w:t>年12月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5E6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1户3人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7EC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唐山国际旅游岛社会事务管理局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33D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项目实施带动脱贫户1户3人增加收入，巩固拓展脱贫攻坚成果，助力推动乡村振兴提升群众满意度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4A1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资产收益，脱贫户按固定年收益8%获取收益金</w:t>
            </w:r>
          </w:p>
        </w:tc>
      </w:tr>
    </w:tbl>
    <w:p w14:paraId="20BBA37D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5YjUyYTNkZjYyYTg5MGIzZjUzNjI2NzM0ZTZmOGEifQ=="/>
  </w:docVars>
  <w:rsids>
    <w:rsidRoot w:val="4DE11D0B"/>
    <w:rsid w:val="0D7A02CF"/>
    <w:rsid w:val="15B950AB"/>
    <w:rsid w:val="1F093E7B"/>
    <w:rsid w:val="29B53284"/>
    <w:rsid w:val="2F1916AC"/>
    <w:rsid w:val="39972358"/>
    <w:rsid w:val="3CD92C87"/>
    <w:rsid w:val="4AD519BE"/>
    <w:rsid w:val="4DE11D0B"/>
    <w:rsid w:val="563C6030"/>
    <w:rsid w:val="5D944335"/>
    <w:rsid w:val="62875E89"/>
    <w:rsid w:val="662825F8"/>
    <w:rsid w:val="752D525F"/>
    <w:rsid w:val="7940316B"/>
    <w:rsid w:val="7B386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after="120" w:line="360" w:lineRule="auto"/>
      <w:ind w:firstLine="200" w:firstLineChars="200"/>
    </w:pPr>
    <w:rPr>
      <w:sz w:val="28"/>
    </w:rPr>
  </w:style>
  <w:style w:type="paragraph" w:styleId="3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6">
    <w:name w:val="font51"/>
    <w:basedOn w:val="5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488</Words>
  <Characters>518</Characters>
  <Lines>0</Lines>
  <Paragraphs>0</Paragraphs>
  <TotalTime>2</TotalTime>
  <ScaleCrop>false</ScaleCrop>
  <LinksUpToDate>false</LinksUpToDate>
  <CharactersWithSpaces>519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2023-03-01T07:15:00Z</dcterms:created>
  <dc:creator>立伟</dc:creator>
  <cp:lastModifiedBy>立伟</cp:lastModifiedBy>
  <dcterms:modified xsi:type="dcterms:W3CDTF">2025-06-24T00:52:39Z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B299227DC42B4C43B303B2FE8E65778A_13</vt:lpwstr>
  </property>
  <property fmtid="{D5CDD505-2E9C-101B-9397-08002B2CF9AE}" pid="4" name="KSOTemplateDocerSaveRecord">
    <vt:lpwstr>eyJoZGlkIjoiYjE5YjUyYTNkZjYyYTg5MGIzZjUzNjI2NzM0ZTZmOGEiLCJ1c2VySWQiOiI1OTU0MTU5NzkifQ==</vt:lpwstr>
  </property>
</Properties>
</file>