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0E2" w:rsidRPr="002930F2" w:rsidRDefault="002930F2" w:rsidP="00EA0344">
      <w:pPr>
        <w:snapToGrid w:val="0"/>
        <w:spacing w:line="570" w:lineRule="exact"/>
        <w:jc w:val="center"/>
        <w:rPr>
          <w:rFonts w:ascii="宋体" w:hAnsi="宋体"/>
          <w:b/>
          <w:sz w:val="44"/>
          <w:szCs w:val="44"/>
        </w:rPr>
      </w:pPr>
      <w:r>
        <w:rPr>
          <w:rFonts w:ascii="宋体" w:hAnsi="宋体" w:hint="eastAsia"/>
          <w:b/>
          <w:kern w:val="0"/>
          <w:sz w:val="44"/>
          <w:szCs w:val="44"/>
        </w:rPr>
        <w:t>规划编制费—</w:t>
      </w:r>
      <w:r w:rsidR="00D470E2" w:rsidRPr="002930F2">
        <w:rPr>
          <w:rFonts w:ascii="宋体" w:hAnsi="宋体" w:hint="eastAsia"/>
          <w:b/>
          <w:kern w:val="0"/>
          <w:sz w:val="44"/>
          <w:szCs w:val="44"/>
        </w:rPr>
        <w:t>土地利用总体规划修改调整工作</w:t>
      </w:r>
      <w:r w:rsidRPr="002930F2">
        <w:rPr>
          <w:rFonts w:ascii="宋体" w:hAnsi="宋体" w:hint="eastAsia"/>
          <w:b/>
          <w:kern w:val="0"/>
          <w:sz w:val="44"/>
          <w:szCs w:val="44"/>
        </w:rPr>
        <w:t>项目</w:t>
      </w:r>
      <w:r w:rsidR="00D470E2" w:rsidRPr="002930F2">
        <w:rPr>
          <w:rFonts w:ascii="宋体" w:hAnsi="宋体" w:hint="eastAsia"/>
          <w:b/>
          <w:kern w:val="0"/>
          <w:sz w:val="44"/>
          <w:szCs w:val="44"/>
        </w:rPr>
        <w:t>支出绩效评价报告</w:t>
      </w:r>
    </w:p>
    <w:p w:rsidR="00D470E2" w:rsidRPr="002930F2" w:rsidRDefault="00D470E2" w:rsidP="00EA0344">
      <w:pPr>
        <w:snapToGrid w:val="0"/>
        <w:spacing w:line="570" w:lineRule="exact"/>
        <w:jc w:val="center"/>
        <w:rPr>
          <w:rFonts w:eastAsia="仿宋_GB2312"/>
          <w:b/>
          <w:sz w:val="44"/>
          <w:szCs w:val="44"/>
        </w:rPr>
      </w:pPr>
    </w:p>
    <w:p w:rsidR="00D470E2" w:rsidRPr="002930F2" w:rsidRDefault="00D470E2" w:rsidP="00EA0344">
      <w:pPr>
        <w:snapToGrid w:val="0"/>
        <w:spacing w:line="570" w:lineRule="exact"/>
        <w:ind w:firstLineChars="200" w:firstLine="640"/>
        <w:rPr>
          <w:rFonts w:ascii="仿宋" w:eastAsia="仿宋" w:hAnsi="仿宋"/>
          <w:sz w:val="32"/>
          <w:szCs w:val="32"/>
        </w:rPr>
      </w:pPr>
      <w:r w:rsidRPr="002930F2">
        <w:rPr>
          <w:rFonts w:ascii="仿宋" w:eastAsia="仿宋" w:hAnsi="仿宋"/>
          <w:sz w:val="32"/>
          <w:szCs w:val="32"/>
        </w:rPr>
        <w:t>一、</w:t>
      </w:r>
      <w:r w:rsidRPr="002930F2">
        <w:rPr>
          <w:rFonts w:ascii="仿宋" w:eastAsia="仿宋" w:hAnsi="仿宋" w:hint="eastAsia"/>
          <w:sz w:val="32"/>
          <w:szCs w:val="32"/>
        </w:rPr>
        <w:t>基本</w:t>
      </w:r>
      <w:r w:rsidRPr="002930F2">
        <w:rPr>
          <w:rFonts w:ascii="仿宋" w:eastAsia="仿宋" w:hAnsi="仿宋"/>
          <w:sz w:val="32"/>
          <w:szCs w:val="32"/>
        </w:rPr>
        <w:t>情况</w:t>
      </w:r>
    </w:p>
    <w:p w:rsidR="00D470E2" w:rsidRPr="002930F2" w:rsidRDefault="00D470E2" w:rsidP="00EA0344">
      <w:pPr>
        <w:snapToGrid w:val="0"/>
        <w:spacing w:line="570" w:lineRule="exact"/>
        <w:ind w:firstLine="560"/>
        <w:rPr>
          <w:rFonts w:ascii="仿宋" w:eastAsia="仿宋" w:hAnsi="仿宋"/>
          <w:kern w:val="0"/>
          <w:sz w:val="32"/>
          <w:szCs w:val="32"/>
        </w:rPr>
      </w:pPr>
      <w:r w:rsidRPr="002930F2">
        <w:rPr>
          <w:rFonts w:ascii="仿宋" w:eastAsia="仿宋" w:hAnsi="仿宋" w:hint="eastAsia"/>
          <w:kern w:val="0"/>
          <w:sz w:val="32"/>
          <w:szCs w:val="32"/>
        </w:rPr>
        <w:t>（一）项目概况。唐山市自然资源和规划局唐山国际旅游岛分局</w:t>
      </w:r>
      <w:r w:rsidRPr="002930F2">
        <w:rPr>
          <w:rFonts w:ascii="仿宋" w:eastAsia="仿宋" w:hAnsi="仿宋" w:hint="eastAsia"/>
          <w:bCs/>
          <w:kern w:val="0"/>
          <w:sz w:val="32"/>
          <w:szCs w:val="32"/>
        </w:rPr>
        <w:t>2020年乐亭县土地利用总体规划修改方案编制项目（唐山国际旅游岛部分）</w:t>
      </w:r>
      <w:r w:rsidRPr="002930F2">
        <w:rPr>
          <w:rFonts w:ascii="仿宋" w:eastAsia="仿宋" w:hAnsi="仿宋" w:hint="eastAsia"/>
          <w:kern w:val="0"/>
          <w:sz w:val="32"/>
          <w:szCs w:val="32"/>
        </w:rPr>
        <w:t>，预算金额7.5万元。</w:t>
      </w:r>
    </w:p>
    <w:p w:rsidR="00D470E2" w:rsidRPr="002930F2" w:rsidRDefault="00D470E2" w:rsidP="00EA0344">
      <w:pPr>
        <w:snapToGrid w:val="0"/>
        <w:spacing w:line="570" w:lineRule="exact"/>
        <w:ind w:firstLine="560"/>
        <w:rPr>
          <w:rFonts w:ascii="仿宋" w:eastAsia="仿宋" w:hAnsi="仿宋"/>
          <w:kern w:val="0"/>
          <w:sz w:val="32"/>
          <w:szCs w:val="32"/>
        </w:rPr>
      </w:pPr>
      <w:r w:rsidRPr="002930F2">
        <w:rPr>
          <w:rFonts w:ascii="仿宋" w:eastAsia="仿宋" w:hAnsi="仿宋" w:hint="eastAsia"/>
          <w:kern w:val="0"/>
          <w:sz w:val="32"/>
          <w:szCs w:val="32"/>
        </w:rPr>
        <w:t>（二）项目绩效目标。经过充分分析项目预算目标和项目实施情况，</w:t>
      </w:r>
      <w:r w:rsidRPr="002930F2">
        <w:rPr>
          <w:rFonts w:ascii="仿宋" w:eastAsia="仿宋" w:hAnsi="仿宋" w:hint="eastAsia"/>
          <w:bCs/>
          <w:kern w:val="0"/>
          <w:sz w:val="32"/>
          <w:szCs w:val="32"/>
        </w:rPr>
        <w:t>2020年乐亭县土地利用总体规划修改方案编制项目（唐山国际旅游岛部分）</w:t>
      </w:r>
      <w:r w:rsidRPr="002930F2">
        <w:rPr>
          <w:rFonts w:ascii="仿宋" w:eastAsia="仿宋" w:hAnsi="仿宋" w:hint="eastAsia"/>
          <w:kern w:val="0"/>
          <w:sz w:val="32"/>
          <w:szCs w:val="32"/>
        </w:rPr>
        <w:t>均全面完成了项目预算目标，产出指标和效果指标执行良好，达到了项目实施的预算要求和项目实施方案设定的目标任务。</w:t>
      </w:r>
    </w:p>
    <w:p w:rsidR="003C17A2" w:rsidRPr="002930F2" w:rsidRDefault="00D470E2" w:rsidP="00EA0344">
      <w:pPr>
        <w:snapToGrid w:val="0"/>
        <w:spacing w:line="570" w:lineRule="exact"/>
        <w:ind w:firstLineChars="200" w:firstLine="640"/>
        <w:rPr>
          <w:rFonts w:ascii="仿宋" w:eastAsia="仿宋" w:hAnsi="仿宋"/>
          <w:sz w:val="32"/>
          <w:szCs w:val="32"/>
        </w:rPr>
      </w:pPr>
      <w:r w:rsidRPr="002930F2">
        <w:rPr>
          <w:rFonts w:ascii="仿宋" w:eastAsia="仿宋" w:hAnsi="仿宋"/>
          <w:sz w:val="32"/>
          <w:szCs w:val="32"/>
        </w:rPr>
        <w:t>二、</w:t>
      </w:r>
      <w:r w:rsidR="003C17A2" w:rsidRPr="002930F2">
        <w:rPr>
          <w:rFonts w:ascii="仿宋" w:eastAsia="仿宋" w:hAnsi="仿宋" w:hint="eastAsia"/>
          <w:sz w:val="32"/>
          <w:szCs w:val="32"/>
        </w:rPr>
        <w:t>绩效评价工作开展情况</w:t>
      </w:r>
    </w:p>
    <w:p w:rsidR="00D470E2" w:rsidRPr="002930F2" w:rsidRDefault="00D470E2" w:rsidP="001156A1">
      <w:pPr>
        <w:snapToGrid w:val="0"/>
        <w:spacing w:line="570" w:lineRule="exact"/>
        <w:ind w:firstLineChars="200" w:firstLine="640"/>
        <w:rPr>
          <w:rFonts w:ascii="仿宋" w:eastAsia="仿宋" w:hAnsi="仿宋"/>
          <w:kern w:val="0"/>
          <w:sz w:val="32"/>
          <w:szCs w:val="32"/>
        </w:rPr>
      </w:pPr>
      <w:r w:rsidRPr="002930F2">
        <w:rPr>
          <w:rFonts w:ascii="仿宋" w:eastAsia="仿宋" w:hAnsi="仿宋" w:hint="eastAsia"/>
          <w:kern w:val="0"/>
          <w:sz w:val="32"/>
          <w:szCs w:val="32"/>
        </w:rPr>
        <w:t>根据《河北省国土资源厅关于规范土地利用总体规划修改调整和实施管理的通知》（冀国土资办[2014]20号）文件要求，</w:t>
      </w:r>
      <w:r w:rsidRPr="002930F2">
        <w:rPr>
          <w:rFonts w:ascii="仿宋" w:eastAsia="仿宋" w:hAnsi="仿宋" w:hint="eastAsia"/>
          <w:bCs/>
          <w:kern w:val="0"/>
          <w:sz w:val="32"/>
          <w:szCs w:val="32"/>
        </w:rPr>
        <w:t>2020年乐亭县土地利用总体规划修改方案编制项目（唐山国际旅游岛部分）</w:t>
      </w:r>
      <w:r w:rsidRPr="002930F2">
        <w:rPr>
          <w:rFonts w:ascii="仿宋" w:eastAsia="仿宋" w:hAnsi="仿宋" w:hint="eastAsia"/>
          <w:kern w:val="0"/>
          <w:sz w:val="32"/>
          <w:szCs w:val="32"/>
        </w:rPr>
        <w:t>共设立评价指标7项，其中产出指标4项，分别为土地利用总体规划实施评估报告、土地利用总体规划修改方案、土地利用总体规划修改图件和县级土地利用总体规划修改数据库；效果指标3项，分别为规划修改成果审核、新增建设用地地块面积和数据汇总。该7项指标均顺利完成，按照文件要求达到预期效果，单项指标完成等级均为优。</w:t>
      </w:r>
    </w:p>
    <w:p w:rsidR="003C17A2" w:rsidRPr="002930F2" w:rsidRDefault="00D470E2" w:rsidP="00EA0344">
      <w:pPr>
        <w:snapToGrid w:val="0"/>
        <w:spacing w:line="570" w:lineRule="exact"/>
        <w:ind w:firstLineChars="200" w:firstLine="640"/>
        <w:rPr>
          <w:rFonts w:ascii="仿宋" w:eastAsia="仿宋" w:hAnsi="仿宋"/>
          <w:color w:val="FF0000"/>
          <w:sz w:val="32"/>
          <w:szCs w:val="32"/>
        </w:rPr>
      </w:pPr>
      <w:r w:rsidRPr="002930F2">
        <w:rPr>
          <w:rFonts w:ascii="仿宋" w:eastAsia="仿宋" w:hAnsi="仿宋"/>
          <w:sz w:val="32"/>
          <w:szCs w:val="32"/>
        </w:rPr>
        <w:t>三</w:t>
      </w:r>
      <w:r w:rsidRPr="002930F2">
        <w:rPr>
          <w:rFonts w:ascii="仿宋" w:eastAsia="仿宋" w:hAnsi="仿宋"/>
          <w:color w:val="000000" w:themeColor="text1"/>
          <w:sz w:val="32"/>
          <w:szCs w:val="32"/>
        </w:rPr>
        <w:t>、</w:t>
      </w:r>
      <w:r w:rsidR="003C17A2" w:rsidRPr="002930F2">
        <w:rPr>
          <w:rFonts w:ascii="仿宋" w:eastAsia="仿宋" w:hAnsi="仿宋" w:hint="eastAsia"/>
          <w:color w:val="000000" w:themeColor="text1"/>
          <w:sz w:val="32"/>
          <w:szCs w:val="32"/>
        </w:rPr>
        <w:t>综合评价情况及评价结论</w:t>
      </w:r>
    </w:p>
    <w:p w:rsidR="00D470E2" w:rsidRPr="002930F2" w:rsidRDefault="00D470E2" w:rsidP="001156A1">
      <w:pPr>
        <w:snapToGrid w:val="0"/>
        <w:spacing w:line="570" w:lineRule="exact"/>
        <w:ind w:firstLineChars="200" w:firstLine="640"/>
        <w:rPr>
          <w:rFonts w:ascii="仿宋" w:eastAsia="仿宋" w:hAnsi="仿宋"/>
          <w:kern w:val="0"/>
          <w:sz w:val="32"/>
          <w:szCs w:val="32"/>
        </w:rPr>
      </w:pPr>
      <w:r w:rsidRPr="002930F2">
        <w:rPr>
          <w:rFonts w:ascii="仿宋" w:eastAsia="仿宋" w:hAnsi="仿宋" w:hint="eastAsia"/>
          <w:kern w:val="0"/>
          <w:sz w:val="32"/>
          <w:szCs w:val="32"/>
        </w:rPr>
        <w:t>根据《河北省国土资源厅关于规范土地利用总体规划修改调</w:t>
      </w:r>
      <w:r w:rsidRPr="002930F2">
        <w:rPr>
          <w:rFonts w:ascii="仿宋" w:eastAsia="仿宋" w:hAnsi="仿宋" w:hint="eastAsia"/>
          <w:kern w:val="0"/>
          <w:sz w:val="32"/>
          <w:szCs w:val="32"/>
        </w:rPr>
        <w:lastRenderedPageBreak/>
        <w:t>整和实施管理的通知》（冀国土资办[2014]20号）文件要求，</w:t>
      </w:r>
      <w:r w:rsidRPr="002930F2">
        <w:rPr>
          <w:rFonts w:ascii="仿宋" w:eastAsia="仿宋" w:hAnsi="仿宋" w:hint="eastAsia"/>
          <w:bCs/>
          <w:kern w:val="0"/>
          <w:sz w:val="32"/>
          <w:szCs w:val="32"/>
        </w:rPr>
        <w:t>2020年乐亭县土地利用总体规划修改方案编制项目（唐山国际旅游岛部分）</w:t>
      </w:r>
      <w:r w:rsidRPr="002930F2">
        <w:rPr>
          <w:rFonts w:ascii="仿宋" w:eastAsia="仿宋" w:hAnsi="仿宋" w:hint="eastAsia"/>
          <w:kern w:val="0"/>
          <w:sz w:val="32"/>
          <w:szCs w:val="32"/>
        </w:rPr>
        <w:t>设定的7项绩效目标指标预期值相符，绩效目标设定清晰准确，绩效指标全面完整、科学合理，绩效标准易于评价，符合项目评价要求。</w:t>
      </w:r>
      <w:r w:rsidR="003C17A2" w:rsidRPr="002930F2">
        <w:rPr>
          <w:rFonts w:ascii="仿宋" w:eastAsia="仿宋" w:hAnsi="仿宋" w:hint="eastAsia"/>
          <w:bCs/>
          <w:kern w:val="0"/>
          <w:sz w:val="32"/>
          <w:szCs w:val="32"/>
        </w:rPr>
        <w:t>2020年乐亭县土地利用总体规划修改方案编制项目（唐山国际旅游岛部分）</w:t>
      </w:r>
      <w:r w:rsidR="003C17A2" w:rsidRPr="002930F2">
        <w:rPr>
          <w:rFonts w:ascii="仿宋" w:eastAsia="仿宋" w:hAnsi="仿宋" w:hint="eastAsia"/>
          <w:kern w:val="0"/>
          <w:sz w:val="32"/>
          <w:szCs w:val="32"/>
        </w:rPr>
        <w:t>总体执行良好，评优率为100%。</w:t>
      </w:r>
    </w:p>
    <w:p w:rsidR="001156A1" w:rsidRPr="002930F2" w:rsidRDefault="001156A1" w:rsidP="001156A1">
      <w:pPr>
        <w:spacing w:line="570" w:lineRule="exact"/>
        <w:ind w:firstLineChars="200" w:firstLine="640"/>
        <w:rPr>
          <w:rFonts w:ascii="仿宋" w:eastAsia="仿宋" w:hAnsi="仿宋"/>
          <w:color w:val="000000" w:themeColor="text1"/>
          <w:sz w:val="32"/>
          <w:szCs w:val="32"/>
        </w:rPr>
      </w:pPr>
      <w:r w:rsidRPr="002930F2">
        <w:rPr>
          <w:rFonts w:ascii="仿宋" w:eastAsia="仿宋" w:hAnsi="仿宋" w:hint="eastAsia"/>
          <w:color w:val="000000" w:themeColor="text1"/>
          <w:sz w:val="32"/>
          <w:szCs w:val="32"/>
        </w:rPr>
        <w:t>四、绩效评价指标分析</w:t>
      </w:r>
    </w:p>
    <w:p w:rsidR="001156A1" w:rsidRPr="002930F2" w:rsidRDefault="001156A1" w:rsidP="001156A1">
      <w:pPr>
        <w:spacing w:line="570" w:lineRule="exact"/>
        <w:ind w:firstLineChars="200" w:firstLine="640"/>
        <w:outlineLvl w:val="0"/>
        <w:rPr>
          <w:rFonts w:ascii="仿宋" w:eastAsia="仿宋" w:hAnsi="仿宋"/>
          <w:color w:val="000000" w:themeColor="text1"/>
          <w:sz w:val="32"/>
          <w:szCs w:val="32"/>
        </w:rPr>
      </w:pPr>
      <w:r w:rsidRPr="002930F2">
        <w:rPr>
          <w:rFonts w:ascii="仿宋" w:eastAsia="仿宋" w:hAnsi="仿宋" w:hint="eastAsia"/>
          <w:color w:val="000000" w:themeColor="text1"/>
          <w:sz w:val="32"/>
          <w:szCs w:val="32"/>
        </w:rPr>
        <w:t>（一）项目决策情况。按照区财政政策要求施行。</w:t>
      </w:r>
    </w:p>
    <w:p w:rsidR="001156A1" w:rsidRPr="002930F2" w:rsidRDefault="001156A1" w:rsidP="001156A1">
      <w:pPr>
        <w:spacing w:line="570" w:lineRule="exact"/>
        <w:ind w:firstLineChars="200" w:firstLine="640"/>
        <w:outlineLvl w:val="0"/>
        <w:rPr>
          <w:rFonts w:ascii="仿宋" w:eastAsia="仿宋" w:hAnsi="仿宋"/>
          <w:color w:val="000000" w:themeColor="text1"/>
          <w:sz w:val="32"/>
          <w:szCs w:val="32"/>
        </w:rPr>
      </w:pPr>
      <w:r w:rsidRPr="002930F2">
        <w:rPr>
          <w:rFonts w:ascii="仿宋" w:eastAsia="仿宋" w:hAnsi="仿宋" w:hint="eastAsia"/>
          <w:color w:val="000000" w:themeColor="text1"/>
          <w:sz w:val="32"/>
          <w:szCs w:val="32"/>
        </w:rPr>
        <w:t>（二）项目过程情况。该项目资金主要用于</w:t>
      </w:r>
      <w:r w:rsidRPr="002930F2">
        <w:rPr>
          <w:rFonts w:ascii="仿宋" w:eastAsia="仿宋" w:hAnsi="仿宋" w:hint="eastAsia"/>
          <w:bCs/>
          <w:kern w:val="0"/>
          <w:sz w:val="32"/>
          <w:szCs w:val="32"/>
        </w:rPr>
        <w:t>土地利用总体规划修改方案编制项目</w:t>
      </w:r>
      <w:r w:rsidRPr="002930F2">
        <w:rPr>
          <w:rFonts w:ascii="仿宋" w:eastAsia="仿宋" w:hAnsi="仿宋" w:hint="eastAsia"/>
          <w:color w:val="000000" w:themeColor="text1"/>
          <w:sz w:val="32"/>
          <w:szCs w:val="32"/>
        </w:rPr>
        <w:t>。</w:t>
      </w:r>
    </w:p>
    <w:p w:rsidR="001156A1" w:rsidRPr="002930F2" w:rsidRDefault="001156A1" w:rsidP="001156A1">
      <w:pPr>
        <w:spacing w:line="570" w:lineRule="exact"/>
        <w:ind w:firstLineChars="200" w:firstLine="640"/>
        <w:outlineLvl w:val="0"/>
        <w:rPr>
          <w:rFonts w:ascii="仿宋" w:eastAsia="仿宋" w:hAnsi="仿宋"/>
          <w:color w:val="000000" w:themeColor="text1"/>
          <w:sz w:val="32"/>
          <w:szCs w:val="32"/>
        </w:rPr>
      </w:pPr>
      <w:r w:rsidRPr="002930F2">
        <w:rPr>
          <w:rFonts w:ascii="仿宋" w:eastAsia="仿宋" w:hAnsi="仿宋" w:hint="eastAsia"/>
          <w:color w:val="000000" w:themeColor="text1"/>
          <w:sz w:val="32"/>
          <w:szCs w:val="32"/>
        </w:rPr>
        <w:t>（三）项目产出情况。加强土地管理，节约集约开发利用土地。</w:t>
      </w:r>
    </w:p>
    <w:p w:rsidR="001156A1" w:rsidRPr="002930F2" w:rsidRDefault="001156A1" w:rsidP="001156A1">
      <w:pPr>
        <w:spacing w:line="570" w:lineRule="exact"/>
        <w:ind w:firstLineChars="200" w:firstLine="640"/>
        <w:outlineLvl w:val="0"/>
        <w:rPr>
          <w:rFonts w:ascii="仿宋" w:eastAsia="仿宋" w:hAnsi="仿宋"/>
          <w:color w:val="000000" w:themeColor="text1"/>
          <w:sz w:val="32"/>
          <w:szCs w:val="32"/>
        </w:rPr>
      </w:pPr>
      <w:r w:rsidRPr="002930F2">
        <w:rPr>
          <w:rFonts w:ascii="仿宋" w:eastAsia="仿宋" w:hAnsi="仿宋" w:hint="eastAsia"/>
          <w:color w:val="000000" w:themeColor="text1"/>
          <w:sz w:val="32"/>
          <w:szCs w:val="32"/>
        </w:rPr>
        <w:t>（四）项目效益情况。主要用于地方城市建设、改善城市环境、加快城市基础设施建设、推进土地市场建设等。</w:t>
      </w:r>
    </w:p>
    <w:p w:rsidR="00D470E2" w:rsidRPr="002930F2" w:rsidRDefault="001156A1" w:rsidP="00EA0344">
      <w:pPr>
        <w:spacing w:line="570" w:lineRule="exact"/>
        <w:ind w:firstLineChars="200" w:firstLine="640"/>
        <w:rPr>
          <w:rFonts w:ascii="仿宋" w:eastAsia="仿宋" w:hAnsi="仿宋"/>
          <w:sz w:val="32"/>
          <w:szCs w:val="32"/>
        </w:rPr>
      </w:pPr>
      <w:r w:rsidRPr="002930F2">
        <w:rPr>
          <w:rFonts w:ascii="仿宋" w:eastAsia="仿宋" w:hAnsi="仿宋" w:hint="eastAsia"/>
          <w:sz w:val="32"/>
          <w:szCs w:val="32"/>
        </w:rPr>
        <w:t>五</w:t>
      </w:r>
      <w:r w:rsidR="00D470E2" w:rsidRPr="002930F2">
        <w:rPr>
          <w:rFonts w:ascii="仿宋" w:eastAsia="仿宋" w:hAnsi="仿宋"/>
          <w:sz w:val="32"/>
          <w:szCs w:val="32"/>
        </w:rPr>
        <w:t>、</w:t>
      </w:r>
      <w:r w:rsidR="003C17A2" w:rsidRPr="002930F2">
        <w:rPr>
          <w:rFonts w:ascii="仿宋" w:eastAsia="仿宋" w:hAnsi="仿宋" w:hint="eastAsia"/>
          <w:sz w:val="32"/>
          <w:szCs w:val="32"/>
        </w:rPr>
        <w:t>有关建议</w:t>
      </w:r>
    </w:p>
    <w:p w:rsidR="00D470E2" w:rsidRPr="002930F2" w:rsidRDefault="00D470E2" w:rsidP="00EA0344">
      <w:pPr>
        <w:snapToGrid w:val="0"/>
        <w:spacing w:line="570" w:lineRule="exact"/>
        <w:ind w:firstLine="560"/>
        <w:rPr>
          <w:rFonts w:ascii="仿宋" w:eastAsia="仿宋" w:hAnsi="仿宋"/>
          <w:kern w:val="0"/>
          <w:sz w:val="32"/>
          <w:szCs w:val="32"/>
        </w:rPr>
      </w:pPr>
      <w:r w:rsidRPr="002930F2">
        <w:rPr>
          <w:rFonts w:ascii="仿宋" w:eastAsia="仿宋" w:hAnsi="仿宋"/>
          <w:kern w:val="0"/>
          <w:sz w:val="32"/>
          <w:szCs w:val="32"/>
        </w:rPr>
        <w:t>通过本次绩效评价，在下一步的工作中切实加强组织领导，推进全员参与预算绩效管理，加强预算执行监控，逐步实现全过程预算绩效管理。</w:t>
      </w:r>
    </w:p>
    <w:p w:rsidR="003C17A2" w:rsidRPr="002930F2" w:rsidRDefault="003C17A2">
      <w:pPr>
        <w:rPr>
          <w:rFonts w:ascii="仿宋" w:eastAsia="仿宋" w:hAnsi="仿宋"/>
          <w:sz w:val="32"/>
          <w:szCs w:val="32"/>
        </w:rPr>
      </w:pPr>
    </w:p>
    <w:p w:rsidR="003C17A2" w:rsidRPr="002930F2" w:rsidRDefault="003C17A2">
      <w:pPr>
        <w:rPr>
          <w:rFonts w:ascii="仿宋" w:eastAsia="仿宋" w:hAnsi="仿宋"/>
          <w:sz w:val="32"/>
          <w:szCs w:val="32"/>
        </w:rPr>
      </w:pPr>
    </w:p>
    <w:p w:rsidR="003C17A2" w:rsidRPr="002930F2" w:rsidRDefault="003C17A2">
      <w:pPr>
        <w:rPr>
          <w:rFonts w:ascii="仿宋" w:eastAsia="仿宋" w:hAnsi="仿宋"/>
          <w:sz w:val="32"/>
          <w:szCs w:val="32"/>
        </w:rPr>
      </w:pPr>
    </w:p>
    <w:p w:rsidR="003C17A2" w:rsidRPr="002930F2" w:rsidRDefault="003C17A2">
      <w:pPr>
        <w:rPr>
          <w:rFonts w:ascii="仿宋" w:eastAsia="仿宋" w:hAnsi="仿宋"/>
          <w:sz w:val="32"/>
          <w:szCs w:val="32"/>
        </w:rPr>
      </w:pPr>
    </w:p>
    <w:p w:rsidR="003C17A2" w:rsidRPr="002930F2" w:rsidRDefault="003C17A2">
      <w:pPr>
        <w:rPr>
          <w:rFonts w:ascii="仿宋" w:eastAsia="仿宋" w:hAnsi="仿宋"/>
          <w:sz w:val="32"/>
          <w:szCs w:val="32"/>
        </w:rPr>
      </w:pPr>
    </w:p>
    <w:p w:rsidR="003C17A2" w:rsidRPr="002930F2" w:rsidRDefault="003C17A2">
      <w:pPr>
        <w:rPr>
          <w:rFonts w:ascii="仿宋" w:eastAsia="仿宋" w:hAnsi="仿宋"/>
          <w:sz w:val="32"/>
          <w:szCs w:val="32"/>
        </w:rPr>
      </w:pPr>
    </w:p>
    <w:sectPr w:rsidR="003C17A2" w:rsidRPr="002930F2" w:rsidSect="00BE4164">
      <w:pgSz w:w="11906" w:h="16838"/>
      <w:pgMar w:top="1701" w:right="1531" w:bottom="113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66D" w:rsidRDefault="006C066D" w:rsidP="001156A1">
      <w:r>
        <w:separator/>
      </w:r>
    </w:p>
  </w:endnote>
  <w:endnote w:type="continuationSeparator" w:id="0">
    <w:p w:rsidR="006C066D" w:rsidRDefault="006C066D" w:rsidP="00115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66D" w:rsidRDefault="006C066D" w:rsidP="001156A1">
      <w:r>
        <w:separator/>
      </w:r>
    </w:p>
  </w:footnote>
  <w:footnote w:type="continuationSeparator" w:id="0">
    <w:p w:rsidR="006C066D" w:rsidRDefault="006C066D" w:rsidP="00115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70E2"/>
    <w:rsid w:val="001156A1"/>
    <w:rsid w:val="002930F2"/>
    <w:rsid w:val="00333080"/>
    <w:rsid w:val="003C17A2"/>
    <w:rsid w:val="006C066D"/>
    <w:rsid w:val="00814972"/>
    <w:rsid w:val="008276E9"/>
    <w:rsid w:val="008A4200"/>
    <w:rsid w:val="00B435A7"/>
    <w:rsid w:val="00D470E2"/>
    <w:rsid w:val="00D726F8"/>
    <w:rsid w:val="00EA0344"/>
    <w:rsid w:val="00ED36E0"/>
    <w:rsid w:val="00FD1D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0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5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56A1"/>
    <w:rPr>
      <w:rFonts w:ascii="Times New Roman" w:eastAsia="宋体" w:hAnsi="Times New Roman" w:cs="Times New Roman"/>
      <w:sz w:val="18"/>
      <w:szCs w:val="18"/>
    </w:rPr>
  </w:style>
  <w:style w:type="paragraph" w:styleId="a4">
    <w:name w:val="footer"/>
    <w:basedOn w:val="a"/>
    <w:link w:val="Char0"/>
    <w:uiPriority w:val="99"/>
    <w:semiHidden/>
    <w:unhideWhenUsed/>
    <w:rsid w:val="001156A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56A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139</Words>
  <Characters>795</Characters>
  <Application>Microsoft Office Word</Application>
  <DocSecurity>0</DocSecurity>
  <Lines>6</Lines>
  <Paragraphs>1</Paragraphs>
  <ScaleCrop>false</ScaleCrop>
  <Company>微软中国</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2</cp:revision>
  <dcterms:created xsi:type="dcterms:W3CDTF">2021-03-15T06:23:00Z</dcterms:created>
  <dcterms:modified xsi:type="dcterms:W3CDTF">2021-03-15T06:23:00Z</dcterms:modified>
</cp:coreProperties>
</file>