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件1</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lang w:val="en-US" w:eastAsia="zh-CN"/>
              </w:rPr>
              <w:t>（河长办）</w:t>
            </w: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看守房及闸站维修维护</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唐山国际旅游岛社会事务管理局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河长制办公室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完成看守房及闸站维修维护，保障看守人员安全及闸站的正常运行</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已完成看守房及闸站维修维护</w:t>
            </w:r>
          </w:p>
        </w:tc>
      </w:tr>
      <w:tr>
        <w:tblPrEx>
          <w:tblCellMar>
            <w:top w:w="0" w:type="dxa"/>
            <w:left w:w="108" w:type="dxa"/>
            <w:bottom w:w="0" w:type="dxa"/>
            <w:right w:w="108" w:type="dxa"/>
          </w:tblCellMar>
        </w:tblPrEx>
        <w:trPr>
          <w:trHeight w:val="638"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10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1.71</w:t>
            </w:r>
            <w:bookmarkStart w:id="0" w:name="_GoBack"/>
            <w:bookmarkEnd w:id="0"/>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因设备老化严重为保障执守人员安全临时追加</w:t>
            </w: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kern w:val="0"/>
                <w:sz w:val="18"/>
                <w:szCs w:val="18"/>
                <w:lang w:eastAsia="zh-CN"/>
              </w:rPr>
              <w:t>按时完成采购</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720" w:hanging="720" w:hangingChars="400"/>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提升防洪抗洪能力</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保障设备良好运行</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540" w:hanging="540" w:hangingChars="300"/>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保障人员安全，设备良好</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社会满意度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jc w:val="center"/>
        <w:rPr>
          <w:rFonts w:hint="eastAsia"/>
          <w:sz w:val="44"/>
          <w:szCs w:val="44"/>
          <w:lang w:eastAsia="zh-CN"/>
        </w:rPr>
      </w:pPr>
      <w:r>
        <w:rPr>
          <w:rFonts w:hint="eastAsia"/>
          <w:sz w:val="44"/>
          <w:szCs w:val="44"/>
          <w:lang w:eastAsia="zh-CN"/>
        </w:rPr>
        <w:t>（河长办）看守房及闸站维修维护支出绩效评价报告</w:t>
      </w:r>
    </w:p>
    <w:p>
      <w:pPr>
        <w:numPr>
          <w:ilvl w:val="0"/>
          <w:numId w:val="0"/>
        </w:numPr>
        <w:jc w:val="center"/>
        <w:rPr>
          <w:rFonts w:hint="eastAsia" w:ascii="仿宋" w:hAnsi="仿宋" w:eastAsia="仿宋" w:cs="仿宋"/>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一、基础情况</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项目概况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由于闸站附属设施老化严重，对看守人员正常开展工作存在重大安全隐患，同时因年久失修致使看守房破损不宜看守人员居住。因此，为保障闸站设备正常运行，完成防汛排洪任务，同时保障看守人员正常的生活及人身安全，利用该项资金对看守房及闸站进行维修维护。</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绩效目标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看守房及闸站维修维护支出年度目标是对看守房及闸站附属设施进行维修维护。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二、绩效评价工作开展情况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通过全面收集和整理该项预算项目的各种完成信息，包括预算请示、采购单、采购合同及资金支付凭证等，确认看守房及闸站维修维护项目各项指标已全部完成。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唐山国际旅游岛财政局关于印发&lt;唐山国际旅游岛项目支出绩效自评管理办法&gt;的通知》要求，形成了看守房及闸站维修维护项目支出绩效自评表（附后），对看守房及闸站维修维护项目支出绩效情况进行了自评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综合评价情况及评价结论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综合评价情况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因闸站附属设施老化严重，存在安全隐患，为保障看守人员的人身安全及顺利开展工作，临时追加预算，对老化设施进行维修，因此年终预算完成数额超出了年初预算，共计完成预算数17100元。</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评价结论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该项支出虽超出年初预算，但支出绩效效果良好。</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绩效评价指标分析</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项目决策情况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改善看守人员的住宿条件，保障看守人员的人身安全，以顺利开展工作，我局领导决定利用年度预算对看守房及闸站附属设施进行维修，经管委会批准，我单位与2020年10月完成了看守房及闸站附属设施的维修工作。</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河长办按政府采购程序，完成了项目支出的各项前期采购手续，同时与施工单位积极接洽，克服疫情影响，按年初预算完成期限，按时完成了看守房及闸站附属设施的维修。</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利用年初预算及后期预算调整，全年共投入资金17100元。</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通过对看守房及闸站附属设施的维修维护，解决了看守人员的住宿问题，保障了看守人员的人身安全，为顺利有效开展排洪防潮工作提供了有力保障。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560" w:firstLineChars="8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520" w:firstLineChars="11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唐山国际旅游岛社会事务管理局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120" w:firstLineChars="16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2021年2月5日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p>
    <w:p>
      <w:pPr>
        <w:numPr>
          <w:ilvl w:val="0"/>
          <w:numId w:val="0"/>
        </w:numPr>
        <w:ind w:leftChars="0"/>
        <w:rPr>
          <w:rFonts w:hint="eastAsia" w:ascii="仿宋" w:hAnsi="仿宋" w:eastAsia="仿宋" w:cs="仿宋"/>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B6156"/>
    <w:multiLevelType w:val="singleLevel"/>
    <w:tmpl w:val="8CDB6156"/>
    <w:lvl w:ilvl="0" w:tentative="0">
      <w:start w:val="3"/>
      <w:numFmt w:val="chineseCounting"/>
      <w:suff w:val="nothing"/>
      <w:lvlText w:val="%1、"/>
      <w:lvlJc w:val="left"/>
      <w:rPr>
        <w:rFonts w:hint="eastAsia"/>
      </w:rPr>
    </w:lvl>
  </w:abstractNum>
  <w:abstractNum w:abstractNumId="1">
    <w:nsid w:val="26D91A3D"/>
    <w:multiLevelType w:val="singleLevel"/>
    <w:tmpl w:val="26D91A3D"/>
    <w:lvl w:ilvl="0" w:tentative="0">
      <w:start w:val="1"/>
      <w:numFmt w:val="chineseCounting"/>
      <w:suff w:val="nothing"/>
      <w:lvlText w:val="（%1）"/>
      <w:lvlJc w:val="left"/>
      <w:rPr>
        <w:rFonts w:hint="eastAsia"/>
      </w:rPr>
    </w:lvl>
  </w:abstractNum>
  <w:abstractNum w:abstractNumId="2">
    <w:nsid w:val="37B56737"/>
    <w:multiLevelType w:val="singleLevel"/>
    <w:tmpl w:val="37B56737"/>
    <w:lvl w:ilvl="0" w:tentative="0">
      <w:start w:val="1"/>
      <w:numFmt w:val="decimal"/>
      <w:suff w:val="nothing"/>
      <w:lvlText w:val="%1、"/>
      <w:lvlJc w:val="left"/>
    </w:lvl>
  </w:abstractNum>
  <w:abstractNum w:abstractNumId="3">
    <w:nsid w:val="7D24FD8B"/>
    <w:multiLevelType w:val="singleLevel"/>
    <w:tmpl w:val="7D24FD8B"/>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3D53B1"/>
    <w:rsid w:val="123D53B1"/>
    <w:rsid w:val="63135315"/>
    <w:rsid w:val="68894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2021-02-01T08:05:00Z</dcterms:created>
  <dc:creator>admin</dc:creator>
  <cp:lastModifiedBy> 你是光i</cp:lastModifiedBy>
  <dcterms:modified xsi:type="dcterms:W3CDTF">2021-02-19T06:49:54Z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