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57" w:rsidRDefault="00D37FF2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A35857" w:rsidRDefault="00A35857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A35857" w:rsidRDefault="00D37FF2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我局认真进行了</w:t>
      </w:r>
      <w:r w:rsidR="00D14029">
        <w:rPr>
          <w:rFonts w:ascii="仿宋" w:eastAsia="仿宋" w:hAnsi="仿宋" w:cs="仿宋" w:hint="eastAsia"/>
          <w:color w:val="666666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666666"/>
          <w:sz w:val="32"/>
          <w:szCs w:val="32"/>
        </w:rPr>
        <w:t>年项目支出绩效自评，现将自评情况报告如下：</w:t>
      </w:r>
    </w:p>
    <w:p w:rsidR="00A35857" w:rsidRDefault="00D37FF2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黑体" w:eastAsia="黑体" w:hAnsi="黑体" w:cs="黑体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t>一、基本情况</w:t>
      </w:r>
    </w:p>
    <w:p w:rsidR="00A35857" w:rsidRDefault="00D37FF2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sz w:val="32"/>
          <w:szCs w:val="32"/>
        </w:rPr>
        <w:t>（一）项目概况</w:t>
      </w:r>
    </w:p>
    <w:p w:rsidR="00A35857" w:rsidRPr="00A839D7" w:rsidRDefault="00D37FF2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A839D7">
        <w:rPr>
          <w:rFonts w:ascii="仿宋" w:eastAsia="仿宋" w:hAnsi="仿宋" w:cs="仿宋" w:hint="eastAsia"/>
          <w:color w:val="666666"/>
          <w:sz w:val="32"/>
          <w:szCs w:val="32"/>
        </w:rPr>
        <w:t>为全面完成生态环境保护各项工作任务，环境监管执法必须配备使用便携式移动执法终端，实现环境执法数据实时传输至环境监管执法平台。</w:t>
      </w:r>
    </w:p>
    <w:p w:rsidR="00A35857" w:rsidRDefault="00D37FF2">
      <w:pPr>
        <w:pStyle w:val="a5"/>
        <w:widowControl/>
        <w:numPr>
          <w:ilvl w:val="0"/>
          <w:numId w:val="1"/>
        </w:numPr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sz w:val="32"/>
          <w:szCs w:val="32"/>
        </w:rPr>
        <w:t>项目资金申报及批复情况</w:t>
      </w:r>
    </w:p>
    <w:p w:rsidR="00A35857" w:rsidRDefault="00D37FF2" w:rsidP="00A839D7">
      <w:pPr>
        <w:adjustRightInd w:val="0"/>
        <w:snapToGrid w:val="0"/>
        <w:spacing w:line="51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2020年移动执法终端预算批复2.4万元，</w:t>
      </w:r>
      <w:r w:rsidRPr="00A839D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我局于去年4月份已使用环境监管执法平台，费用包括软件使用费用、数据流量、服务费等，所需经费约为23004元/年,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2020年3月19日，唐山国际旅游岛财政局根据领导批示，批复移动执法终端经费2.3004万元。资金符合资金管理办法等相关规定。</w:t>
      </w:r>
    </w:p>
    <w:p w:rsidR="00A35857" w:rsidRDefault="00D37FF2">
      <w:pPr>
        <w:tabs>
          <w:tab w:val="left" w:pos="834"/>
        </w:tabs>
        <w:adjustRightInd w:val="0"/>
        <w:snapToGrid w:val="0"/>
        <w:spacing w:line="510" w:lineRule="exact"/>
        <w:ind w:firstLineChars="200" w:firstLine="64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（三）项目绩效目标</w:t>
      </w:r>
    </w:p>
    <w:p w:rsidR="00A35857" w:rsidRPr="00A839D7" w:rsidRDefault="00D37FF2">
      <w:pPr>
        <w:spacing w:line="580" w:lineRule="exact"/>
        <w:ind w:firstLine="63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A839D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强化科技执法手段，推广使用移动执法终端传输现场执法检查数据，向现场执法人员提供一站式环境监测数据。</w:t>
      </w:r>
    </w:p>
    <w:p w:rsidR="00A35857" w:rsidRPr="00A839D7" w:rsidRDefault="00D37FF2">
      <w:pPr>
        <w:spacing w:line="58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</w:t>
      </w:r>
      <w:r w:rsidRPr="00A839D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：通过环境执法部门引入移动信息化、客观公正、公开透明环保行政权力运用机制，规避人为工作疏漏，提高执法效率。</w:t>
      </w:r>
    </w:p>
    <w:p w:rsidR="00A35857" w:rsidRDefault="00D37FF2">
      <w:pPr>
        <w:adjustRightInd w:val="0"/>
        <w:snapToGrid w:val="0"/>
        <w:spacing w:line="510" w:lineRule="exact"/>
        <w:ind w:firstLineChars="200" w:firstLine="640"/>
        <w:outlineLvl w:val="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（四）项目资金申报相符性</w:t>
      </w:r>
    </w:p>
    <w:p w:rsidR="00A35857" w:rsidRDefault="00D37FF2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A35857" w:rsidRDefault="00D37FF2">
      <w:pPr>
        <w:pStyle w:val="a5"/>
        <w:widowControl/>
        <w:numPr>
          <w:ilvl w:val="0"/>
          <w:numId w:val="2"/>
        </w:numPr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黑体" w:eastAsia="黑体" w:hAnsi="黑体" w:cs="黑体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lastRenderedPageBreak/>
        <w:t>绩效评价工作过程</w:t>
      </w:r>
    </w:p>
    <w:p w:rsidR="00A35857" w:rsidRDefault="00A35857" w:rsidP="00A839D7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leftChars="200" w:left="420"/>
        <w:rPr>
          <w:rFonts w:ascii="黑体" w:eastAsia="黑体" w:hAnsi="黑体" w:cs="黑体"/>
          <w:color w:val="666666"/>
          <w:sz w:val="32"/>
          <w:szCs w:val="32"/>
        </w:rPr>
      </w:pPr>
    </w:p>
    <w:p w:rsidR="00A35857" w:rsidRPr="00A839D7" w:rsidRDefault="00D37FF2" w:rsidP="00A839D7">
      <w:pPr>
        <w:pStyle w:val="a0"/>
        <w:ind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839D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为全面完成生态环境保护各项工作任务，按照唐山市环境保护工作领导小组办公室《关于迅速使用环境监管执法平台实施监管执法的紧急通知》（唐环领办［2017］8号）要求，环境监管执法必须配备使用便携式移动执法终端，实现环境执法数据实时传输至环境监管执法平台。环境监管执法平台包括移动执法、移动办公、双随机抽查、信访举报、行政审批、环境应急、环境质量监测、污染源动态管理、网格管理等内容。</w:t>
      </w:r>
    </w:p>
    <w:p w:rsidR="00A35857" w:rsidRDefault="00D37FF2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t>三、综合评价情况及评价结论</w:t>
      </w:r>
    </w:p>
    <w:p w:rsidR="00A35857" w:rsidRDefault="00D37FF2">
      <w:pPr>
        <w:pStyle w:val="a4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A35857" w:rsidRDefault="00D37FF2">
      <w:pPr>
        <w:pStyle w:val="a4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A35857" w:rsidRDefault="00D37FF2">
      <w:pPr>
        <w:adjustRightInd w:val="0"/>
        <w:snapToGrid w:val="0"/>
        <w:spacing w:line="51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项目所有开支均按照我单位财务管理制度执行，资金的使用严格把关。各个项目资金使用与具体项目实施内容相符，绩效总目标和阶段性目标都已按照计划完成，未逾期。</w:t>
      </w:r>
    </w:p>
    <w:p w:rsidR="00A35857" w:rsidRPr="00A839D7" w:rsidRDefault="00D37FF2">
      <w:pPr>
        <w:pStyle w:val="a4"/>
        <w:numPr>
          <w:ilvl w:val="0"/>
          <w:numId w:val="3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839D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主要做法及建议、存在问题</w:t>
      </w:r>
    </w:p>
    <w:p w:rsidR="00A35857" w:rsidRPr="00A839D7" w:rsidRDefault="00D37FF2">
      <w:pPr>
        <w:pStyle w:val="a4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839D7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1.通过环境执法部门引入移动信息化、客观公正、公开透明环保行政权力运用机制,帮助一线执法人员高效处理执法任务、汇报工作进程.</w:t>
      </w:r>
      <w:bookmarkStart w:id="0" w:name="_GoBack"/>
      <w:bookmarkEnd w:id="0"/>
    </w:p>
    <w:p w:rsidR="00A35857" w:rsidRDefault="00D37FF2">
      <w:pPr>
        <w:pStyle w:val="a4"/>
        <w:numPr>
          <w:ilvl w:val="0"/>
          <w:numId w:val="4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加强对项目支出的预算管理，提高项目资金的使用效率，科学合理的安排项目配套资金，加大对资金管理的重视程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度，保证相关工作顺利进行。</w:t>
      </w:r>
    </w:p>
    <w:p w:rsidR="00A839D7" w:rsidRDefault="00D37FF2" w:rsidP="00A839D7">
      <w:pPr>
        <w:pStyle w:val="a4"/>
        <w:numPr>
          <w:ilvl w:val="0"/>
          <w:numId w:val="4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A35857" w:rsidRPr="00A839D7" w:rsidRDefault="00D37FF2" w:rsidP="00A839D7">
      <w:pPr>
        <w:pStyle w:val="a4"/>
        <w:numPr>
          <w:ilvl w:val="0"/>
          <w:numId w:val="4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839D7">
        <w:rPr>
          <w:rFonts w:ascii="黑体" w:eastAsia="黑体" w:hAnsi="黑体" w:hint="eastAsia"/>
          <w:sz w:val="32"/>
          <w:szCs w:val="32"/>
        </w:rPr>
        <w:t>附件：</w:t>
      </w:r>
    </w:p>
    <w:p w:rsidR="00A35857" w:rsidRDefault="00D37FF2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A35857">
        <w:trPr>
          <w:trHeight w:hRule="exact" w:val="49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80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01"/>
            </w:tblGrid>
            <w:tr w:rsidR="00A35857">
              <w:trPr>
                <w:trHeight w:val="615"/>
              </w:trPr>
              <w:tc>
                <w:tcPr>
                  <w:tcW w:w="4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A35857" w:rsidRDefault="00D37FF2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移动执法终端</w:t>
                  </w:r>
                </w:p>
              </w:tc>
            </w:tr>
          </w:tbl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585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2.3004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585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585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5857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9D7" w:rsidRPr="00A839D7" w:rsidRDefault="00A839D7" w:rsidP="00A839D7">
            <w:pPr>
              <w:spacing w:line="580" w:lineRule="exact"/>
              <w:ind w:firstLine="630"/>
              <w:rPr>
                <w:rFonts w:ascii="仿宋" w:eastAsia="仿宋" w:hAnsi="仿宋" w:cs="仿宋"/>
                <w:color w:val="666666"/>
                <w:kern w:val="0"/>
                <w:sz w:val="32"/>
                <w:szCs w:val="32"/>
              </w:rPr>
            </w:pPr>
            <w:r w:rsidRPr="00A839D7">
              <w:rPr>
                <w:rFonts w:ascii="宋体" w:hAnsi="宋体" w:cs="宋体" w:hint="eastAsia"/>
                <w:kern w:val="0"/>
                <w:sz w:val="18"/>
                <w:szCs w:val="18"/>
              </w:rPr>
              <w:t>向现场执法人员提供一站式环境监测数据</w:t>
            </w:r>
          </w:p>
          <w:p w:rsidR="00A35857" w:rsidRPr="00A839D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839D7">
              <w:rPr>
                <w:rFonts w:ascii="宋体" w:hAnsi="宋体" w:cs="宋体" w:hint="eastAsia"/>
                <w:kern w:val="0"/>
                <w:sz w:val="18"/>
                <w:szCs w:val="18"/>
              </w:rPr>
              <w:t>环境执法部门引入移动信息化</w:t>
            </w:r>
          </w:p>
        </w:tc>
      </w:tr>
      <w:tr w:rsidR="00A35857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5857" w:rsidTr="00A839D7">
        <w:trPr>
          <w:trHeight w:hRule="exact" w:val="90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839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实时上传执法设备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实时上传执法设备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 w:rsidTr="00A839D7">
        <w:trPr>
          <w:trHeight w:hRule="exact" w:val="56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 w:rsidP="00A839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839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上传执法数据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839D7"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≤3月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 w:rsidTr="00A839D7">
        <w:trPr>
          <w:trHeight w:hRule="exact" w:val="7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839D7"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移动执法终端服务费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≤2.4万元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 w:rsidTr="00A839D7">
        <w:trPr>
          <w:trHeight w:hRule="exact" w:val="68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 w:rsidTr="00A839D7">
        <w:trPr>
          <w:trHeight w:hRule="exact" w:val="55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839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规避人为工作疏漏，提高执法效率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 w:rsidTr="00A839D7">
        <w:trPr>
          <w:trHeight w:hRule="exact" w:val="40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指标1：</w:t>
            </w:r>
            <w:r w:rsidR="00A839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便捷了解现场执法情况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 w:rsidTr="00A839D7">
        <w:trPr>
          <w:trHeight w:hRule="exact" w:val="42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839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实时上传执法设备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稳步提升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 w:rsidTr="00A839D7">
        <w:trPr>
          <w:trHeight w:hRule="exact" w:val="48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839D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35857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D37F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83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857" w:rsidRDefault="00A358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35857" w:rsidRDefault="00A35857"/>
    <w:sectPr w:rsidR="00A35857" w:rsidSect="00A35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B92" w:rsidRDefault="00964B92" w:rsidP="00A839D7">
      <w:r>
        <w:separator/>
      </w:r>
    </w:p>
  </w:endnote>
  <w:endnote w:type="continuationSeparator" w:id="1">
    <w:p w:rsidR="00964B92" w:rsidRDefault="00964B92" w:rsidP="00A83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altName w:val="仿宋"/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B92" w:rsidRDefault="00964B92" w:rsidP="00A839D7">
      <w:r>
        <w:separator/>
      </w:r>
    </w:p>
  </w:footnote>
  <w:footnote w:type="continuationSeparator" w:id="1">
    <w:p w:rsidR="00964B92" w:rsidRDefault="00964B92" w:rsidP="00A839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47B2B11"/>
    <w:multiLevelType w:val="singleLevel"/>
    <w:tmpl w:val="B47B2B11"/>
    <w:lvl w:ilvl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0953D729"/>
    <w:multiLevelType w:val="singleLevel"/>
    <w:tmpl w:val="0953D72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35857"/>
    <w:rsid w:val="00797EEA"/>
    <w:rsid w:val="00964B92"/>
    <w:rsid w:val="00A35857"/>
    <w:rsid w:val="00A839D7"/>
    <w:rsid w:val="00D14029"/>
    <w:rsid w:val="00D37FF2"/>
    <w:rsid w:val="1ED47CF0"/>
    <w:rsid w:val="31721A4C"/>
    <w:rsid w:val="47881287"/>
    <w:rsid w:val="724E5AED"/>
    <w:rsid w:val="7D017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3585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sid w:val="00A35857"/>
    <w:pPr>
      <w:adjustRightInd w:val="0"/>
      <w:snapToGrid w:val="0"/>
      <w:spacing w:line="360" w:lineRule="auto"/>
      <w:ind w:firstLineChars="200" w:firstLine="200"/>
    </w:pPr>
    <w:rPr>
      <w:rFonts w:ascii="宋体" w:hAnsi="Courier New"/>
      <w:sz w:val="28"/>
      <w:szCs w:val="20"/>
    </w:rPr>
  </w:style>
  <w:style w:type="paragraph" w:styleId="a4">
    <w:name w:val="Body Text"/>
    <w:basedOn w:val="a"/>
    <w:qFormat/>
    <w:rsid w:val="00A35857"/>
    <w:pPr>
      <w:spacing w:after="120"/>
    </w:pPr>
  </w:style>
  <w:style w:type="paragraph" w:styleId="a5">
    <w:name w:val="Normal (Web)"/>
    <w:basedOn w:val="a"/>
    <w:qFormat/>
    <w:rsid w:val="00A35857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header"/>
    <w:basedOn w:val="a"/>
    <w:link w:val="Char"/>
    <w:rsid w:val="00A83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A839D7"/>
    <w:rPr>
      <w:kern w:val="2"/>
      <w:sz w:val="18"/>
      <w:szCs w:val="18"/>
    </w:rPr>
  </w:style>
  <w:style w:type="paragraph" w:styleId="a7">
    <w:name w:val="footer"/>
    <w:basedOn w:val="a"/>
    <w:link w:val="Char0"/>
    <w:rsid w:val="00A83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A839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268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dcterms:created xsi:type="dcterms:W3CDTF">2021-01-21T07:23:00Z</dcterms:created>
  <dcterms:modified xsi:type="dcterms:W3CDTF">2021-03-23T02:51:00Z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