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762" w:rsidRDefault="008129DE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592762" w:rsidRPr="00095CD6" w:rsidRDefault="008129DE" w:rsidP="00095CD6">
      <w:pPr>
        <w:pStyle w:val="a5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黑体"/>
          <w:color w:val="666666"/>
          <w:sz w:val="32"/>
          <w:szCs w:val="32"/>
        </w:rPr>
      </w:pPr>
      <w:r w:rsidRPr="00095CD6">
        <w:rPr>
          <w:rFonts w:ascii="仿宋" w:eastAsia="仿宋" w:hAnsi="仿宋" w:cs="仿宋" w:hint="eastAsia"/>
          <w:color w:val="666666"/>
          <w:sz w:val="32"/>
          <w:szCs w:val="32"/>
        </w:rPr>
        <w:t>我局认真进行了2020年</w:t>
      </w:r>
      <w:r w:rsidR="00095CD6" w:rsidRPr="00095CD6">
        <w:rPr>
          <w:rFonts w:ascii="仿宋" w:eastAsia="仿宋" w:hAnsi="仿宋" w:cs="仿宋" w:hint="eastAsia"/>
          <w:color w:val="666666"/>
          <w:sz w:val="32"/>
          <w:szCs w:val="32"/>
        </w:rPr>
        <w:t>秸秆禁烧巡查</w:t>
      </w:r>
      <w:r w:rsidRPr="00095CD6">
        <w:rPr>
          <w:rFonts w:ascii="仿宋" w:eastAsia="仿宋" w:hAnsi="仿宋" w:cs="仿宋" w:hint="eastAsia"/>
          <w:color w:val="666666"/>
          <w:sz w:val="32"/>
          <w:szCs w:val="32"/>
        </w:rPr>
        <w:t>项目支出绩效自评，现将自评情况报告如下:</w:t>
      </w:r>
    </w:p>
    <w:p w:rsidR="00592762" w:rsidRPr="00095CD6" w:rsidRDefault="008129DE" w:rsidP="00095CD6">
      <w:pPr>
        <w:spacing w:line="570" w:lineRule="exact"/>
        <w:ind w:firstLineChars="300" w:firstLine="960"/>
        <w:rPr>
          <w:rFonts w:ascii="仿宋" w:eastAsia="仿宋" w:hAnsi="仿宋"/>
          <w:sz w:val="32"/>
          <w:szCs w:val="32"/>
        </w:rPr>
      </w:pPr>
      <w:r w:rsidRPr="00095CD6">
        <w:rPr>
          <w:rFonts w:ascii="仿宋" w:eastAsia="仿宋" w:hAnsi="仿宋" w:hint="eastAsia"/>
          <w:sz w:val="32"/>
          <w:szCs w:val="32"/>
        </w:rPr>
        <w:t>一、基本情况</w:t>
      </w:r>
    </w:p>
    <w:p w:rsidR="00592762" w:rsidRPr="00095CD6" w:rsidRDefault="008129DE" w:rsidP="00095CD6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095CD6">
        <w:rPr>
          <w:rFonts w:ascii="仿宋" w:eastAsia="仿宋" w:hAnsi="仿宋" w:hint="eastAsia"/>
          <w:sz w:val="32"/>
          <w:szCs w:val="32"/>
        </w:rPr>
        <w:t>（一）项目概况</w:t>
      </w:r>
    </w:p>
    <w:p w:rsidR="00592762" w:rsidRPr="00095CD6" w:rsidRDefault="008129DE" w:rsidP="00095CD6">
      <w:pPr>
        <w:spacing w:line="57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根据《唐山市2019-2020年秋冬季第五轮大气环境执法专项行动方案</w:t>
      </w:r>
      <w:r w:rsidRPr="00095CD6">
        <w:rPr>
          <w:rFonts w:ascii="仿宋" w:eastAsia="仿宋" w:hAnsi="仿宋" w:cs="仿宋"/>
          <w:color w:val="666666"/>
          <w:kern w:val="0"/>
          <w:sz w:val="32"/>
          <w:szCs w:val="32"/>
        </w:rPr>
        <w:t>》的</w:t>
      </w:r>
      <w:r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要求，为实现</w:t>
      </w:r>
      <w:r w:rsidRPr="00095CD6">
        <w:rPr>
          <w:rFonts w:ascii="仿宋" w:eastAsia="仿宋" w:hAnsi="仿宋" w:cs="仿宋"/>
          <w:color w:val="666666"/>
          <w:kern w:val="0"/>
          <w:sz w:val="32"/>
          <w:szCs w:val="32"/>
        </w:rPr>
        <w:t>对</w:t>
      </w:r>
      <w:r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旅游岛辖区内露天焚烧全方位、全覆盖、无缝隙监管，并加强对村民秸秆禁烧的宣传，确保旅游岛辖区实现无火点</w:t>
      </w:r>
    </w:p>
    <w:p w:rsidR="00592762" w:rsidRPr="00095CD6" w:rsidRDefault="008129DE" w:rsidP="00095CD6">
      <w:pPr>
        <w:numPr>
          <w:ilvl w:val="0"/>
          <w:numId w:val="1"/>
        </w:numPr>
        <w:spacing w:line="570" w:lineRule="exact"/>
        <w:ind w:firstLineChars="200" w:firstLine="640"/>
        <w:rPr>
          <w:rFonts w:ascii="仿宋" w:eastAsia="仿宋" w:hAnsi="仿宋" w:cs="楷体"/>
          <w:color w:val="666666"/>
          <w:sz w:val="32"/>
          <w:szCs w:val="32"/>
        </w:rPr>
      </w:pPr>
      <w:r w:rsidRPr="00095CD6">
        <w:rPr>
          <w:rFonts w:ascii="仿宋" w:eastAsia="仿宋" w:hAnsi="仿宋" w:cs="楷体" w:hint="eastAsia"/>
          <w:color w:val="666666"/>
          <w:sz w:val="32"/>
          <w:szCs w:val="32"/>
        </w:rPr>
        <w:t>项目资金申报及批复情况</w:t>
      </w:r>
    </w:p>
    <w:p w:rsidR="00592762" w:rsidRPr="00095CD6" w:rsidRDefault="008129DE" w:rsidP="00095CD6">
      <w:pPr>
        <w:adjustRightInd w:val="0"/>
        <w:snapToGrid w:val="0"/>
        <w:spacing w:line="57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 xml:space="preserve">  2020年秸秆禁烧巡查工作经费预算批复1.8万元，2020年3月27日，唐山国际旅游岛财政局根据领导批示，批复秸秆禁烧巡查工作经费0.3万元,2020年12月11日,唐山国际旅游岛财政局根据领导批示，批复秸秆禁烧巡查工作经费1.5万元,资金符合资金管理办法等相关规定。</w:t>
      </w:r>
    </w:p>
    <w:p w:rsidR="00592762" w:rsidRPr="00095CD6" w:rsidRDefault="008129DE" w:rsidP="00095CD6">
      <w:pPr>
        <w:tabs>
          <w:tab w:val="left" w:pos="834"/>
        </w:tabs>
        <w:adjustRightInd w:val="0"/>
        <w:snapToGrid w:val="0"/>
        <w:spacing w:line="570" w:lineRule="exact"/>
        <w:ind w:firstLineChars="200" w:firstLine="640"/>
        <w:rPr>
          <w:rFonts w:ascii="仿宋" w:eastAsia="仿宋" w:hAnsi="仿宋" w:cs="楷体"/>
          <w:color w:val="666666"/>
          <w:kern w:val="0"/>
          <w:sz w:val="32"/>
          <w:szCs w:val="32"/>
        </w:rPr>
      </w:pPr>
      <w:r w:rsidRPr="00095CD6">
        <w:rPr>
          <w:rFonts w:ascii="仿宋" w:eastAsia="仿宋" w:hAnsi="仿宋" w:cs="楷体" w:hint="eastAsia"/>
          <w:color w:val="666666"/>
          <w:kern w:val="0"/>
          <w:sz w:val="32"/>
          <w:szCs w:val="32"/>
        </w:rPr>
        <w:t>（三）项目绩效目标</w:t>
      </w:r>
    </w:p>
    <w:p w:rsidR="00592762" w:rsidRPr="00095CD6" w:rsidRDefault="008129DE" w:rsidP="00095CD6">
      <w:pPr>
        <w:spacing w:line="57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总体绩效目标：通过开展秸秆禁烧工作，改善旅游岛空气综合指数。</w:t>
      </w:r>
    </w:p>
    <w:p w:rsidR="00592762" w:rsidRPr="00095CD6" w:rsidRDefault="008129DE" w:rsidP="00095CD6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阶段性绩效目标：落实网格化监管机制，建立24小时巡查制度，全面巡查露天焚烧行为，实行禁烧常态化。</w:t>
      </w:r>
    </w:p>
    <w:p w:rsidR="00592762" w:rsidRPr="00095CD6" w:rsidRDefault="008129DE" w:rsidP="00095CD6">
      <w:pPr>
        <w:adjustRightInd w:val="0"/>
        <w:snapToGrid w:val="0"/>
        <w:spacing w:line="570" w:lineRule="exact"/>
        <w:ind w:firstLineChars="200" w:firstLine="640"/>
        <w:outlineLvl w:val="0"/>
        <w:rPr>
          <w:rFonts w:ascii="仿宋" w:eastAsia="仿宋" w:hAnsi="仿宋" w:cs="楷体"/>
          <w:color w:val="666666"/>
          <w:kern w:val="0"/>
          <w:sz w:val="32"/>
          <w:szCs w:val="32"/>
        </w:rPr>
      </w:pPr>
      <w:r w:rsidRPr="00095CD6">
        <w:rPr>
          <w:rFonts w:ascii="仿宋" w:eastAsia="仿宋" w:hAnsi="仿宋" w:cs="楷体" w:hint="eastAsia"/>
          <w:color w:val="666666"/>
          <w:kern w:val="0"/>
          <w:sz w:val="32"/>
          <w:szCs w:val="32"/>
        </w:rPr>
        <w:t>（四）项目资金申报相符性</w:t>
      </w:r>
    </w:p>
    <w:p w:rsidR="00592762" w:rsidRPr="00095CD6" w:rsidRDefault="008129DE" w:rsidP="00095CD6">
      <w:pPr>
        <w:pStyle w:val="a5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 w:rsidRPr="00095CD6">
        <w:rPr>
          <w:rFonts w:ascii="仿宋" w:eastAsia="仿宋" w:hAnsi="仿宋" w:cs="仿宋" w:hint="eastAsia"/>
          <w:color w:val="666666"/>
          <w:sz w:val="32"/>
          <w:szCs w:val="32"/>
        </w:rPr>
        <w:t>项目申报内容与具体实施内容相符、申报目标合理可行。</w:t>
      </w:r>
    </w:p>
    <w:p w:rsidR="00592762" w:rsidRPr="00095CD6" w:rsidRDefault="008129DE" w:rsidP="00095CD6">
      <w:pPr>
        <w:pStyle w:val="a5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黑体"/>
          <w:color w:val="666666"/>
          <w:sz w:val="32"/>
          <w:szCs w:val="32"/>
        </w:rPr>
      </w:pPr>
      <w:r w:rsidRPr="00095CD6">
        <w:rPr>
          <w:rFonts w:ascii="仿宋" w:eastAsia="仿宋" w:hAnsi="仿宋" w:cs="黑体" w:hint="eastAsia"/>
          <w:color w:val="666666"/>
          <w:sz w:val="32"/>
          <w:szCs w:val="32"/>
        </w:rPr>
        <w:t>二、绩效评价工作过程</w:t>
      </w:r>
    </w:p>
    <w:p w:rsidR="00592762" w:rsidRPr="00095CD6" w:rsidRDefault="00592762" w:rsidP="00095CD6">
      <w:pPr>
        <w:pStyle w:val="a0"/>
        <w:spacing w:line="570" w:lineRule="exact"/>
        <w:ind w:firstLine="640"/>
        <w:rPr>
          <w:rFonts w:ascii="仿宋" w:eastAsia="仿宋" w:hAnsi="仿宋"/>
          <w:sz w:val="32"/>
          <w:szCs w:val="32"/>
        </w:rPr>
      </w:pPr>
    </w:p>
    <w:p w:rsidR="00592762" w:rsidRPr="00095CD6" w:rsidRDefault="008129DE" w:rsidP="00095CD6">
      <w:pPr>
        <w:numPr>
          <w:ilvl w:val="0"/>
          <w:numId w:val="4"/>
        </w:numPr>
        <w:spacing w:line="57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保障做到有火必查、有烟必查、有斑必查、有报必查，及时发现和处理焚烧秸秆行为，确保秸秆禁烧工作取得实效。</w:t>
      </w:r>
    </w:p>
    <w:p w:rsidR="00592762" w:rsidRPr="00095CD6" w:rsidRDefault="008129DE" w:rsidP="00095CD6">
      <w:pPr>
        <w:numPr>
          <w:ilvl w:val="0"/>
          <w:numId w:val="4"/>
        </w:numPr>
        <w:spacing w:line="57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持续改善旅游岛空气质量综合指数，为完成全年目标提供保障.</w:t>
      </w:r>
    </w:p>
    <w:p w:rsidR="00592762" w:rsidRPr="00095CD6" w:rsidRDefault="008129DE" w:rsidP="00095CD6">
      <w:pPr>
        <w:pStyle w:val="a5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 w:rsidRPr="00095CD6">
        <w:rPr>
          <w:rFonts w:ascii="仿宋" w:eastAsia="仿宋" w:hAnsi="仿宋" w:cs="黑体" w:hint="eastAsia"/>
          <w:color w:val="666666"/>
          <w:sz w:val="32"/>
          <w:szCs w:val="32"/>
        </w:rPr>
        <w:t>三、综合评价情况及评价结论</w:t>
      </w:r>
    </w:p>
    <w:p w:rsidR="00592762" w:rsidRPr="00095CD6" w:rsidRDefault="008129DE" w:rsidP="00095CD6">
      <w:pPr>
        <w:pStyle w:val="a4"/>
        <w:adjustRightInd w:val="0"/>
        <w:snapToGrid w:val="0"/>
        <w:spacing w:after="0" w:line="57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项目资金按照项目实施进度安排，严格遵守国家有关法律，确保专款专用。</w:t>
      </w:r>
    </w:p>
    <w:p w:rsidR="00592762" w:rsidRPr="00095CD6" w:rsidRDefault="008129DE" w:rsidP="00095CD6">
      <w:pPr>
        <w:pStyle w:val="a4"/>
        <w:adjustRightInd w:val="0"/>
        <w:snapToGrid w:val="0"/>
        <w:spacing w:after="0" w:line="57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资金使用情况：</w:t>
      </w:r>
    </w:p>
    <w:p w:rsidR="00592762" w:rsidRPr="00095CD6" w:rsidRDefault="00095CD6" w:rsidP="00095CD6">
      <w:pPr>
        <w:adjustRightInd w:val="0"/>
        <w:snapToGrid w:val="0"/>
        <w:spacing w:line="57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秸秆禁烧巡查工作经费预算批复1.8万元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,已全部支出,</w:t>
      </w:r>
      <w:r w:rsidR="008129DE"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项目所有开支均按照我单位财务管理制度执行，资金的使用严格把关。各个项目资金使用与具体项目实施内容相符，绩效总目标和阶段性目标都已按照计划完成，未逾期。</w:t>
      </w:r>
    </w:p>
    <w:p w:rsidR="00592762" w:rsidRPr="00095CD6" w:rsidRDefault="008129DE" w:rsidP="00095CD6">
      <w:pPr>
        <w:pStyle w:val="a4"/>
        <w:numPr>
          <w:ilvl w:val="0"/>
          <w:numId w:val="3"/>
        </w:numPr>
        <w:spacing w:line="570" w:lineRule="exact"/>
        <w:ind w:firstLine="200"/>
        <w:rPr>
          <w:rFonts w:ascii="仿宋" w:eastAsia="仿宋" w:hAnsi="仿宋" w:cs="黑体"/>
          <w:color w:val="666666"/>
          <w:kern w:val="0"/>
          <w:sz w:val="32"/>
          <w:szCs w:val="32"/>
        </w:rPr>
      </w:pPr>
      <w:r w:rsidRPr="00095CD6">
        <w:rPr>
          <w:rFonts w:ascii="仿宋" w:eastAsia="仿宋" w:hAnsi="仿宋" w:cs="黑体" w:hint="eastAsia"/>
          <w:color w:val="666666"/>
          <w:kern w:val="0"/>
          <w:sz w:val="32"/>
          <w:szCs w:val="32"/>
        </w:rPr>
        <w:t>主要做法及建议、存在问题</w:t>
      </w:r>
    </w:p>
    <w:p w:rsidR="00592762" w:rsidRPr="00095CD6" w:rsidRDefault="00095CD6" w:rsidP="00095CD6">
      <w:pPr>
        <w:tabs>
          <w:tab w:val="left" w:pos="312"/>
        </w:tabs>
        <w:spacing w:line="570" w:lineRule="exact"/>
        <w:ind w:left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  <w:highlight w:val="lightGray"/>
        </w:rPr>
        <w:t>1.</w:t>
      </w:r>
      <w:r w:rsidR="008129DE"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通过开展形式多样的秸秆禁烧宣传活动，说明焚烧危害情况及处罚办法，营造浓厚的宣传氛围，进一步增强广大人民群众的环境保护意识，使其充分认识秸秆焚烧的危害，理解并积极配合，为更好地做好秸秆禁烧工作打下坚实的基础。</w:t>
      </w:r>
    </w:p>
    <w:p w:rsidR="00592762" w:rsidRPr="00095CD6" w:rsidRDefault="008129DE" w:rsidP="00095CD6">
      <w:pPr>
        <w:spacing w:line="57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2.实行禁烧工作目标责任制，严格禁烧管理。各责任单位要制定具体措施，把严禁秸秆焚烧作为美丽乡村建设的重要内容来抓，做到组织领导到位、力量集中到位、责任落实到位。</w:t>
      </w:r>
    </w:p>
    <w:p w:rsidR="00592762" w:rsidRPr="00095CD6" w:rsidRDefault="008129DE" w:rsidP="00095CD6">
      <w:pPr>
        <w:pStyle w:val="a4"/>
        <w:spacing w:line="570" w:lineRule="exact"/>
        <w:ind w:firstLine="20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lastRenderedPageBreak/>
        <w:t>3.加强对项目支出的预算管理，提高项目资金的使用效率，科学合理的安排项目配套资金，加大对资金管理的重视程度，保证相关工作顺利进行。</w:t>
      </w:r>
    </w:p>
    <w:p w:rsidR="00592762" w:rsidRPr="00095CD6" w:rsidRDefault="008129DE" w:rsidP="00095CD6">
      <w:pPr>
        <w:pStyle w:val="a4"/>
        <w:spacing w:line="570" w:lineRule="exact"/>
        <w:ind w:firstLine="20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4.</w:t>
      </w:r>
      <w:bookmarkStart w:id="0" w:name="_GoBack"/>
      <w:bookmarkEnd w:id="0"/>
      <w:r w:rsidRPr="00095CD6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项目经费的绩效考评制度不够完善，单位项目资金管理效率有待提高。</w:t>
      </w:r>
    </w:p>
    <w:p w:rsidR="00592762" w:rsidRDefault="00592762" w:rsidP="00095CD6">
      <w:pPr>
        <w:pStyle w:val="a0"/>
        <w:ind w:firstLine="560"/>
      </w:pPr>
    </w:p>
    <w:p w:rsidR="00592762" w:rsidRDefault="00592762">
      <w:pPr>
        <w:pStyle w:val="a0"/>
        <w:ind w:firstLineChars="0" w:firstLine="0"/>
      </w:pPr>
    </w:p>
    <w:p w:rsidR="00592762" w:rsidRDefault="00592762" w:rsidP="00095CD6">
      <w:pPr>
        <w:pStyle w:val="a0"/>
        <w:ind w:firstLine="560"/>
      </w:pPr>
    </w:p>
    <w:p w:rsidR="00592762" w:rsidRDefault="0059276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92762" w:rsidRDefault="0059276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92762" w:rsidRDefault="0059276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592762" w:rsidRDefault="008129DE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592762" w:rsidRDefault="008129DE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521"/>
        <w:gridCol w:w="613"/>
        <w:gridCol w:w="851"/>
        <w:gridCol w:w="283"/>
        <w:gridCol w:w="284"/>
        <w:gridCol w:w="425"/>
        <w:gridCol w:w="142"/>
        <w:gridCol w:w="709"/>
        <w:gridCol w:w="708"/>
      </w:tblGrid>
      <w:tr w:rsidR="00592762" w:rsidTr="00095CD6">
        <w:trPr>
          <w:trHeight w:hRule="exact" w:val="556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1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0"/>
            </w:tblGrid>
            <w:tr w:rsidR="00592762">
              <w:trPr>
                <w:trHeight w:val="615"/>
              </w:trPr>
              <w:tc>
                <w:tcPr>
                  <w:tcW w:w="5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92762" w:rsidRDefault="008129DE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秸秆禁烧巡查工作经费</w:t>
                  </w:r>
                </w:p>
              </w:tc>
            </w:tr>
          </w:tbl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276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2762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9276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59276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9276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9276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92762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92762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Pr="00095CD6" w:rsidRDefault="00095CD6" w:rsidP="00095CD6">
            <w:pPr>
              <w:spacing w:line="570" w:lineRule="exact"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95CD6">
              <w:rPr>
                <w:rFonts w:ascii="宋体" w:hAnsi="宋体" w:cs="宋体" w:hint="eastAsia"/>
                <w:kern w:val="0"/>
                <w:sz w:val="18"/>
                <w:szCs w:val="18"/>
              </w:rPr>
              <w:t>通过开展秸秆禁烧工作，改善旅游岛空气综合指数。</w:t>
            </w:r>
          </w:p>
          <w:p w:rsidR="00592762" w:rsidRPr="00095CD6" w:rsidRDefault="0059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95CD6">
              <w:rPr>
                <w:rFonts w:ascii="宋体" w:hAnsi="宋体" w:cs="宋体" w:hint="eastAsia"/>
                <w:kern w:val="0"/>
                <w:sz w:val="18"/>
                <w:szCs w:val="18"/>
              </w:rPr>
              <w:t>通过日常巡查，稳步提升空气质量</w:t>
            </w:r>
          </w:p>
        </w:tc>
      </w:tr>
      <w:tr w:rsidR="00592762" w:rsidTr="009D0C46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762" w:rsidRDefault="008129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95CD6" w:rsidTr="009D0C46">
        <w:trPr>
          <w:trHeight w:hRule="exact" w:val="59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095CD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秸秆巡查巡逻制度正常运行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95CD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95CD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95CD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95CD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2019年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2019年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95CD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CD6" w:rsidRDefault="00095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86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指标1：租车费用1.5万1年；宣传费用0.1万1年；应急物资费用0.2万1年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16万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16万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26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56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指标1：日常露天焚烧执法巡查车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指标1：确保秸秆禁烧工作正常开展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59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指标1：持续改善旅游岛空气质量综合指数，为完成全年目标提供保障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24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5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旅游岛空气质量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总分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 w:rsidTr="009D0C4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D0C46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C46" w:rsidRDefault="009D0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592762" w:rsidRDefault="00592762"/>
    <w:sectPr w:rsidR="00592762" w:rsidSect="005927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2E5" w:rsidRDefault="00A632E5" w:rsidP="00095CD6">
      <w:r>
        <w:separator/>
      </w:r>
    </w:p>
  </w:endnote>
  <w:endnote w:type="continuationSeparator" w:id="1">
    <w:p w:rsidR="00A632E5" w:rsidRDefault="00A632E5" w:rsidP="00095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2E5" w:rsidRDefault="00A632E5" w:rsidP="00095CD6">
      <w:r>
        <w:separator/>
      </w:r>
    </w:p>
  </w:footnote>
  <w:footnote w:type="continuationSeparator" w:id="1">
    <w:p w:rsidR="00A632E5" w:rsidRDefault="00A632E5" w:rsidP="00095C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ABB8AF"/>
    <w:multiLevelType w:val="singleLevel"/>
    <w:tmpl w:val="89ABB8A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3A2A93E"/>
    <w:multiLevelType w:val="singleLevel"/>
    <w:tmpl w:val="B3A2A93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4105CD7"/>
    <w:multiLevelType w:val="singleLevel"/>
    <w:tmpl w:val="D4105C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2BD03AC"/>
    <w:multiLevelType w:val="singleLevel"/>
    <w:tmpl w:val="72BD03AC"/>
    <w:lvl w:ilvl="0">
      <w:start w:val="4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92762"/>
    <w:rsid w:val="00095CD6"/>
    <w:rsid w:val="00592762"/>
    <w:rsid w:val="008129DE"/>
    <w:rsid w:val="0095311C"/>
    <w:rsid w:val="009D0C46"/>
    <w:rsid w:val="00A632E5"/>
    <w:rsid w:val="07EC55E3"/>
    <w:rsid w:val="18435DD7"/>
    <w:rsid w:val="1ABC32E0"/>
    <w:rsid w:val="31721A4C"/>
    <w:rsid w:val="3C0928A8"/>
    <w:rsid w:val="47881287"/>
    <w:rsid w:val="543D35FE"/>
    <w:rsid w:val="5D8941CF"/>
    <w:rsid w:val="724E5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592762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qFormat/>
    <w:rsid w:val="00592762"/>
    <w:pPr>
      <w:adjustRightInd w:val="0"/>
      <w:snapToGrid w:val="0"/>
      <w:spacing w:line="360" w:lineRule="auto"/>
      <w:ind w:firstLineChars="200" w:firstLine="200"/>
    </w:pPr>
    <w:rPr>
      <w:rFonts w:ascii="宋体" w:hAnsi="Courier New"/>
      <w:sz w:val="28"/>
      <w:szCs w:val="20"/>
    </w:rPr>
  </w:style>
  <w:style w:type="paragraph" w:styleId="a4">
    <w:name w:val="Body Text"/>
    <w:basedOn w:val="a"/>
    <w:qFormat/>
    <w:rsid w:val="00592762"/>
    <w:pPr>
      <w:spacing w:after="120"/>
    </w:pPr>
  </w:style>
  <w:style w:type="paragraph" w:styleId="a5">
    <w:name w:val="Normal (Web)"/>
    <w:basedOn w:val="a"/>
    <w:qFormat/>
    <w:rsid w:val="00592762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6">
    <w:name w:val="header"/>
    <w:basedOn w:val="a"/>
    <w:link w:val="Char"/>
    <w:rsid w:val="00095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095CD6"/>
    <w:rPr>
      <w:kern w:val="2"/>
      <w:sz w:val="18"/>
      <w:szCs w:val="18"/>
    </w:rPr>
  </w:style>
  <w:style w:type="paragraph" w:styleId="a7">
    <w:name w:val="footer"/>
    <w:basedOn w:val="a"/>
    <w:link w:val="Char0"/>
    <w:rsid w:val="00095C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rsid w:val="00095CD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284</Words>
  <Characters>1624</Characters>
  <Application>Microsoft Office Word</Application>
  <DocSecurity>0</DocSecurity>
  <Lines>13</Lines>
  <Paragraphs>3</Paragraphs>
  <ScaleCrop>false</ScaleCrop>
  <Company>Microsoft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</cp:revision>
  <dcterms:created xsi:type="dcterms:W3CDTF">2021-01-21T07:23:00Z</dcterms:created>
  <dcterms:modified xsi:type="dcterms:W3CDTF">2021-03-23T00:39:00Z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