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CAB" w:rsidRPr="00F23C2D" w:rsidRDefault="001929BE" w:rsidP="00F23C2D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131CAB" w:rsidRPr="00020F5C" w:rsidRDefault="00131CAB" w:rsidP="00020F5C">
      <w:pPr>
        <w:pStyle w:val="a6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 w:rsidRPr="00020F5C">
        <w:rPr>
          <w:rFonts w:ascii="仿宋" w:eastAsia="仿宋" w:hAnsi="仿宋" w:cs="仿宋" w:hint="eastAsia"/>
          <w:color w:val="666666"/>
          <w:sz w:val="32"/>
          <w:szCs w:val="32"/>
        </w:rPr>
        <w:t>我局认真进行了2020年审批专网费项目支出绩效自评，现将自评情况报告如下：</w:t>
      </w:r>
    </w:p>
    <w:p w:rsidR="00131CAB" w:rsidRPr="00020F5C" w:rsidRDefault="00131CAB" w:rsidP="00020F5C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0F5C">
        <w:rPr>
          <w:rFonts w:ascii="仿宋" w:eastAsia="仿宋" w:hAnsi="仿宋" w:hint="eastAsia"/>
          <w:sz w:val="32"/>
          <w:szCs w:val="32"/>
        </w:rPr>
        <w:t>一、基本情况</w:t>
      </w:r>
    </w:p>
    <w:p w:rsidR="00131CAB" w:rsidRPr="00020F5C" w:rsidRDefault="00131CAB" w:rsidP="00020F5C">
      <w:pPr>
        <w:pStyle w:val="a6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楷体"/>
          <w:color w:val="666666"/>
          <w:sz w:val="32"/>
          <w:szCs w:val="32"/>
        </w:rPr>
      </w:pPr>
      <w:r w:rsidRPr="00020F5C">
        <w:rPr>
          <w:rFonts w:ascii="仿宋" w:eastAsia="仿宋" w:hAnsi="仿宋" w:cs="仿宋" w:hint="eastAsia"/>
          <w:color w:val="666666"/>
          <w:sz w:val="32"/>
          <w:szCs w:val="32"/>
        </w:rPr>
        <w:t>（一）</w:t>
      </w:r>
      <w:r w:rsidRPr="00020F5C">
        <w:rPr>
          <w:rFonts w:ascii="仿宋" w:eastAsia="仿宋" w:hAnsi="仿宋" w:cs="楷体" w:hint="eastAsia"/>
          <w:color w:val="666666"/>
          <w:sz w:val="32"/>
          <w:szCs w:val="32"/>
        </w:rPr>
        <w:t>项目概况</w:t>
      </w:r>
    </w:p>
    <w:p w:rsidR="00131CAB" w:rsidRPr="00020F5C" w:rsidRDefault="00131CAB" w:rsidP="00020F5C">
      <w:pPr>
        <w:spacing w:line="570" w:lineRule="exact"/>
        <w:ind w:firstLineChars="200" w:firstLine="640"/>
        <w:rPr>
          <w:rFonts w:ascii="仿宋" w:eastAsia="仿宋" w:hAnsi="仿宋" w:cs="楷体"/>
          <w:color w:val="666666"/>
          <w:kern w:val="0"/>
          <w:sz w:val="32"/>
          <w:szCs w:val="32"/>
        </w:rPr>
      </w:pPr>
      <w:r w:rsidRPr="00020F5C">
        <w:rPr>
          <w:rFonts w:ascii="仿宋" w:eastAsia="仿宋" w:hAnsi="仿宋" w:cs="楷体" w:hint="eastAsia"/>
          <w:color w:val="666666"/>
          <w:kern w:val="0"/>
          <w:sz w:val="32"/>
          <w:szCs w:val="32"/>
        </w:rPr>
        <w:t>通过实现网上审批，提升服务水平及审批效率，优化营商环境，提高办事群众满意度建设项目、排污许可等行政许可事项全程网上办理，确保行政审批事项公开公示，提高审批效率。</w:t>
      </w:r>
    </w:p>
    <w:p w:rsidR="00131CAB" w:rsidRPr="00020F5C" w:rsidRDefault="00131CAB" w:rsidP="00020F5C">
      <w:pPr>
        <w:numPr>
          <w:ilvl w:val="0"/>
          <w:numId w:val="1"/>
        </w:numPr>
        <w:spacing w:line="570" w:lineRule="exact"/>
        <w:ind w:firstLineChars="200" w:firstLine="640"/>
        <w:rPr>
          <w:rFonts w:ascii="仿宋" w:eastAsia="仿宋" w:hAnsi="仿宋" w:cs="楷体"/>
          <w:color w:val="666666"/>
          <w:sz w:val="32"/>
          <w:szCs w:val="32"/>
        </w:rPr>
      </w:pPr>
      <w:r w:rsidRPr="00020F5C">
        <w:rPr>
          <w:rFonts w:ascii="仿宋" w:eastAsia="仿宋" w:hAnsi="仿宋" w:cs="楷体" w:hint="eastAsia"/>
          <w:color w:val="666666"/>
          <w:sz w:val="32"/>
          <w:szCs w:val="32"/>
        </w:rPr>
        <w:t>项目资金申报及批复情况</w:t>
      </w:r>
    </w:p>
    <w:p w:rsidR="00131CAB" w:rsidRPr="00020F5C" w:rsidRDefault="00131CAB" w:rsidP="00020F5C">
      <w:pPr>
        <w:adjustRightInd w:val="0"/>
        <w:snapToGrid w:val="0"/>
        <w:spacing w:line="57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 xml:space="preserve">  2020年</w:t>
      </w:r>
      <w:r w:rsidR="00025228"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审批专网费</w:t>
      </w:r>
      <w:r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预算批复</w:t>
      </w:r>
      <w:r w:rsidR="00025228"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1.02万元，2020年10月19日，唐山国际旅游岛</w:t>
      </w:r>
      <w:r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财政局根据领导批示，批复</w:t>
      </w:r>
      <w:r w:rsidR="00025228"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审批专网费</w:t>
      </w:r>
      <w:r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经费</w:t>
      </w:r>
      <w:r w:rsidR="00025228"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1.02万元，资金</w:t>
      </w:r>
      <w:r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符合资金管理办法等相关规定。</w:t>
      </w:r>
    </w:p>
    <w:p w:rsidR="00131CAB" w:rsidRPr="00020F5C" w:rsidRDefault="00131CAB" w:rsidP="00020F5C">
      <w:pPr>
        <w:spacing w:line="570" w:lineRule="exact"/>
        <w:ind w:firstLineChars="200" w:firstLine="640"/>
        <w:rPr>
          <w:rFonts w:ascii="仿宋" w:eastAsia="仿宋" w:hAnsi="仿宋" w:cs="楷体"/>
          <w:color w:val="666666"/>
          <w:kern w:val="0"/>
          <w:sz w:val="32"/>
          <w:szCs w:val="32"/>
        </w:rPr>
      </w:pPr>
    </w:p>
    <w:p w:rsidR="00287065" w:rsidRPr="00020F5C" w:rsidRDefault="00287065" w:rsidP="00020F5C">
      <w:pPr>
        <w:tabs>
          <w:tab w:val="left" w:pos="834"/>
        </w:tabs>
        <w:adjustRightInd w:val="0"/>
        <w:snapToGrid w:val="0"/>
        <w:spacing w:line="570" w:lineRule="exact"/>
        <w:ind w:firstLineChars="300" w:firstLine="960"/>
        <w:rPr>
          <w:rFonts w:ascii="仿宋" w:eastAsia="仿宋" w:hAnsi="仿宋"/>
          <w:sz w:val="32"/>
          <w:szCs w:val="32"/>
        </w:rPr>
      </w:pPr>
      <w:r w:rsidRPr="00020F5C">
        <w:rPr>
          <w:rFonts w:ascii="仿宋" w:eastAsia="仿宋" w:hAnsi="仿宋" w:cs="楷体" w:hint="eastAsia"/>
          <w:color w:val="666666"/>
          <w:kern w:val="0"/>
          <w:sz w:val="32"/>
          <w:szCs w:val="32"/>
        </w:rPr>
        <w:t>（三）项目绩效目标</w:t>
      </w:r>
    </w:p>
    <w:p w:rsidR="00131CAB" w:rsidRPr="00020F5C" w:rsidRDefault="00287065" w:rsidP="00020F5C">
      <w:pPr>
        <w:spacing w:line="570" w:lineRule="exact"/>
        <w:ind w:firstLine="20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总体绩效目标</w:t>
      </w:r>
      <w:r w:rsidR="00131CAB"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：建设项目环评及排污许可证等行政许可事项网上审批</w:t>
      </w:r>
    </w:p>
    <w:p w:rsidR="00131CAB" w:rsidRPr="00020F5C" w:rsidRDefault="00287065" w:rsidP="00020F5C">
      <w:pPr>
        <w:spacing w:line="57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阶段性绩效目标：</w:t>
      </w:r>
      <w:r w:rsidR="00131CAB"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确保行政审批事项公开公示，方便群众，简化办事流程，提高办事群众满意度。</w:t>
      </w:r>
    </w:p>
    <w:p w:rsidR="00287065" w:rsidRPr="00020F5C" w:rsidRDefault="00287065" w:rsidP="00020F5C">
      <w:pPr>
        <w:adjustRightInd w:val="0"/>
        <w:snapToGrid w:val="0"/>
        <w:spacing w:line="570" w:lineRule="exact"/>
        <w:ind w:firstLineChars="200" w:firstLine="640"/>
        <w:outlineLvl w:val="0"/>
        <w:rPr>
          <w:rFonts w:ascii="仿宋" w:eastAsia="仿宋" w:hAnsi="仿宋" w:cs="楷体"/>
          <w:color w:val="666666"/>
          <w:kern w:val="0"/>
          <w:sz w:val="32"/>
          <w:szCs w:val="32"/>
        </w:rPr>
      </w:pPr>
      <w:r w:rsidRPr="00020F5C">
        <w:rPr>
          <w:rFonts w:ascii="仿宋" w:eastAsia="仿宋" w:hAnsi="仿宋" w:cs="楷体" w:hint="eastAsia"/>
          <w:color w:val="666666"/>
          <w:kern w:val="0"/>
          <w:sz w:val="32"/>
          <w:szCs w:val="32"/>
        </w:rPr>
        <w:t>（四）项目资金申报相符性</w:t>
      </w:r>
    </w:p>
    <w:p w:rsidR="00287065" w:rsidRPr="00020F5C" w:rsidRDefault="00287065" w:rsidP="00020F5C">
      <w:pPr>
        <w:pStyle w:val="a6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 w:rsidRPr="00020F5C">
        <w:rPr>
          <w:rFonts w:ascii="仿宋" w:eastAsia="仿宋" w:hAnsi="仿宋" w:cs="仿宋" w:hint="eastAsia"/>
          <w:color w:val="666666"/>
          <w:sz w:val="32"/>
          <w:szCs w:val="32"/>
        </w:rPr>
        <w:t>项目申报内容与具体实施内容相符、申报目标合理可行。</w:t>
      </w:r>
    </w:p>
    <w:p w:rsidR="00287065" w:rsidRPr="00020F5C" w:rsidRDefault="00287065" w:rsidP="00020F5C">
      <w:pPr>
        <w:spacing w:line="57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</w:p>
    <w:p w:rsidR="00287065" w:rsidRPr="00020F5C" w:rsidRDefault="00287065" w:rsidP="00020F5C">
      <w:pPr>
        <w:pStyle w:val="a6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黑体"/>
          <w:color w:val="666666"/>
          <w:sz w:val="32"/>
          <w:szCs w:val="32"/>
        </w:rPr>
      </w:pPr>
      <w:r w:rsidRPr="00020F5C">
        <w:rPr>
          <w:rFonts w:ascii="仿宋" w:eastAsia="仿宋" w:hAnsi="仿宋" w:cs="黑体" w:hint="eastAsia"/>
          <w:color w:val="666666"/>
          <w:sz w:val="32"/>
          <w:szCs w:val="32"/>
        </w:rPr>
        <w:t>二、绩效评价工作过程</w:t>
      </w:r>
    </w:p>
    <w:p w:rsidR="00926CEC" w:rsidRPr="00020F5C" w:rsidRDefault="00287065" w:rsidP="00020F5C">
      <w:pPr>
        <w:widowControl/>
        <w:spacing w:line="570" w:lineRule="exact"/>
        <w:ind w:firstLine="200"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lastRenderedPageBreak/>
        <w:t>通过网上办理行政许可事项，稳步提升服务水平，建设项目、排污许可等行政许可事项全程网上办理，确保行政审批事项公开公示，提高审批效率。</w:t>
      </w:r>
    </w:p>
    <w:p w:rsidR="00287065" w:rsidRPr="00020F5C" w:rsidRDefault="00287065" w:rsidP="00020F5C">
      <w:pPr>
        <w:numPr>
          <w:ilvl w:val="0"/>
          <w:numId w:val="2"/>
        </w:num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0F5C">
        <w:rPr>
          <w:rFonts w:ascii="仿宋" w:eastAsia="仿宋" w:hAnsi="仿宋" w:hint="eastAsia"/>
          <w:sz w:val="32"/>
          <w:szCs w:val="32"/>
        </w:rPr>
        <w:t>综合评价情况及评价结论</w:t>
      </w:r>
    </w:p>
    <w:p w:rsidR="00287065" w:rsidRPr="00020F5C" w:rsidRDefault="00287065" w:rsidP="00020F5C">
      <w:pPr>
        <w:pStyle w:val="a7"/>
        <w:adjustRightInd w:val="0"/>
        <w:snapToGrid w:val="0"/>
        <w:spacing w:after="0" w:line="57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项目资金按照项目实施进度安排，严格遵守国家有关法律，确保专款专用。</w:t>
      </w:r>
    </w:p>
    <w:p w:rsidR="00287065" w:rsidRPr="00020F5C" w:rsidRDefault="00287065" w:rsidP="00020F5C">
      <w:pPr>
        <w:pStyle w:val="a7"/>
        <w:adjustRightInd w:val="0"/>
        <w:snapToGrid w:val="0"/>
        <w:spacing w:after="0" w:line="57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资金使用情况：</w:t>
      </w:r>
    </w:p>
    <w:p w:rsidR="00287065" w:rsidRPr="00020F5C" w:rsidRDefault="00287065" w:rsidP="00020F5C">
      <w:pPr>
        <w:adjustRightInd w:val="0"/>
        <w:snapToGrid w:val="0"/>
        <w:spacing w:line="57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批复审批专网经费1.02万元，已全部支出。项目所有开支均按照我单位财务管理制度执行，资金的使用严格把关。各个项目资金使用与具体项目实施内容相符，绩效总目标和阶段性目标都已按照计划完成，未逾期。</w:t>
      </w:r>
    </w:p>
    <w:p w:rsidR="00287065" w:rsidRPr="00020F5C" w:rsidRDefault="00287065" w:rsidP="00020F5C">
      <w:pPr>
        <w:adjustRightInd w:val="0"/>
        <w:snapToGrid w:val="0"/>
        <w:spacing w:line="57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</w:p>
    <w:p w:rsidR="00287065" w:rsidRPr="00020F5C" w:rsidRDefault="00287065" w:rsidP="00020F5C">
      <w:pPr>
        <w:pStyle w:val="a5"/>
        <w:spacing w:line="570" w:lineRule="exact"/>
        <w:ind w:firstLineChars="0"/>
        <w:rPr>
          <w:rFonts w:ascii="仿宋" w:eastAsia="仿宋" w:hAnsi="仿宋"/>
        </w:rPr>
      </w:pPr>
    </w:p>
    <w:p w:rsidR="00287065" w:rsidRPr="00020F5C" w:rsidRDefault="00287065" w:rsidP="00020F5C">
      <w:pPr>
        <w:pStyle w:val="a7"/>
        <w:numPr>
          <w:ilvl w:val="0"/>
          <w:numId w:val="3"/>
        </w:numPr>
        <w:spacing w:line="570" w:lineRule="exact"/>
        <w:ind w:firstLine="200"/>
        <w:rPr>
          <w:rFonts w:ascii="仿宋" w:eastAsia="仿宋" w:hAnsi="仿宋" w:cs="黑体"/>
          <w:color w:val="666666"/>
          <w:kern w:val="0"/>
          <w:sz w:val="32"/>
          <w:szCs w:val="32"/>
        </w:rPr>
      </w:pPr>
      <w:r w:rsidRPr="00020F5C">
        <w:rPr>
          <w:rFonts w:ascii="仿宋" w:eastAsia="仿宋" w:hAnsi="仿宋" w:cs="黑体" w:hint="eastAsia"/>
          <w:color w:val="666666"/>
          <w:kern w:val="0"/>
          <w:sz w:val="32"/>
          <w:szCs w:val="32"/>
        </w:rPr>
        <w:t>主要做法及建议、存在问题</w:t>
      </w:r>
    </w:p>
    <w:p w:rsidR="00287065" w:rsidRPr="00020F5C" w:rsidRDefault="00287065" w:rsidP="00020F5C">
      <w:pPr>
        <w:pStyle w:val="a7"/>
        <w:spacing w:line="570" w:lineRule="exact"/>
        <w:ind w:firstLine="20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1.行政审批监管信息技术支持能力，提高审批效率，通过实现网上审批，提升服务水平及审批效率，优化营商环境，提高办事群众满意度.</w:t>
      </w:r>
    </w:p>
    <w:p w:rsidR="00287065" w:rsidRPr="00020F5C" w:rsidRDefault="00287065" w:rsidP="00020F5C">
      <w:pPr>
        <w:pStyle w:val="a7"/>
        <w:spacing w:line="570" w:lineRule="exact"/>
        <w:ind w:firstLine="20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2.对项目支出的预算管理，提高项目资金的使用效率，科学合理的安排项目配套资金，加大对资金管理的重视程度，保证相关工作顺利进行。</w:t>
      </w:r>
    </w:p>
    <w:p w:rsidR="00287065" w:rsidRPr="00020F5C" w:rsidRDefault="00020F5C" w:rsidP="00020F5C">
      <w:pPr>
        <w:pStyle w:val="a7"/>
        <w:tabs>
          <w:tab w:val="left" w:pos="312"/>
        </w:tabs>
        <w:spacing w:line="570" w:lineRule="exact"/>
        <w:ind w:left="20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  <w:highlight w:val="lightGray"/>
        </w:rPr>
        <w:t>3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.</w:t>
      </w:r>
      <w:r w:rsidR="00287065" w:rsidRPr="00020F5C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项目经费的绩效考评制度不够完善，单位项目资金管理效率有待提高。</w:t>
      </w:r>
    </w:p>
    <w:p w:rsidR="00287065" w:rsidRPr="00287065" w:rsidRDefault="00287065">
      <w:pPr>
        <w:widowControl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</w:p>
    <w:p w:rsidR="00926CEC" w:rsidRPr="00287065" w:rsidRDefault="00926CEC">
      <w:pPr>
        <w:widowControl/>
        <w:jc w:val="left"/>
        <w:rPr>
          <w:rFonts w:ascii="仿宋" w:eastAsia="仿宋" w:hAnsi="仿宋" w:cs="仿宋"/>
          <w:color w:val="666666"/>
          <w:kern w:val="0"/>
          <w:sz w:val="32"/>
          <w:szCs w:val="32"/>
        </w:rPr>
      </w:pPr>
    </w:p>
    <w:p w:rsidR="00926CEC" w:rsidRDefault="00926CEC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926CEC" w:rsidRDefault="001929BE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926CEC" w:rsidRDefault="001929BE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926CEC">
        <w:trPr>
          <w:trHeight w:hRule="exact" w:val="43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08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081"/>
            </w:tblGrid>
            <w:tr w:rsidR="00926CEC" w:rsidTr="00020F5C">
              <w:trPr>
                <w:trHeight w:val="615"/>
              </w:trPr>
              <w:tc>
                <w:tcPr>
                  <w:tcW w:w="50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926CEC" w:rsidRDefault="001929BE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b/>
                      <w:color w:val="000000"/>
                      <w:kern w:val="0"/>
                      <w:sz w:val="20"/>
                      <w:szCs w:val="20"/>
                    </w:rPr>
                    <w:t>审批专网费</w:t>
                  </w:r>
                </w:p>
              </w:tc>
            </w:tr>
          </w:tbl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26CEC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26CEC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26CE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1.02.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26CE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26CE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26CEC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26CEC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26CEC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20F5C">
              <w:rPr>
                <w:rFonts w:ascii="宋体" w:hAnsi="宋体" w:cs="宋体" w:hint="eastAsia"/>
                <w:kern w:val="0"/>
                <w:sz w:val="18"/>
                <w:szCs w:val="18"/>
              </w:rPr>
              <w:t>确保行政审批事项公开公示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Pr="00020F5C" w:rsidRDefault="00020F5C" w:rsidP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20F5C">
              <w:rPr>
                <w:rFonts w:ascii="宋体" w:hAnsi="宋体" w:cs="宋体" w:hint="eastAsia"/>
                <w:kern w:val="0"/>
                <w:sz w:val="18"/>
                <w:szCs w:val="18"/>
              </w:rPr>
              <w:t>方便群众，简化办事流程，提高办事群众满意度。</w:t>
            </w:r>
          </w:p>
          <w:p w:rsidR="00926CEC" w:rsidRPr="00020F5C" w:rsidRDefault="00926CEC" w:rsidP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26CEC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26C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20F5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安装环保专网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 w:rsidP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020F5C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26C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1929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26CE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6CEC" w:rsidRDefault="00926C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 w:rsidTr="00020F5C">
        <w:trPr>
          <w:trHeight w:hRule="exact" w:val="45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指标1：行政许可事项全程网上审批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 w:rsidTr="00020F5C">
        <w:trPr>
          <w:trHeight w:hRule="exact" w:val="26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18"/>
                <w:szCs w:val="18"/>
              </w:rPr>
              <w:t>安装费投入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1.2万元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 w:rsidTr="00020F5C">
        <w:trPr>
          <w:trHeight w:hRule="exact" w:val="46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指标1：优化营商环境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持续优化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 w:rsidTr="00020F5C">
        <w:trPr>
          <w:trHeight w:hRule="exact" w:val="57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 w:rsidTr="00020F5C">
        <w:trPr>
          <w:trHeight w:hRule="exact" w:val="53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指标1：确保项目环评审批公开公示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 w:rsidTr="00020F5C">
        <w:trPr>
          <w:trHeight w:hRule="exact" w:val="50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指标1：提升政务服务水平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稳步提升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 w:rsidTr="00020F5C">
        <w:trPr>
          <w:trHeight w:hRule="exact" w:val="65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20F5C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F5C" w:rsidRDefault="00020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26CEC" w:rsidRDefault="00926CEC"/>
    <w:sectPr w:rsidR="00926CEC" w:rsidSect="00926C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8D3" w:rsidRDefault="00D678D3" w:rsidP="00131CAB">
      <w:r>
        <w:separator/>
      </w:r>
    </w:p>
  </w:endnote>
  <w:endnote w:type="continuationSeparator" w:id="1">
    <w:p w:rsidR="00D678D3" w:rsidRDefault="00D678D3" w:rsidP="00131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8D3" w:rsidRDefault="00D678D3" w:rsidP="00131CAB">
      <w:r>
        <w:separator/>
      </w:r>
    </w:p>
  </w:footnote>
  <w:footnote w:type="continuationSeparator" w:id="1">
    <w:p w:rsidR="00D678D3" w:rsidRDefault="00D678D3" w:rsidP="00131C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9FC339"/>
    <w:multiLevelType w:val="singleLevel"/>
    <w:tmpl w:val="879FC33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713DC8"/>
    <w:multiLevelType w:val="singleLevel"/>
    <w:tmpl w:val="E1713DC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15ECC25"/>
    <w:multiLevelType w:val="singleLevel"/>
    <w:tmpl w:val="F15ECC2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9223951"/>
    <w:multiLevelType w:val="singleLevel"/>
    <w:tmpl w:val="5922395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2BD03AC"/>
    <w:multiLevelType w:val="singleLevel"/>
    <w:tmpl w:val="72BD03AC"/>
    <w:lvl w:ilvl="0">
      <w:start w:val="4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26CEC"/>
    <w:rsid w:val="00020F5C"/>
    <w:rsid w:val="00025228"/>
    <w:rsid w:val="00131CAB"/>
    <w:rsid w:val="001929BE"/>
    <w:rsid w:val="00287065"/>
    <w:rsid w:val="00926CEC"/>
    <w:rsid w:val="00B83ECF"/>
    <w:rsid w:val="00D678D3"/>
    <w:rsid w:val="00E95A5A"/>
    <w:rsid w:val="00F23C2D"/>
    <w:rsid w:val="00FA2531"/>
    <w:rsid w:val="31721A4C"/>
    <w:rsid w:val="47881287"/>
    <w:rsid w:val="4796273F"/>
    <w:rsid w:val="724E5AED"/>
    <w:rsid w:val="73BF1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6C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31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31CAB"/>
    <w:rPr>
      <w:kern w:val="2"/>
      <w:sz w:val="18"/>
      <w:szCs w:val="18"/>
    </w:rPr>
  </w:style>
  <w:style w:type="paragraph" w:styleId="a4">
    <w:name w:val="footer"/>
    <w:basedOn w:val="a"/>
    <w:link w:val="Char0"/>
    <w:rsid w:val="00131C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31CAB"/>
    <w:rPr>
      <w:kern w:val="2"/>
      <w:sz w:val="18"/>
      <w:szCs w:val="18"/>
    </w:rPr>
  </w:style>
  <w:style w:type="paragraph" w:styleId="a5">
    <w:name w:val="Plain Text"/>
    <w:basedOn w:val="a"/>
    <w:link w:val="Char1"/>
    <w:qFormat/>
    <w:rsid w:val="00131CAB"/>
    <w:pPr>
      <w:adjustRightInd w:val="0"/>
      <w:snapToGrid w:val="0"/>
      <w:spacing w:line="360" w:lineRule="auto"/>
      <w:ind w:firstLineChars="200" w:firstLine="200"/>
    </w:pPr>
    <w:rPr>
      <w:rFonts w:ascii="宋体" w:hAnsi="Courier New"/>
      <w:sz w:val="28"/>
      <w:szCs w:val="20"/>
    </w:rPr>
  </w:style>
  <w:style w:type="character" w:customStyle="1" w:styleId="Char1">
    <w:name w:val="纯文本 Char"/>
    <w:basedOn w:val="a0"/>
    <w:link w:val="a5"/>
    <w:rsid w:val="00131CAB"/>
    <w:rPr>
      <w:rFonts w:ascii="宋体" w:hAnsi="Courier New"/>
      <w:kern w:val="2"/>
      <w:sz w:val="28"/>
    </w:rPr>
  </w:style>
  <w:style w:type="paragraph" w:styleId="a6">
    <w:name w:val="Normal (Web)"/>
    <w:basedOn w:val="a"/>
    <w:qFormat/>
    <w:rsid w:val="00131CAB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7">
    <w:name w:val="Body Text"/>
    <w:basedOn w:val="a"/>
    <w:link w:val="Char2"/>
    <w:qFormat/>
    <w:rsid w:val="00287065"/>
    <w:pPr>
      <w:spacing w:after="120"/>
    </w:pPr>
  </w:style>
  <w:style w:type="character" w:customStyle="1" w:styleId="Char2">
    <w:name w:val="正文文本 Char"/>
    <w:basedOn w:val="a0"/>
    <w:link w:val="a7"/>
    <w:rsid w:val="00287065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244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7</cp:revision>
  <dcterms:created xsi:type="dcterms:W3CDTF">2021-01-21T07:23:00Z</dcterms:created>
  <dcterms:modified xsi:type="dcterms:W3CDTF">2021-03-23T02:52:00Z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