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63D" w:rsidRDefault="00A86C8D">
      <w:pPr>
        <w:spacing w:line="580" w:lineRule="exact"/>
        <w:jc w:val="center"/>
        <w:rPr>
          <w:rFonts w:ascii="宋体" w:hAnsi="宋体" w:cs="宋体" w:hint="eastAsia"/>
          <w:b/>
          <w:bCs/>
          <w:sz w:val="36"/>
          <w:szCs w:val="36"/>
        </w:rPr>
      </w:pPr>
      <w:r>
        <w:rPr>
          <w:rFonts w:ascii="宋体" w:hAnsi="宋体" w:cs="宋体" w:hint="eastAsia"/>
          <w:b/>
          <w:bCs/>
          <w:sz w:val="36"/>
          <w:szCs w:val="36"/>
        </w:rPr>
        <w:t>项目支出绩效评价报告</w:t>
      </w:r>
    </w:p>
    <w:p w:rsidR="008468AC" w:rsidRDefault="008468AC" w:rsidP="008468AC">
      <w:pPr>
        <w:pStyle w:val="a5"/>
        <w:widowControl/>
        <w:adjustRightInd w:val="0"/>
        <w:snapToGrid w:val="0"/>
        <w:spacing w:before="0" w:beforeAutospacing="0" w:after="0" w:afterAutospacing="0" w:line="570" w:lineRule="exact"/>
        <w:ind w:firstLineChars="200" w:firstLine="640"/>
        <w:rPr>
          <w:rFonts w:ascii="仿宋" w:eastAsia="仿宋" w:hAnsi="仿宋" w:cs="仿宋"/>
          <w:color w:val="666666"/>
          <w:sz w:val="32"/>
          <w:szCs w:val="32"/>
        </w:rPr>
      </w:pPr>
      <w:r>
        <w:rPr>
          <w:rFonts w:ascii="仿宋" w:eastAsia="仿宋" w:hAnsi="仿宋" w:cs="仿宋" w:hint="eastAsia"/>
          <w:color w:val="666666"/>
          <w:sz w:val="32"/>
          <w:szCs w:val="32"/>
        </w:rPr>
        <w:t>我局认真进行了2020年专家评审费项目支出绩效自评，现将自评情况报告如下：</w:t>
      </w:r>
    </w:p>
    <w:p w:rsidR="00DD363D" w:rsidRDefault="008468AC" w:rsidP="008468AC">
      <w:pPr>
        <w:spacing w:line="600" w:lineRule="exact"/>
        <w:rPr>
          <w:rFonts w:ascii="黑体" w:eastAsia="黑体" w:hAnsi="黑体"/>
          <w:sz w:val="32"/>
          <w:szCs w:val="32"/>
        </w:rPr>
      </w:pPr>
      <w:r>
        <w:rPr>
          <w:rFonts w:ascii="宋体" w:hAnsi="Courier New" w:hint="eastAsia"/>
          <w:sz w:val="28"/>
          <w:szCs w:val="20"/>
        </w:rPr>
        <w:t xml:space="preserve">      </w:t>
      </w:r>
      <w:r w:rsidR="00A86C8D">
        <w:rPr>
          <w:rFonts w:ascii="黑体" w:eastAsia="黑体" w:hAnsi="黑体" w:hint="eastAsia"/>
          <w:sz w:val="32"/>
          <w:szCs w:val="32"/>
        </w:rPr>
        <w:t>一、基本情况</w:t>
      </w:r>
    </w:p>
    <w:p w:rsidR="00DD363D" w:rsidRDefault="00A86C8D">
      <w:pPr>
        <w:spacing w:line="600" w:lineRule="exact"/>
        <w:ind w:firstLineChars="200" w:firstLine="640"/>
        <w:outlineLvl w:val="0"/>
        <w:rPr>
          <w:rFonts w:ascii="楷体" w:eastAsia="楷体" w:hAnsi="楷体" w:cs="楷体"/>
          <w:color w:val="666666"/>
          <w:sz w:val="32"/>
          <w:szCs w:val="32"/>
        </w:rPr>
      </w:pPr>
      <w:r>
        <w:rPr>
          <w:rFonts w:ascii="仿宋_GB2312" w:eastAsia="仿宋_GB2312" w:hint="eastAsia"/>
          <w:sz w:val="32"/>
          <w:szCs w:val="32"/>
        </w:rPr>
        <w:t>（一）</w:t>
      </w:r>
      <w:r>
        <w:rPr>
          <w:rFonts w:ascii="楷体" w:eastAsia="楷体" w:hAnsi="楷体" w:cs="楷体" w:hint="eastAsia"/>
          <w:color w:val="666666"/>
          <w:sz w:val="32"/>
          <w:szCs w:val="32"/>
        </w:rPr>
        <w:t>项目概况</w:t>
      </w:r>
    </w:p>
    <w:p w:rsidR="00DD363D" w:rsidRPr="00B229CC" w:rsidRDefault="00A86C8D">
      <w:pPr>
        <w:spacing w:line="600" w:lineRule="exact"/>
        <w:ind w:firstLineChars="200" w:firstLine="640"/>
        <w:outlineLvl w:val="0"/>
        <w:rPr>
          <w:rFonts w:ascii="仿宋" w:eastAsia="仿宋" w:hAnsi="仿宋" w:cs="仿宋"/>
          <w:color w:val="666666"/>
          <w:kern w:val="0"/>
          <w:sz w:val="32"/>
          <w:szCs w:val="32"/>
        </w:rPr>
      </w:pPr>
      <w:r w:rsidRPr="00B229CC">
        <w:rPr>
          <w:rFonts w:ascii="仿宋" w:eastAsia="仿宋" w:hAnsi="仿宋" w:cs="仿宋" w:hint="eastAsia"/>
          <w:color w:val="666666"/>
          <w:kern w:val="0"/>
          <w:sz w:val="32"/>
          <w:szCs w:val="32"/>
        </w:rPr>
        <w:t>根据建设项目的具体情况，聘请相关领域专家。对建设项目方案合理性分析研究，提出优化方案，提高项目综合效益</w:t>
      </w:r>
    </w:p>
    <w:p w:rsidR="00DD363D" w:rsidRDefault="00A86C8D">
      <w:pPr>
        <w:numPr>
          <w:ilvl w:val="0"/>
          <w:numId w:val="1"/>
        </w:numPr>
        <w:spacing w:line="600" w:lineRule="exact"/>
        <w:ind w:firstLineChars="200" w:firstLine="640"/>
        <w:rPr>
          <w:rFonts w:ascii="楷体" w:eastAsia="楷体" w:hAnsi="楷体" w:cs="楷体"/>
          <w:color w:val="666666"/>
          <w:sz w:val="32"/>
          <w:szCs w:val="32"/>
        </w:rPr>
      </w:pPr>
      <w:r>
        <w:rPr>
          <w:rFonts w:ascii="楷体" w:eastAsia="楷体" w:hAnsi="楷体" w:cs="楷体" w:hint="eastAsia"/>
          <w:color w:val="666666"/>
          <w:sz w:val="32"/>
          <w:szCs w:val="32"/>
        </w:rPr>
        <w:t>项目资金申报及批复情况</w:t>
      </w:r>
    </w:p>
    <w:p w:rsidR="00DD363D" w:rsidRDefault="00A86C8D">
      <w:pPr>
        <w:adjustRightInd w:val="0"/>
        <w:snapToGrid w:val="0"/>
        <w:spacing w:line="510" w:lineRule="exact"/>
        <w:ind w:firstLineChars="200" w:firstLine="640"/>
        <w:outlineLvl w:val="0"/>
        <w:rPr>
          <w:rFonts w:ascii="仿宋" w:eastAsia="仿宋" w:hAnsi="仿宋" w:cs="仿宋"/>
          <w:color w:val="666666"/>
          <w:kern w:val="0"/>
          <w:sz w:val="32"/>
          <w:szCs w:val="32"/>
        </w:rPr>
      </w:pPr>
      <w:r>
        <w:rPr>
          <w:rFonts w:ascii="仿宋" w:eastAsia="仿宋" w:hAnsi="仿宋" w:cs="仿宋" w:hint="eastAsia"/>
          <w:color w:val="666666"/>
          <w:kern w:val="0"/>
          <w:sz w:val="32"/>
          <w:szCs w:val="32"/>
        </w:rPr>
        <w:t xml:space="preserve">  2020年专家评审费预算批复3万元，同年调整到2万元，2020年12月8日，唐山国际旅游岛财政局根据领导批示，批复生态环境监测经费2万元。资金符合资金管理办法等相关规定。</w:t>
      </w:r>
    </w:p>
    <w:p w:rsidR="00DD363D" w:rsidRDefault="00A86C8D">
      <w:pPr>
        <w:tabs>
          <w:tab w:val="left" w:pos="834"/>
        </w:tabs>
        <w:adjustRightInd w:val="0"/>
        <w:snapToGrid w:val="0"/>
        <w:spacing w:line="510" w:lineRule="exact"/>
        <w:ind w:firstLineChars="200" w:firstLine="640"/>
        <w:rPr>
          <w:rFonts w:ascii="楷体" w:eastAsia="楷体" w:hAnsi="楷体" w:cs="楷体"/>
          <w:color w:val="666666"/>
          <w:kern w:val="0"/>
          <w:sz w:val="32"/>
          <w:szCs w:val="32"/>
        </w:rPr>
      </w:pPr>
      <w:r>
        <w:rPr>
          <w:rFonts w:ascii="楷体" w:eastAsia="楷体" w:hAnsi="楷体" w:cs="楷体" w:hint="eastAsia"/>
          <w:color w:val="666666"/>
          <w:kern w:val="0"/>
          <w:sz w:val="32"/>
          <w:szCs w:val="32"/>
        </w:rPr>
        <w:t>（三）项目绩效目标</w:t>
      </w:r>
    </w:p>
    <w:p w:rsidR="00DD363D" w:rsidRPr="00B229CC" w:rsidRDefault="00A86C8D">
      <w:pPr>
        <w:spacing w:line="580" w:lineRule="exact"/>
        <w:ind w:firstLineChars="400" w:firstLine="1280"/>
        <w:rPr>
          <w:rFonts w:ascii="仿宋" w:eastAsia="仿宋" w:hAnsi="仿宋" w:cs="仿宋"/>
          <w:color w:val="666666"/>
          <w:kern w:val="0"/>
          <w:sz w:val="32"/>
          <w:szCs w:val="32"/>
        </w:rPr>
      </w:pPr>
      <w:r>
        <w:rPr>
          <w:rFonts w:ascii="仿宋" w:eastAsia="仿宋" w:hAnsi="仿宋" w:cs="仿宋" w:hint="eastAsia"/>
          <w:color w:val="666666"/>
          <w:kern w:val="0"/>
          <w:sz w:val="32"/>
          <w:szCs w:val="32"/>
        </w:rPr>
        <w:t>总体绩效目标</w:t>
      </w:r>
      <w:r>
        <w:rPr>
          <w:rFonts w:ascii="FangSong_GB2312" w:eastAsia="FangSong_GB2312" w:hint="eastAsia"/>
          <w:sz w:val="32"/>
          <w:szCs w:val="32"/>
        </w:rPr>
        <w:t>：</w:t>
      </w:r>
      <w:r w:rsidRPr="00B229CC">
        <w:rPr>
          <w:rFonts w:ascii="仿宋" w:eastAsia="仿宋" w:hAnsi="仿宋" w:cs="仿宋" w:hint="eastAsia"/>
          <w:color w:val="666666"/>
          <w:kern w:val="0"/>
          <w:sz w:val="32"/>
          <w:szCs w:val="32"/>
        </w:rPr>
        <w:t>根据建设项目的具体情况，聘请相关领域专家，审核环评报告质量，对建设项目方案合理性分析研究，把好项目准入关。</w:t>
      </w:r>
    </w:p>
    <w:p w:rsidR="00DD363D" w:rsidRPr="00B229CC" w:rsidRDefault="00A86C8D">
      <w:pPr>
        <w:spacing w:line="58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阶段性绩效目标</w:t>
      </w:r>
      <w:r>
        <w:rPr>
          <w:rFonts w:ascii="FangSong_GB2312" w:eastAsia="FangSong_GB2312" w:hint="eastAsia"/>
          <w:sz w:val="32"/>
          <w:szCs w:val="32"/>
        </w:rPr>
        <w:t>：</w:t>
      </w:r>
      <w:r w:rsidRPr="00B229CC">
        <w:rPr>
          <w:rFonts w:ascii="仿宋" w:eastAsia="仿宋" w:hAnsi="仿宋" w:cs="仿宋" w:hint="eastAsia"/>
          <w:color w:val="666666"/>
          <w:kern w:val="0"/>
          <w:sz w:val="32"/>
          <w:szCs w:val="32"/>
        </w:rPr>
        <w:t>从产业政策、环保政策、执行标准等方面，提出环保技术措施建议，保护生态环境，促进高质量发展。</w:t>
      </w:r>
    </w:p>
    <w:p w:rsidR="00DD363D" w:rsidRDefault="00A86C8D">
      <w:pPr>
        <w:adjustRightInd w:val="0"/>
        <w:snapToGrid w:val="0"/>
        <w:spacing w:line="510" w:lineRule="exact"/>
        <w:ind w:firstLineChars="200" w:firstLine="640"/>
        <w:outlineLvl w:val="0"/>
        <w:rPr>
          <w:rFonts w:ascii="楷体" w:eastAsia="楷体" w:hAnsi="楷体" w:cs="楷体"/>
          <w:color w:val="666666"/>
          <w:kern w:val="0"/>
          <w:sz w:val="32"/>
          <w:szCs w:val="32"/>
        </w:rPr>
      </w:pPr>
      <w:r>
        <w:rPr>
          <w:rFonts w:ascii="楷体" w:eastAsia="楷体" w:hAnsi="楷体" w:cs="楷体" w:hint="eastAsia"/>
          <w:color w:val="666666"/>
          <w:kern w:val="0"/>
          <w:sz w:val="32"/>
          <w:szCs w:val="32"/>
        </w:rPr>
        <w:t>（四）项目资金申报相符性</w:t>
      </w:r>
    </w:p>
    <w:p w:rsidR="00DD363D" w:rsidRDefault="00A86C8D">
      <w:pPr>
        <w:pStyle w:val="a5"/>
        <w:widowControl/>
        <w:adjustRightInd w:val="0"/>
        <w:snapToGrid w:val="0"/>
        <w:spacing w:before="0" w:beforeAutospacing="0" w:after="0" w:afterAutospacing="0" w:line="510" w:lineRule="exact"/>
        <w:ind w:firstLineChars="200" w:firstLine="640"/>
        <w:rPr>
          <w:rFonts w:ascii="仿宋" w:eastAsia="仿宋" w:hAnsi="仿宋" w:cs="仿宋"/>
          <w:color w:val="666666"/>
          <w:sz w:val="32"/>
          <w:szCs w:val="32"/>
        </w:rPr>
      </w:pPr>
      <w:r>
        <w:rPr>
          <w:rFonts w:ascii="仿宋" w:eastAsia="仿宋" w:hAnsi="仿宋" w:cs="仿宋" w:hint="eastAsia"/>
          <w:color w:val="666666"/>
          <w:sz w:val="32"/>
          <w:szCs w:val="32"/>
        </w:rPr>
        <w:t>项目申报内容与具体实施内容相符、申报目标合理可行。</w:t>
      </w:r>
    </w:p>
    <w:p w:rsidR="00DD363D" w:rsidRDefault="00DD363D" w:rsidP="00B229CC">
      <w:pPr>
        <w:pStyle w:val="a0"/>
        <w:ind w:firstLine="560"/>
      </w:pPr>
    </w:p>
    <w:p w:rsidR="00DD363D" w:rsidRDefault="00A86C8D">
      <w:pPr>
        <w:numPr>
          <w:ilvl w:val="0"/>
          <w:numId w:val="2"/>
        </w:numPr>
        <w:spacing w:line="600" w:lineRule="exact"/>
        <w:ind w:firstLineChars="200" w:firstLine="640"/>
        <w:rPr>
          <w:rFonts w:ascii="黑体" w:eastAsia="黑体" w:hAnsi="黑体" w:cs="黑体"/>
          <w:color w:val="666666"/>
          <w:kern w:val="0"/>
          <w:sz w:val="32"/>
          <w:szCs w:val="32"/>
        </w:rPr>
      </w:pPr>
      <w:r>
        <w:rPr>
          <w:rFonts w:ascii="黑体" w:eastAsia="黑体" w:hAnsi="黑体" w:cs="黑体" w:hint="eastAsia"/>
          <w:color w:val="666666"/>
          <w:kern w:val="0"/>
          <w:sz w:val="32"/>
          <w:szCs w:val="32"/>
        </w:rPr>
        <w:lastRenderedPageBreak/>
        <w:t>绩效评价工作过程</w:t>
      </w:r>
    </w:p>
    <w:p w:rsidR="00DD363D" w:rsidRDefault="00A86C8D" w:rsidP="00B229CC">
      <w:pPr>
        <w:ind w:firstLineChars="200" w:firstLine="640"/>
        <w:rPr>
          <w:rFonts w:ascii="仿宋" w:eastAsia="仿宋" w:hAnsi="仿宋" w:cs="Arial"/>
          <w:color w:val="333333"/>
          <w:sz w:val="32"/>
          <w:szCs w:val="32"/>
          <w:shd w:val="clear" w:color="auto" w:fill="FFFFFF"/>
        </w:rPr>
      </w:pPr>
      <w:r>
        <w:rPr>
          <w:rFonts w:ascii="仿宋" w:eastAsia="仿宋" w:hAnsi="仿宋" w:cs="Arial"/>
          <w:color w:val="333333"/>
          <w:sz w:val="32"/>
          <w:szCs w:val="32"/>
          <w:shd w:val="clear" w:color="auto" w:fill="FFFFFF"/>
        </w:rPr>
        <w:t>《建设项目环境保护管理条例》</w:t>
      </w:r>
      <w:r>
        <w:rPr>
          <w:rFonts w:ascii="仿宋" w:eastAsia="仿宋" w:hAnsi="仿宋" w:cs="Arial"/>
          <w:color w:val="333333"/>
          <w:sz w:val="32"/>
          <w:szCs w:val="32"/>
        </w:rPr>
        <w:t>第九条 环境保护行政主管部门可以组织技术机构对建设项目环境影响报告书、环境影响报告表进行技术评估，并承担相应费用;技术机构应当对其提出的技术评估意见负责，不得向建设单位、从事环境影响评价工作的单位收取任何费用。</w:t>
      </w:r>
    </w:p>
    <w:p w:rsidR="00DD363D" w:rsidRDefault="00A86C8D" w:rsidP="00B229CC">
      <w:pPr>
        <w:pStyle w:val="a5"/>
        <w:widowControl/>
        <w:adjustRightInd w:val="0"/>
        <w:snapToGrid w:val="0"/>
        <w:spacing w:before="0" w:beforeAutospacing="0" w:after="0" w:afterAutospacing="0" w:line="510" w:lineRule="exact"/>
        <w:ind w:firstLineChars="200" w:firstLine="640"/>
        <w:rPr>
          <w:rFonts w:ascii="仿宋" w:eastAsia="仿宋" w:hAnsi="仿宋" w:cs="仿宋"/>
          <w:color w:val="666666"/>
          <w:sz w:val="32"/>
          <w:szCs w:val="32"/>
        </w:rPr>
      </w:pPr>
      <w:r>
        <w:rPr>
          <w:rFonts w:ascii="黑体" w:eastAsia="黑体" w:hAnsi="黑体" w:cs="黑体" w:hint="eastAsia"/>
          <w:color w:val="666666"/>
          <w:sz w:val="32"/>
          <w:szCs w:val="32"/>
        </w:rPr>
        <w:t>三、综合评价情况及评价结论</w:t>
      </w:r>
    </w:p>
    <w:p w:rsidR="00DD363D" w:rsidRDefault="00A86C8D">
      <w:pPr>
        <w:pStyle w:val="a4"/>
        <w:adjustRightInd w:val="0"/>
        <w:snapToGrid w:val="0"/>
        <w:spacing w:after="0" w:line="51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项目资金按照项目实施进度安排，严格遵守国家有关法律，确保专款专用。</w:t>
      </w:r>
    </w:p>
    <w:p w:rsidR="00DD363D" w:rsidRDefault="00A86C8D" w:rsidP="00B229CC">
      <w:pPr>
        <w:pStyle w:val="a4"/>
        <w:adjustRightInd w:val="0"/>
        <w:snapToGrid w:val="0"/>
        <w:spacing w:after="0" w:line="51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资金使用情况：</w:t>
      </w:r>
    </w:p>
    <w:p w:rsidR="00DD363D" w:rsidRDefault="00A86C8D">
      <w:pPr>
        <w:adjustRightInd w:val="0"/>
        <w:snapToGrid w:val="0"/>
        <w:spacing w:line="510" w:lineRule="exact"/>
        <w:ind w:firstLineChars="200" w:firstLine="640"/>
        <w:outlineLvl w:val="0"/>
        <w:rPr>
          <w:rFonts w:ascii="黑体" w:eastAsia="黑体" w:hAnsi="黑体"/>
          <w:sz w:val="32"/>
          <w:szCs w:val="32"/>
        </w:rPr>
      </w:pPr>
      <w:r>
        <w:rPr>
          <w:rFonts w:ascii="仿宋" w:eastAsia="仿宋" w:hAnsi="仿宋" w:cs="仿宋" w:hint="eastAsia"/>
          <w:color w:val="666666"/>
          <w:kern w:val="0"/>
          <w:sz w:val="32"/>
          <w:szCs w:val="32"/>
        </w:rPr>
        <w:t>批复生态环境监测经费2</w:t>
      </w:r>
      <w:r w:rsidR="00B229CC">
        <w:rPr>
          <w:rFonts w:ascii="仿宋" w:eastAsia="仿宋" w:hAnsi="仿宋" w:cs="仿宋" w:hint="eastAsia"/>
          <w:color w:val="666666"/>
          <w:kern w:val="0"/>
          <w:sz w:val="32"/>
          <w:szCs w:val="32"/>
        </w:rPr>
        <w:t>万元,支出1.8万元,</w:t>
      </w:r>
      <w:r>
        <w:rPr>
          <w:rFonts w:ascii="仿宋" w:eastAsia="仿宋" w:hAnsi="仿宋" w:cs="仿宋" w:hint="eastAsia"/>
          <w:color w:val="666666"/>
          <w:kern w:val="0"/>
          <w:sz w:val="32"/>
          <w:szCs w:val="32"/>
        </w:rPr>
        <w:t>项目所有开支均按照我单位财务管理制度执行，资金的使用严格把关。各个项目资金使用与具体项目实施内容相符，绩效总目标和阶段性目标都已按照计划完成，未逾期。</w:t>
      </w:r>
    </w:p>
    <w:p w:rsidR="00DD363D" w:rsidRDefault="00A86C8D">
      <w:pPr>
        <w:pStyle w:val="a4"/>
        <w:adjustRightInd w:val="0"/>
        <w:snapToGrid w:val="0"/>
        <w:spacing w:after="0" w:line="51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主要做法及建议、存在问题</w:t>
      </w:r>
    </w:p>
    <w:p w:rsidR="00DD363D" w:rsidRDefault="00A86C8D">
      <w:pPr>
        <w:pStyle w:val="a4"/>
        <w:adjustRightInd w:val="0"/>
        <w:snapToGrid w:val="0"/>
        <w:spacing w:after="0" w:line="51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1.（一）建设项目对环境可能造成重大影响的，应当编制环境影响报告书，对建设项目产生的污染和对环境的影响进行全面、详细的评价；</w:t>
      </w:r>
    </w:p>
    <w:p w:rsidR="00DD363D" w:rsidRDefault="00A86C8D">
      <w:pPr>
        <w:pStyle w:val="a4"/>
        <w:adjustRightInd w:val="0"/>
        <w:snapToGrid w:val="0"/>
        <w:spacing w:after="0" w:line="510" w:lineRule="exact"/>
        <w:ind w:firstLineChars="300" w:firstLine="960"/>
        <w:rPr>
          <w:rFonts w:ascii="仿宋" w:eastAsia="仿宋" w:hAnsi="仿宋" w:cs="仿宋"/>
          <w:color w:val="666666"/>
          <w:kern w:val="0"/>
          <w:sz w:val="32"/>
          <w:szCs w:val="32"/>
        </w:rPr>
      </w:pPr>
      <w:r>
        <w:rPr>
          <w:rFonts w:ascii="仿宋" w:eastAsia="仿宋" w:hAnsi="仿宋" w:cs="仿宋" w:hint="eastAsia"/>
          <w:color w:val="666666"/>
          <w:kern w:val="0"/>
          <w:sz w:val="32"/>
          <w:szCs w:val="32"/>
        </w:rPr>
        <w:t>（二）建设项目对环境可能造成轻度影响的，应当编制环境影响报告表，对建设项目产生的污染和对环境的影响进行分析或者专项评价；</w:t>
      </w:r>
    </w:p>
    <w:p w:rsidR="00DD363D" w:rsidRDefault="00A86C8D">
      <w:pPr>
        <w:pStyle w:val="a4"/>
        <w:adjustRightInd w:val="0"/>
        <w:snapToGrid w:val="0"/>
        <w:spacing w:after="0" w:line="510" w:lineRule="exact"/>
        <w:ind w:firstLineChars="200" w:firstLine="640"/>
        <w:rPr>
          <w:rFonts w:ascii="仿宋" w:eastAsia="仿宋" w:hAnsi="仿宋" w:cs="仿宋"/>
          <w:color w:val="666666"/>
          <w:kern w:val="0"/>
          <w:sz w:val="32"/>
          <w:szCs w:val="32"/>
        </w:rPr>
      </w:pPr>
      <w:r>
        <w:rPr>
          <w:rFonts w:ascii="仿宋" w:eastAsia="仿宋" w:hAnsi="仿宋" w:cs="仿宋" w:hint="eastAsia"/>
          <w:color w:val="666666"/>
          <w:kern w:val="0"/>
          <w:sz w:val="32"/>
          <w:szCs w:val="32"/>
        </w:rPr>
        <w:t>（</w:t>
      </w:r>
      <w:bookmarkStart w:id="0" w:name="_GoBack"/>
      <w:bookmarkEnd w:id="0"/>
      <w:r>
        <w:rPr>
          <w:rFonts w:ascii="仿宋" w:eastAsia="仿宋" w:hAnsi="仿宋" w:cs="仿宋" w:hint="eastAsia"/>
          <w:color w:val="666666"/>
          <w:kern w:val="0"/>
          <w:sz w:val="32"/>
          <w:szCs w:val="32"/>
        </w:rPr>
        <w:t>三）建设项目对环境影响很小，不需要进行环境影响评价的，应当填报环境影响登记表。</w:t>
      </w:r>
    </w:p>
    <w:p w:rsidR="00DD363D" w:rsidRDefault="00A86C8D">
      <w:pPr>
        <w:pStyle w:val="a4"/>
        <w:adjustRightInd w:val="0"/>
        <w:snapToGrid w:val="0"/>
        <w:spacing w:after="0" w:line="510" w:lineRule="exact"/>
        <w:ind w:firstLineChars="200" w:firstLine="640"/>
      </w:pPr>
      <w:r>
        <w:rPr>
          <w:rFonts w:ascii="仿宋" w:eastAsia="仿宋" w:hAnsi="仿宋" w:cs="仿宋" w:hint="eastAsia"/>
          <w:color w:val="666666"/>
          <w:kern w:val="0"/>
          <w:sz w:val="32"/>
          <w:szCs w:val="32"/>
        </w:rPr>
        <w:t>建设项目环境影响评价分类管理名录，由国务院环境保护行政主管部门在组织专家进行论证和征求有关部门、行业协会、企事业单位、公众等意见的基础上制定并公布</w:t>
      </w:r>
      <w:r>
        <w:rPr>
          <w:rFonts w:hint="eastAsia"/>
        </w:rPr>
        <w:t>。</w:t>
      </w:r>
    </w:p>
    <w:p w:rsidR="00DD363D" w:rsidRDefault="00A86C8D">
      <w:pPr>
        <w:pStyle w:val="a4"/>
        <w:numPr>
          <w:ilvl w:val="0"/>
          <w:numId w:val="3"/>
        </w:numPr>
        <w:rPr>
          <w:rFonts w:ascii="仿宋" w:eastAsia="仿宋" w:hAnsi="仿宋" w:cs="仿宋"/>
          <w:color w:val="666666"/>
          <w:kern w:val="0"/>
          <w:sz w:val="32"/>
          <w:szCs w:val="32"/>
        </w:rPr>
      </w:pPr>
      <w:r>
        <w:rPr>
          <w:rFonts w:ascii="仿宋" w:eastAsia="仿宋" w:hAnsi="仿宋" w:cs="仿宋" w:hint="eastAsia"/>
          <w:color w:val="666666"/>
          <w:kern w:val="0"/>
          <w:sz w:val="32"/>
          <w:szCs w:val="32"/>
        </w:rPr>
        <w:lastRenderedPageBreak/>
        <w:t>加强对项目支出的预算管理，提高项目资金的使用效率，科学合理的安排项目配套资金，加大对资金管理的重视程度，保证相关工作顺利进行。</w:t>
      </w:r>
    </w:p>
    <w:p w:rsidR="00DD363D" w:rsidRDefault="00A86C8D">
      <w:pPr>
        <w:pStyle w:val="a4"/>
        <w:numPr>
          <w:ilvl w:val="0"/>
          <w:numId w:val="3"/>
        </w:numPr>
        <w:rPr>
          <w:rFonts w:ascii="仿宋" w:eastAsia="仿宋" w:hAnsi="仿宋" w:cs="仿宋"/>
          <w:color w:val="666666"/>
          <w:kern w:val="0"/>
          <w:sz w:val="32"/>
          <w:szCs w:val="32"/>
        </w:rPr>
      </w:pPr>
      <w:r>
        <w:rPr>
          <w:rFonts w:ascii="仿宋" w:eastAsia="仿宋" w:hAnsi="仿宋" w:cs="仿宋" w:hint="eastAsia"/>
          <w:color w:val="666666"/>
          <w:kern w:val="0"/>
          <w:sz w:val="32"/>
          <w:szCs w:val="32"/>
        </w:rPr>
        <w:t>项目经费的绩效考评制度不够完善，单位项目资金管理效率有待提高。</w:t>
      </w:r>
    </w:p>
    <w:p w:rsidR="00DD363D" w:rsidRDefault="00DD363D">
      <w:pPr>
        <w:widowControl/>
        <w:jc w:val="left"/>
        <w:rPr>
          <w:rFonts w:ascii="黑体" w:eastAsia="黑体" w:hAnsi="黑体"/>
          <w:sz w:val="32"/>
          <w:szCs w:val="32"/>
        </w:rPr>
      </w:pPr>
    </w:p>
    <w:p w:rsidR="00DD363D" w:rsidRDefault="00DD363D">
      <w:pPr>
        <w:widowControl/>
        <w:jc w:val="left"/>
        <w:rPr>
          <w:rFonts w:ascii="黑体" w:eastAsia="黑体" w:hAnsi="黑体"/>
          <w:sz w:val="32"/>
          <w:szCs w:val="32"/>
        </w:rPr>
      </w:pPr>
    </w:p>
    <w:p w:rsidR="00DD363D" w:rsidRDefault="00A86C8D">
      <w:pPr>
        <w:widowControl/>
        <w:rPr>
          <w:rFonts w:ascii="黑体" w:eastAsia="黑体" w:hAnsi="黑体"/>
          <w:sz w:val="32"/>
          <w:szCs w:val="32"/>
        </w:rPr>
      </w:pPr>
      <w:r>
        <w:rPr>
          <w:rFonts w:ascii="黑体" w:eastAsia="黑体" w:hAnsi="黑体" w:hint="eastAsia"/>
          <w:sz w:val="32"/>
          <w:szCs w:val="32"/>
        </w:rPr>
        <w:t>附件：</w:t>
      </w:r>
    </w:p>
    <w:p w:rsidR="00DD363D" w:rsidRDefault="00A86C8D">
      <w:pPr>
        <w:widowControl/>
        <w:jc w:val="center"/>
        <w:rPr>
          <w:rFonts w:ascii="黑体" w:eastAsia="黑体" w:hAnsi="黑体"/>
          <w:b/>
          <w:bCs/>
          <w:sz w:val="32"/>
          <w:szCs w:val="32"/>
        </w:rPr>
      </w:pPr>
      <w:r>
        <w:rPr>
          <w:rFonts w:ascii="宋体" w:hAnsi="宋体" w:cs="宋体" w:hint="eastAsia"/>
          <w:b/>
          <w:bCs/>
          <w:kern w:val="0"/>
          <w:sz w:val="24"/>
        </w:rPr>
        <w:t>项目支出绩效自评表</w:t>
      </w:r>
    </w:p>
    <w:tbl>
      <w:tblPr>
        <w:tblW w:w="9080" w:type="dxa"/>
        <w:jc w:val="center"/>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DD363D">
        <w:trPr>
          <w:trHeight w:hRule="exact" w:val="58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tbl>
            <w:tblPr>
              <w:tblW w:w="5160" w:type="dxa"/>
              <w:tblLayout w:type="fixed"/>
              <w:tblCellMar>
                <w:left w:w="0" w:type="dxa"/>
                <w:right w:w="0" w:type="dxa"/>
              </w:tblCellMar>
              <w:tblLook w:val="04A0"/>
            </w:tblPr>
            <w:tblGrid>
              <w:gridCol w:w="5160"/>
            </w:tblGrid>
            <w:tr w:rsidR="00DD363D">
              <w:trPr>
                <w:trHeight w:val="615"/>
              </w:trPr>
              <w:tc>
                <w:tcPr>
                  <w:tcW w:w="51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D363D" w:rsidRDefault="00A86C8D">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专家评审费</w:t>
                  </w:r>
                </w:p>
              </w:tc>
            </w:tr>
          </w:tbl>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DD363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DD363D" w:rsidRDefault="00B229CC">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134" w:type="dxa"/>
            <w:gridSpan w:val="2"/>
            <w:tcBorders>
              <w:top w:val="nil"/>
              <w:left w:val="nil"/>
              <w:bottom w:val="single" w:sz="4" w:space="0" w:color="auto"/>
              <w:right w:val="single" w:sz="4" w:space="0" w:color="auto"/>
            </w:tcBorders>
            <w:vAlign w:val="center"/>
          </w:tcPr>
          <w:p w:rsidR="00DD363D" w:rsidRDefault="00B229CC">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134" w:type="dxa"/>
            <w:gridSpan w:val="2"/>
            <w:tcBorders>
              <w:top w:val="nil"/>
              <w:left w:val="nil"/>
              <w:bottom w:val="single" w:sz="4" w:space="0" w:color="auto"/>
              <w:right w:val="single" w:sz="4" w:space="0" w:color="auto"/>
            </w:tcBorders>
            <w:vAlign w:val="center"/>
          </w:tcPr>
          <w:p w:rsidR="00DD363D" w:rsidRDefault="00B229CC">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709"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D363D" w:rsidRDefault="00B229CC">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708"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D363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D363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D363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DD363D">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DD363D" w:rsidRDefault="00BA1420" w:rsidP="00BA1420">
            <w:pPr>
              <w:widowControl/>
              <w:spacing w:line="240" w:lineRule="exact"/>
              <w:rPr>
                <w:rFonts w:ascii="宋体" w:hAnsi="宋体" w:cs="宋体"/>
                <w:kern w:val="0"/>
                <w:sz w:val="18"/>
                <w:szCs w:val="18"/>
              </w:rPr>
            </w:pPr>
            <w:r w:rsidRPr="00BA1420">
              <w:rPr>
                <w:rFonts w:ascii="宋体" w:hAnsi="宋体" w:cs="宋体" w:hint="eastAsia"/>
                <w:kern w:val="0"/>
                <w:sz w:val="18"/>
                <w:szCs w:val="18"/>
              </w:rPr>
              <w:t>审核环评报告质量，对建设项目方案合理性分析研究，把好项目准入关</w:t>
            </w:r>
          </w:p>
        </w:tc>
        <w:tc>
          <w:tcPr>
            <w:tcW w:w="3402" w:type="dxa"/>
            <w:gridSpan w:val="7"/>
            <w:tcBorders>
              <w:top w:val="single" w:sz="4" w:space="0" w:color="auto"/>
              <w:left w:val="nil"/>
              <w:bottom w:val="single" w:sz="4" w:space="0" w:color="auto"/>
              <w:right w:val="single" w:sz="4" w:space="0" w:color="auto"/>
            </w:tcBorders>
            <w:vAlign w:val="center"/>
          </w:tcPr>
          <w:p w:rsidR="00BA1420" w:rsidRPr="00B229CC" w:rsidRDefault="00BA1420" w:rsidP="00BA1420">
            <w:pPr>
              <w:spacing w:line="580" w:lineRule="exact"/>
              <w:rPr>
                <w:rFonts w:ascii="仿宋" w:eastAsia="仿宋" w:hAnsi="仿宋" w:cs="仿宋"/>
                <w:color w:val="666666"/>
                <w:kern w:val="0"/>
                <w:sz w:val="32"/>
                <w:szCs w:val="32"/>
              </w:rPr>
            </w:pPr>
            <w:r w:rsidRPr="00BA1420">
              <w:rPr>
                <w:rFonts w:ascii="宋体" w:hAnsi="宋体" w:cs="宋体" w:hint="eastAsia"/>
                <w:kern w:val="0"/>
                <w:sz w:val="18"/>
                <w:szCs w:val="18"/>
              </w:rPr>
              <w:t>保护生态环境，促进高质量发展</w:t>
            </w:r>
          </w:p>
          <w:p w:rsidR="00DD363D" w:rsidRPr="00BA1420" w:rsidRDefault="00DD363D">
            <w:pPr>
              <w:widowControl/>
              <w:spacing w:line="240" w:lineRule="exact"/>
              <w:jc w:val="center"/>
              <w:rPr>
                <w:rFonts w:ascii="宋体" w:hAnsi="宋体" w:cs="宋体"/>
                <w:kern w:val="0"/>
                <w:sz w:val="18"/>
                <w:szCs w:val="18"/>
              </w:rPr>
            </w:pPr>
          </w:p>
        </w:tc>
      </w:tr>
      <w:tr w:rsidR="00DD363D">
        <w:trPr>
          <w:trHeight w:hRule="exact" w:val="533"/>
          <w:jc w:val="center"/>
        </w:trPr>
        <w:tc>
          <w:tcPr>
            <w:tcW w:w="588" w:type="dxa"/>
            <w:vMerge w:val="restart"/>
            <w:tcBorders>
              <w:top w:val="nil"/>
              <w:left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BA1420">
              <w:rPr>
                <w:rFonts w:ascii="宋体" w:hAnsi="宋体" w:cs="宋体" w:hint="eastAsia"/>
                <w:color w:val="000000"/>
                <w:kern w:val="0"/>
                <w:sz w:val="18"/>
                <w:szCs w:val="18"/>
              </w:rPr>
              <w:t>专家指导人数</w:t>
            </w:r>
          </w:p>
        </w:tc>
        <w:tc>
          <w:tcPr>
            <w:tcW w:w="850" w:type="dxa"/>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Style w:val="font01"/>
                <w:rFonts w:hint="default"/>
              </w:rPr>
              <w:t>≥30人</w:t>
            </w: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18"/>
                <w:szCs w:val="18"/>
              </w:rPr>
            </w:pPr>
          </w:p>
        </w:tc>
        <w:tc>
          <w:tcPr>
            <w:tcW w:w="850" w:type="dxa"/>
            <w:tcBorders>
              <w:top w:val="nil"/>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BA1420">
              <w:rPr>
                <w:rFonts w:ascii="方正仿宋_GBK" w:eastAsia="方正仿宋_GBK" w:hAnsi="方正仿宋_GBK" w:cs="方正仿宋_GBK"/>
                <w:color w:val="000000"/>
                <w:kern w:val="0"/>
                <w:sz w:val="20"/>
                <w:szCs w:val="20"/>
              </w:rPr>
              <w:t>项目评审时间</w:t>
            </w:r>
          </w:p>
        </w:tc>
        <w:tc>
          <w:tcPr>
            <w:tcW w:w="850" w:type="dxa"/>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color w:val="000000"/>
                <w:kern w:val="0"/>
                <w:sz w:val="20"/>
                <w:szCs w:val="20"/>
              </w:rPr>
              <w:t>2</w:t>
            </w:r>
            <w:r>
              <w:rPr>
                <w:rStyle w:val="font21"/>
                <w:rFonts w:hint="default"/>
              </w:rPr>
              <w:t>020年度</w:t>
            </w: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525"/>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DD363D">
            <w:pPr>
              <w:widowControl/>
              <w:jc w:val="center"/>
              <w:textAlignment w:val="center"/>
              <w:rPr>
                <w:rFonts w:ascii="方正仿宋_GBK" w:eastAsia="方正仿宋_GBK" w:hAnsi="方正仿宋_GBK" w:cs="方正仿宋_GBK"/>
                <w:color w:val="000000"/>
                <w:sz w:val="20"/>
                <w:szCs w:val="20"/>
              </w:rPr>
            </w:pPr>
          </w:p>
        </w:tc>
        <w:tc>
          <w:tcPr>
            <w:tcW w:w="850" w:type="dxa"/>
            <w:tcBorders>
              <w:top w:val="nil"/>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BA1420">
              <w:rPr>
                <w:rFonts w:ascii="方正仿宋_GBK" w:eastAsia="方正仿宋_GBK" w:hAnsi="方正仿宋_GBK" w:cs="方正仿宋_GBK"/>
                <w:color w:val="000000"/>
                <w:kern w:val="0"/>
                <w:sz w:val="20"/>
                <w:szCs w:val="20"/>
              </w:rPr>
              <w:t>专家评审费投入</w:t>
            </w:r>
          </w:p>
        </w:tc>
        <w:tc>
          <w:tcPr>
            <w:tcW w:w="850" w:type="dxa"/>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color w:val="000000"/>
                <w:kern w:val="0"/>
                <w:sz w:val="20"/>
                <w:szCs w:val="20"/>
              </w:rPr>
              <w:t>3万元</w:t>
            </w: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rsidTr="00BA1420">
        <w:trPr>
          <w:trHeight w:hRule="exact" w:val="497"/>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DD363D">
            <w:pPr>
              <w:widowControl/>
              <w:jc w:val="center"/>
              <w:textAlignment w:val="center"/>
              <w:rPr>
                <w:rFonts w:ascii="方正仿宋_GBK" w:eastAsia="方正仿宋_GBK" w:hAnsi="方正仿宋_GBK" w:cs="方正仿宋_GBK"/>
                <w:color w:val="000000"/>
                <w:sz w:val="20"/>
                <w:szCs w:val="20"/>
              </w:rPr>
            </w:pPr>
          </w:p>
        </w:tc>
        <w:tc>
          <w:tcPr>
            <w:tcW w:w="850" w:type="dxa"/>
            <w:tcBorders>
              <w:top w:val="nil"/>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（30）</w:t>
            </w: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经济效益</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lastRenderedPageBreak/>
              <w:t>指标1：</w:t>
            </w:r>
            <w:r w:rsidR="00BA1420">
              <w:rPr>
                <w:rFonts w:ascii="宋体" w:hAnsi="宋体" w:cs="宋体" w:hint="eastAsia"/>
                <w:color w:val="000000"/>
                <w:kern w:val="0"/>
                <w:sz w:val="20"/>
                <w:szCs w:val="20"/>
              </w:rPr>
              <w:t>优化项目建设方案</w:t>
            </w:r>
          </w:p>
        </w:tc>
        <w:tc>
          <w:tcPr>
            <w:tcW w:w="850" w:type="dxa"/>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color w:val="000000"/>
                <w:kern w:val="0"/>
                <w:sz w:val="20"/>
                <w:szCs w:val="20"/>
              </w:rPr>
              <w:t>合理性分析</w:t>
            </w: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DD363D" w:rsidRDefault="00A86C8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BA1420">
              <w:rPr>
                <w:rFonts w:ascii="宋体" w:hAnsi="宋体" w:cs="宋体" w:hint="eastAsia"/>
                <w:color w:val="000000"/>
                <w:kern w:val="0"/>
                <w:sz w:val="20"/>
                <w:szCs w:val="20"/>
              </w:rPr>
              <w:t>项目准入关</w:t>
            </w:r>
          </w:p>
        </w:tc>
        <w:tc>
          <w:tcPr>
            <w:tcW w:w="850" w:type="dxa"/>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color w:val="000000"/>
                <w:kern w:val="0"/>
                <w:sz w:val="20"/>
                <w:szCs w:val="20"/>
              </w:rPr>
              <w:t>准入分析</w:t>
            </w: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A86C8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DD363D">
        <w:trPr>
          <w:trHeight w:hRule="exact" w:val="300"/>
          <w:jc w:val="center"/>
        </w:trPr>
        <w:tc>
          <w:tcPr>
            <w:tcW w:w="588" w:type="dxa"/>
            <w:vMerge/>
            <w:tcBorders>
              <w:left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DD363D" w:rsidRDefault="00DD363D">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D363D"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D363D" w:rsidRDefault="00DD363D">
            <w:pPr>
              <w:widowControl/>
              <w:spacing w:line="240" w:lineRule="exact"/>
              <w:jc w:val="center"/>
              <w:rPr>
                <w:rFonts w:ascii="宋体" w:hAnsi="宋体" w:cs="宋体"/>
                <w:kern w:val="0"/>
                <w:sz w:val="18"/>
                <w:szCs w:val="18"/>
              </w:rPr>
            </w:pPr>
          </w:p>
        </w:tc>
      </w:tr>
      <w:tr w:rsidR="00BA1420" w:rsidTr="00BA1420">
        <w:trPr>
          <w:trHeight w:hRule="exact" w:val="534"/>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环保技术措施</w:t>
            </w:r>
          </w:p>
        </w:tc>
        <w:tc>
          <w:tcPr>
            <w:tcW w:w="850" w:type="dxa"/>
            <w:tcBorders>
              <w:top w:val="nil"/>
              <w:left w:val="nil"/>
              <w:bottom w:val="single" w:sz="4" w:space="0" w:color="auto"/>
              <w:right w:val="single" w:sz="4" w:space="0" w:color="auto"/>
            </w:tcBorders>
            <w:vAlign w:val="center"/>
          </w:tcPr>
          <w:p w:rsidR="00BA1420" w:rsidRDefault="00BA1420" w:rsidP="00E637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环保技术措施建议</w:t>
            </w: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rsidP="00E6377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1420" w:rsidRDefault="00BA1420" w:rsidP="00E6377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jc w:val="center"/>
              <w:textAlignment w:val="center"/>
              <w:rPr>
                <w:rFonts w:ascii="宋体" w:hAnsi="宋体" w:cs="宋体"/>
                <w:color w:val="000000"/>
                <w:sz w:val="20"/>
                <w:szCs w:val="20"/>
              </w:rPr>
            </w:pPr>
          </w:p>
        </w:tc>
        <w:tc>
          <w:tcPr>
            <w:tcW w:w="850" w:type="dxa"/>
            <w:tcBorders>
              <w:top w:val="nil"/>
              <w:left w:val="nil"/>
              <w:bottom w:val="single" w:sz="4" w:space="0" w:color="auto"/>
              <w:right w:val="single" w:sz="4" w:space="0" w:color="auto"/>
            </w:tcBorders>
            <w:vAlign w:val="center"/>
          </w:tcPr>
          <w:p w:rsidR="00BA1420" w:rsidRDefault="00BA1420">
            <w:pPr>
              <w:widowControl/>
              <w:jc w:val="center"/>
              <w:textAlignment w:val="center"/>
              <w:rPr>
                <w:rFonts w:ascii="宋体" w:hAnsi="宋体" w:cs="宋体"/>
                <w:color w:val="000000"/>
                <w:sz w:val="20"/>
                <w:szCs w:val="20"/>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r w:rsidR="00BA1420">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BA1420" w:rsidRDefault="00BA142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96</w:t>
            </w:r>
          </w:p>
        </w:tc>
        <w:tc>
          <w:tcPr>
            <w:tcW w:w="1417" w:type="dxa"/>
            <w:gridSpan w:val="2"/>
            <w:tcBorders>
              <w:top w:val="single" w:sz="4" w:space="0" w:color="auto"/>
              <w:left w:val="nil"/>
              <w:bottom w:val="single" w:sz="4" w:space="0" w:color="auto"/>
              <w:right w:val="single" w:sz="4" w:space="0" w:color="auto"/>
            </w:tcBorders>
            <w:vAlign w:val="center"/>
          </w:tcPr>
          <w:p w:rsidR="00BA1420" w:rsidRDefault="00BA1420">
            <w:pPr>
              <w:widowControl/>
              <w:spacing w:line="240" w:lineRule="exact"/>
              <w:jc w:val="center"/>
              <w:rPr>
                <w:rFonts w:ascii="宋体" w:hAnsi="宋体" w:cs="宋体"/>
                <w:kern w:val="0"/>
                <w:sz w:val="18"/>
                <w:szCs w:val="18"/>
              </w:rPr>
            </w:pPr>
          </w:p>
        </w:tc>
      </w:tr>
    </w:tbl>
    <w:p w:rsidR="00DD363D" w:rsidRDefault="00DD363D"/>
    <w:sectPr w:rsidR="00DD363D" w:rsidSect="00DD36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4E8" w:rsidRDefault="00AE64E8" w:rsidP="00B229CC">
      <w:r>
        <w:separator/>
      </w:r>
    </w:p>
  </w:endnote>
  <w:endnote w:type="continuationSeparator" w:id="1">
    <w:p w:rsidR="00AE64E8" w:rsidRDefault="00AE64E8" w:rsidP="00B229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FangSong_GB2312">
    <w:altName w:val="仿宋"/>
    <w:panose1 w:val="02010609060101010101"/>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方正仿宋_GBK">
    <w:altName w:val="微软雅黑"/>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4E8" w:rsidRDefault="00AE64E8" w:rsidP="00B229CC">
      <w:r>
        <w:separator/>
      </w:r>
    </w:p>
  </w:footnote>
  <w:footnote w:type="continuationSeparator" w:id="1">
    <w:p w:rsidR="00AE64E8" w:rsidRDefault="00AE64E8" w:rsidP="00B229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9FC339"/>
    <w:multiLevelType w:val="singleLevel"/>
    <w:tmpl w:val="879FC339"/>
    <w:lvl w:ilvl="0">
      <w:start w:val="2"/>
      <w:numFmt w:val="decimal"/>
      <w:lvlText w:val="%1."/>
      <w:lvlJc w:val="left"/>
      <w:pPr>
        <w:tabs>
          <w:tab w:val="left" w:pos="312"/>
        </w:tabs>
      </w:pPr>
    </w:lvl>
  </w:abstractNum>
  <w:abstractNum w:abstractNumId="1">
    <w:nsid w:val="88BCD172"/>
    <w:multiLevelType w:val="singleLevel"/>
    <w:tmpl w:val="88BCD172"/>
    <w:lvl w:ilvl="0">
      <w:start w:val="2"/>
      <w:numFmt w:val="chineseCounting"/>
      <w:suff w:val="nothing"/>
      <w:lvlText w:val="（%1）"/>
      <w:lvlJc w:val="left"/>
      <w:rPr>
        <w:rFonts w:hint="eastAsia"/>
      </w:rPr>
    </w:lvl>
  </w:abstractNum>
  <w:abstractNum w:abstractNumId="2">
    <w:nsid w:val="00D4E0F5"/>
    <w:multiLevelType w:val="singleLevel"/>
    <w:tmpl w:val="00D4E0F5"/>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D363D"/>
    <w:rsid w:val="008468AC"/>
    <w:rsid w:val="00A86C8D"/>
    <w:rsid w:val="00AE64E8"/>
    <w:rsid w:val="00B229CC"/>
    <w:rsid w:val="00BA1420"/>
    <w:rsid w:val="00D65DE1"/>
    <w:rsid w:val="00DD363D"/>
    <w:rsid w:val="0D460345"/>
    <w:rsid w:val="31721A4C"/>
    <w:rsid w:val="46091615"/>
    <w:rsid w:val="47881287"/>
    <w:rsid w:val="60E76608"/>
    <w:rsid w:val="724E5AED"/>
    <w:rsid w:val="75522F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D363D"/>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DD363D"/>
    <w:pPr>
      <w:adjustRightInd w:val="0"/>
      <w:snapToGrid w:val="0"/>
      <w:spacing w:line="360" w:lineRule="auto"/>
      <w:ind w:firstLineChars="200" w:firstLine="200"/>
    </w:pPr>
    <w:rPr>
      <w:rFonts w:ascii="宋体" w:hAnsi="Courier New"/>
      <w:sz w:val="28"/>
      <w:szCs w:val="20"/>
    </w:rPr>
  </w:style>
  <w:style w:type="paragraph" w:styleId="a4">
    <w:name w:val="Body Text"/>
    <w:basedOn w:val="a"/>
    <w:qFormat/>
    <w:rsid w:val="00DD363D"/>
    <w:pPr>
      <w:spacing w:after="120"/>
    </w:pPr>
  </w:style>
  <w:style w:type="paragraph" w:styleId="a5">
    <w:name w:val="Normal (Web)"/>
    <w:basedOn w:val="a"/>
    <w:qFormat/>
    <w:rsid w:val="00DD363D"/>
    <w:pPr>
      <w:spacing w:before="100" w:beforeAutospacing="1" w:after="100" w:afterAutospacing="1"/>
      <w:jc w:val="left"/>
    </w:pPr>
    <w:rPr>
      <w:kern w:val="0"/>
      <w:sz w:val="24"/>
    </w:rPr>
  </w:style>
  <w:style w:type="character" w:customStyle="1" w:styleId="font01">
    <w:name w:val="font01"/>
    <w:basedOn w:val="a1"/>
    <w:qFormat/>
    <w:rsid w:val="00DD363D"/>
    <w:rPr>
      <w:rFonts w:ascii="宋体" w:eastAsia="宋体" w:hAnsi="宋体" w:cs="宋体" w:hint="eastAsia"/>
      <w:color w:val="000000"/>
      <w:sz w:val="20"/>
      <w:szCs w:val="20"/>
      <w:u w:val="none"/>
    </w:rPr>
  </w:style>
  <w:style w:type="character" w:customStyle="1" w:styleId="font21">
    <w:name w:val="font21"/>
    <w:basedOn w:val="a1"/>
    <w:qFormat/>
    <w:rsid w:val="00DD363D"/>
    <w:rPr>
      <w:rFonts w:ascii="宋体" w:eastAsia="宋体" w:hAnsi="宋体" w:cs="宋体" w:hint="eastAsia"/>
      <w:color w:val="000000"/>
      <w:sz w:val="24"/>
      <w:szCs w:val="24"/>
      <w:u w:val="none"/>
    </w:rPr>
  </w:style>
  <w:style w:type="paragraph" w:styleId="a6">
    <w:name w:val="header"/>
    <w:basedOn w:val="a"/>
    <w:link w:val="Char"/>
    <w:rsid w:val="00B229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B229CC"/>
    <w:rPr>
      <w:rFonts w:ascii="Times New Roman" w:eastAsia="宋体" w:hAnsi="Times New Roman" w:cs="Times New Roman"/>
      <w:kern w:val="2"/>
      <w:sz w:val="18"/>
      <w:szCs w:val="18"/>
    </w:rPr>
  </w:style>
  <w:style w:type="paragraph" w:styleId="a7">
    <w:name w:val="footer"/>
    <w:basedOn w:val="a"/>
    <w:link w:val="Char0"/>
    <w:rsid w:val="00B229CC"/>
    <w:pPr>
      <w:tabs>
        <w:tab w:val="center" w:pos="4153"/>
        <w:tab w:val="right" w:pos="8306"/>
      </w:tabs>
      <w:snapToGrid w:val="0"/>
      <w:jc w:val="left"/>
    </w:pPr>
    <w:rPr>
      <w:sz w:val="18"/>
      <w:szCs w:val="18"/>
    </w:rPr>
  </w:style>
  <w:style w:type="character" w:customStyle="1" w:styleId="Char0">
    <w:name w:val="页脚 Char"/>
    <w:basedOn w:val="a1"/>
    <w:link w:val="a7"/>
    <w:rsid w:val="00B229C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596203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277</Words>
  <Characters>1579</Characters>
  <Application>Microsoft Office Word</Application>
  <DocSecurity>0</DocSecurity>
  <Lines>13</Lines>
  <Paragraphs>3</Paragraphs>
  <ScaleCrop>false</ScaleCrop>
  <Company>Microsoft</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5</cp:revision>
  <dcterms:created xsi:type="dcterms:W3CDTF">2021-01-21T07:23:00Z</dcterms:created>
  <dcterms:modified xsi:type="dcterms:W3CDTF">2021-03-23T02:50:00Z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