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F56" w:rsidRDefault="00C21640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 w:rsidRPr="00C21640">
        <w:rPr>
          <w:rFonts w:ascii="宋体" w:hAnsi="宋体" w:cs="宋体" w:hint="eastAsia"/>
          <w:b/>
          <w:bCs/>
          <w:sz w:val="36"/>
          <w:szCs w:val="36"/>
        </w:rPr>
        <w:t>风景名胜区宣教费</w:t>
      </w:r>
      <w:r w:rsidR="00C16F85"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2E6F56" w:rsidRDefault="002E6F56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2E6F56" w:rsidRDefault="00C16F85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B51FDC" w:rsidRDefault="00C16F85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B51FDC" w:rsidRDefault="00B51FDC" w:rsidP="00B51FDC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按照相关法律法规要求以及部门职责，结合风景名胜区实际情况，实施风景名胜区宣教中心建设，完善各类宣教素材，包括各类宣传栏，展板，标本等，共投入资金</w:t>
      </w:r>
      <w:r w:rsidR="006F754F">
        <w:rPr>
          <w:rFonts w:ascii="仿宋_GB2312" w:eastAsia="仿宋_GB2312" w:hint="eastAsia"/>
          <w:sz w:val="32"/>
          <w:szCs w:val="32"/>
        </w:rPr>
        <w:t>3.45</w:t>
      </w:r>
      <w:r>
        <w:rPr>
          <w:rFonts w:ascii="仿宋_GB2312" w:eastAsia="仿宋_GB2312" w:hint="eastAsia"/>
          <w:sz w:val="32"/>
          <w:szCs w:val="32"/>
        </w:rPr>
        <w:t>万元。</w:t>
      </w:r>
    </w:p>
    <w:p w:rsidR="00FA31AA" w:rsidRDefault="00C16F8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2E6F56" w:rsidRDefault="00FA31A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完善宣教中心展示素材，制作各类宣传牌，宣传页等合理利用预算资金，宣教中心满足接待条件</w:t>
      </w:r>
      <w:r w:rsidR="00C16F85">
        <w:rPr>
          <w:rFonts w:ascii="仿宋_GB2312" w:eastAsia="仿宋_GB2312" w:hint="eastAsia"/>
          <w:sz w:val="32"/>
          <w:szCs w:val="32"/>
        </w:rPr>
        <w:t>。</w:t>
      </w:r>
    </w:p>
    <w:p w:rsidR="002E6F56" w:rsidRDefault="00C16F85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A675A8" w:rsidRPr="00850687" w:rsidRDefault="00A675A8" w:rsidP="00A675A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50687">
        <w:rPr>
          <w:rFonts w:ascii="仿宋" w:eastAsia="仿宋" w:hAnsi="仿宋" w:hint="eastAsia"/>
          <w:sz w:val="32"/>
          <w:szCs w:val="32"/>
        </w:rPr>
        <w:t>为实现绩效评价工作，我单位安排专门人员负责</w:t>
      </w:r>
      <w:r>
        <w:rPr>
          <w:rFonts w:ascii="仿宋" w:eastAsia="仿宋" w:hAnsi="仿宋" w:hint="eastAsia"/>
          <w:sz w:val="32"/>
          <w:szCs w:val="32"/>
        </w:rPr>
        <w:t>2020</w:t>
      </w:r>
      <w:r w:rsidRPr="00850687">
        <w:rPr>
          <w:rFonts w:ascii="仿宋" w:eastAsia="仿宋" w:hAnsi="仿宋" w:hint="eastAsia"/>
          <w:sz w:val="32"/>
          <w:szCs w:val="32"/>
        </w:rPr>
        <w:t>年绩效评价工作，</w:t>
      </w:r>
      <w:r>
        <w:rPr>
          <w:rFonts w:ascii="仿宋" w:eastAsia="仿宋" w:hAnsi="仿宋" w:hint="eastAsia"/>
          <w:sz w:val="32"/>
          <w:szCs w:val="32"/>
        </w:rPr>
        <w:t>遵循</w:t>
      </w:r>
      <w:r w:rsidRPr="00850687">
        <w:rPr>
          <w:rFonts w:ascii="仿宋" w:eastAsia="仿宋" w:hAnsi="仿宋" w:hint="eastAsia"/>
          <w:sz w:val="32"/>
          <w:szCs w:val="32"/>
        </w:rPr>
        <w:t>程序简便、客观公正、公开透明的原则。</w:t>
      </w:r>
      <w:r>
        <w:rPr>
          <w:rFonts w:ascii="仿宋" w:eastAsia="仿宋" w:hAnsi="仿宋" w:hint="eastAsia"/>
          <w:sz w:val="32"/>
          <w:szCs w:val="32"/>
        </w:rPr>
        <w:t>依照</w:t>
      </w:r>
      <w:r w:rsidRPr="00850687">
        <w:rPr>
          <w:rFonts w:ascii="仿宋" w:eastAsia="仿宋" w:hAnsi="仿宋" w:hint="eastAsia"/>
          <w:sz w:val="32"/>
          <w:szCs w:val="32"/>
        </w:rPr>
        <w:t>财政部门下发的项目支出绩效自评管理办法的要求，制定评价指标体系，并深入学习，明确分步工作目标和阶段计划，做到科学规划、分步实施、有序推进。</w:t>
      </w:r>
    </w:p>
    <w:p w:rsidR="00FA31AA" w:rsidRDefault="00FA31AA">
      <w:pPr>
        <w:spacing w:line="600" w:lineRule="exact"/>
        <w:ind w:firstLineChars="200" w:firstLine="640"/>
        <w:rPr>
          <w:rFonts w:ascii="仿宋" w:eastAsia="仿宋" w:hAnsi="仿宋" w:cs="宋体"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采取查阅资料，检查实物，现场调研等形式，对</w:t>
      </w:r>
      <w:r w:rsidRPr="00FA31AA">
        <w:rPr>
          <w:rFonts w:ascii="仿宋" w:eastAsia="仿宋" w:hAnsi="仿宋" w:cs="宋体" w:hint="eastAsia"/>
          <w:bCs/>
          <w:sz w:val="32"/>
          <w:szCs w:val="32"/>
        </w:rPr>
        <w:t>风景名胜区宣教费</w:t>
      </w:r>
      <w:r w:rsidRPr="00C2698D">
        <w:rPr>
          <w:rFonts w:ascii="仿宋" w:eastAsia="仿宋" w:hAnsi="仿宋" w:cs="宋体" w:hint="eastAsia"/>
          <w:bCs/>
          <w:sz w:val="32"/>
          <w:szCs w:val="32"/>
        </w:rPr>
        <w:t>项目</w:t>
      </w:r>
      <w:r>
        <w:rPr>
          <w:rFonts w:ascii="仿宋" w:eastAsia="仿宋" w:hAnsi="仿宋" w:cs="宋体" w:hint="eastAsia"/>
          <w:bCs/>
          <w:sz w:val="32"/>
          <w:szCs w:val="32"/>
        </w:rPr>
        <w:t>资金的使用，完成效果，产生的社会效益等情况开展绩效评价。</w:t>
      </w:r>
    </w:p>
    <w:p w:rsidR="002E6F56" w:rsidRDefault="00C16F85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DB4E86" w:rsidRPr="00850687" w:rsidRDefault="00DB4E86" w:rsidP="00DB4E8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50687">
        <w:rPr>
          <w:rFonts w:ascii="仿宋" w:eastAsia="仿宋" w:hAnsi="仿宋"/>
          <w:sz w:val="32"/>
          <w:szCs w:val="32"/>
        </w:rPr>
        <w:t>我</w:t>
      </w:r>
      <w:r w:rsidRPr="00850687">
        <w:rPr>
          <w:rFonts w:ascii="仿宋" w:eastAsia="仿宋" w:hAnsi="仿宋" w:hint="eastAsia"/>
          <w:sz w:val="32"/>
          <w:szCs w:val="32"/>
        </w:rPr>
        <w:t>单位</w:t>
      </w:r>
      <w:r w:rsidRPr="00850687">
        <w:rPr>
          <w:rFonts w:ascii="仿宋" w:eastAsia="仿宋" w:hAnsi="仿宋"/>
          <w:sz w:val="32"/>
          <w:szCs w:val="32"/>
        </w:rPr>
        <w:t>的财务信息规范、健全，各项支付手续完备，准确地记录和反映了项目支出的具体情况，原始凭证、会计账</w:t>
      </w:r>
      <w:r w:rsidRPr="00850687">
        <w:rPr>
          <w:rFonts w:ascii="仿宋" w:eastAsia="仿宋" w:hAnsi="仿宋"/>
          <w:sz w:val="32"/>
          <w:szCs w:val="32"/>
        </w:rPr>
        <w:lastRenderedPageBreak/>
        <w:t>簿、财务报表等会计资料都能按期编制、整理归档。</w:t>
      </w:r>
    </w:p>
    <w:p w:rsidR="00DB4E86" w:rsidRPr="00850687" w:rsidRDefault="00DB4E86" w:rsidP="00DB4E8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50687">
        <w:rPr>
          <w:rFonts w:ascii="仿宋" w:eastAsia="仿宋" w:hAnsi="仿宋" w:hint="eastAsia"/>
          <w:sz w:val="32"/>
          <w:szCs w:val="32"/>
        </w:rPr>
        <w:t>按照财政支出绩效评价指标体系评分标准，风景名胜区宣传费使用情况良好，无超范围使用或其他不当情形，共计</w:t>
      </w:r>
      <w:r>
        <w:rPr>
          <w:rFonts w:ascii="仿宋" w:eastAsia="仿宋" w:hAnsi="仿宋" w:hint="eastAsia"/>
          <w:sz w:val="32"/>
          <w:szCs w:val="32"/>
        </w:rPr>
        <w:t>98</w:t>
      </w:r>
      <w:r w:rsidRPr="00850687">
        <w:rPr>
          <w:rFonts w:ascii="仿宋" w:eastAsia="仿宋" w:hAnsi="仿宋" w:hint="eastAsia"/>
          <w:sz w:val="32"/>
          <w:szCs w:val="32"/>
        </w:rPr>
        <w:t>分，拟自评等级为优。</w:t>
      </w:r>
    </w:p>
    <w:p w:rsidR="00FA31AA" w:rsidRDefault="00FA31AA" w:rsidP="00FA31AA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四、主要经验及做法、存在的问题及原因分析</w:t>
      </w:r>
    </w:p>
    <w:p w:rsidR="00002FA5" w:rsidRPr="00850687" w:rsidRDefault="00002FA5" w:rsidP="00002FA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50687">
        <w:rPr>
          <w:rFonts w:ascii="仿宋" w:eastAsia="仿宋" w:hAnsi="仿宋" w:hint="eastAsia"/>
          <w:sz w:val="32"/>
          <w:szCs w:val="32"/>
        </w:rPr>
        <w:t>一是</w:t>
      </w:r>
      <w:r>
        <w:rPr>
          <w:rFonts w:ascii="仿宋" w:eastAsia="仿宋" w:hAnsi="仿宋" w:hint="eastAsia"/>
          <w:sz w:val="32"/>
          <w:szCs w:val="32"/>
        </w:rPr>
        <w:t>严格控制，保证资金有效利用。</w:t>
      </w:r>
      <w:r w:rsidRPr="00850687">
        <w:rPr>
          <w:rFonts w:ascii="仿宋" w:eastAsia="仿宋" w:hAnsi="仿宋" w:hint="eastAsia"/>
          <w:sz w:val="32"/>
          <w:szCs w:val="32"/>
        </w:rPr>
        <w:t>严格按照适用范围使用资金，专款专用，严格遵守中央八项规定等相关规定，最大程度的发挥使用资金的效率性，未出现超范围使用等问题。二是认真组织、实施。在</w:t>
      </w:r>
      <w:r>
        <w:rPr>
          <w:rFonts w:ascii="仿宋" w:eastAsia="仿宋" w:hAnsi="仿宋" w:hint="eastAsia"/>
          <w:sz w:val="32"/>
          <w:szCs w:val="32"/>
        </w:rPr>
        <w:t>设计</w:t>
      </w:r>
      <w:r w:rsidRPr="00850687">
        <w:rPr>
          <w:rFonts w:ascii="仿宋" w:eastAsia="仿宋" w:hAnsi="仿宋" w:hint="eastAsia"/>
          <w:sz w:val="32"/>
          <w:szCs w:val="32"/>
        </w:rPr>
        <w:t>制作各类宣传材料工作中，广泛征求各景区、媒体等专业机构意见建议，做到内容丰富、形式新颖，还力求勤俭节约、合理利用现有资金。</w:t>
      </w:r>
    </w:p>
    <w:p w:rsidR="00FA31AA" w:rsidRPr="00D07ADE" w:rsidRDefault="00FA31AA" w:rsidP="00FA31AA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通过绩效评价发现，对项目</w:t>
      </w:r>
      <w:r w:rsidRPr="00D07ADE">
        <w:rPr>
          <w:rFonts w:ascii="仿宋" w:eastAsia="仿宋" w:hAnsi="仿宋" w:hint="eastAsia"/>
          <w:sz w:val="32"/>
          <w:szCs w:val="32"/>
        </w:rPr>
        <w:t>谋划</w:t>
      </w:r>
      <w:r>
        <w:rPr>
          <w:rFonts w:ascii="仿宋" w:eastAsia="仿宋" w:hAnsi="仿宋" w:hint="eastAsia"/>
          <w:sz w:val="32"/>
          <w:szCs w:val="32"/>
        </w:rPr>
        <w:t>起点较低，前瞻性不足，应结合目前国家对各类自然保护地管理要求，全方位谋划整个风景区工作。</w:t>
      </w:r>
    </w:p>
    <w:p w:rsidR="002E6F56" w:rsidRDefault="002E6F56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2E6F56" w:rsidRDefault="00C16F85">
      <w:pPr>
        <w:widowControl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附件：</w:t>
      </w:r>
    </w:p>
    <w:p w:rsidR="002E6F56" w:rsidRDefault="00C16F85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521"/>
        <w:gridCol w:w="613"/>
        <w:gridCol w:w="1134"/>
        <w:gridCol w:w="851"/>
        <w:gridCol w:w="283"/>
        <w:gridCol w:w="284"/>
        <w:gridCol w:w="425"/>
        <w:gridCol w:w="142"/>
        <w:gridCol w:w="709"/>
        <w:gridCol w:w="708"/>
      </w:tblGrid>
      <w:tr w:rsidR="002E6F56" w:rsidTr="00C21640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21640">
              <w:rPr>
                <w:rFonts w:ascii="宋体" w:hAnsi="宋体" w:cs="宋体" w:hint="eastAsia"/>
                <w:kern w:val="0"/>
                <w:sz w:val="18"/>
                <w:szCs w:val="18"/>
              </w:rPr>
              <w:t>风景名胜区宣教费</w:t>
            </w: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 w:rsidP="00B51F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 w:rsidR="00B51FDC"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 w:rsidR="00B51FDC"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86%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8.6</w:t>
            </w: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 w:rsidR="00B51FDC"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2E6F56" w:rsidTr="00C21640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6F56" w:rsidTr="00C21640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（50）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合格率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预算内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风景区认知度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增加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保护地宣教素材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完善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21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风景区环保意识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 w:rsidP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E6F56" w:rsidTr="00C21640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C16F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9B14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98.</w:t>
            </w:r>
            <w:r w:rsidR="00C16F8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F56" w:rsidRDefault="002E6F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2E6F56" w:rsidRDefault="002E6F56"/>
    <w:sectPr w:rsidR="002E6F56" w:rsidSect="002E6F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198" w:rsidRDefault="00CB4198" w:rsidP="00B51FDC">
      <w:r>
        <w:separator/>
      </w:r>
    </w:p>
  </w:endnote>
  <w:endnote w:type="continuationSeparator" w:id="0">
    <w:p w:rsidR="00CB4198" w:rsidRDefault="00CB4198" w:rsidP="00B51F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198" w:rsidRDefault="00CB4198" w:rsidP="00B51FDC">
      <w:r>
        <w:separator/>
      </w:r>
    </w:p>
  </w:footnote>
  <w:footnote w:type="continuationSeparator" w:id="0">
    <w:p w:rsidR="00CB4198" w:rsidRDefault="00CB4198" w:rsidP="00B51F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6F56"/>
    <w:rsid w:val="00002FA5"/>
    <w:rsid w:val="00007451"/>
    <w:rsid w:val="002E6F56"/>
    <w:rsid w:val="003214B3"/>
    <w:rsid w:val="00322C3D"/>
    <w:rsid w:val="004E27AE"/>
    <w:rsid w:val="004F7FD6"/>
    <w:rsid w:val="00564155"/>
    <w:rsid w:val="00584EDA"/>
    <w:rsid w:val="00647FAE"/>
    <w:rsid w:val="006F754F"/>
    <w:rsid w:val="00775F7C"/>
    <w:rsid w:val="009B140F"/>
    <w:rsid w:val="00A675A8"/>
    <w:rsid w:val="00B51FDC"/>
    <w:rsid w:val="00C16F85"/>
    <w:rsid w:val="00C21640"/>
    <w:rsid w:val="00CB4198"/>
    <w:rsid w:val="00DB4E86"/>
    <w:rsid w:val="00E96C32"/>
    <w:rsid w:val="00EB4B70"/>
    <w:rsid w:val="00FA31AA"/>
    <w:rsid w:val="31721A4C"/>
    <w:rsid w:val="47881287"/>
    <w:rsid w:val="724E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F56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51F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51FDC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B51F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51FDC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2021-02-01T02:21:00Z</dcterms:created>
  <dcterms:modified xsi:type="dcterms:W3CDTF">2021-03-17T01:06:00Z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