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640" w:type="dxa"/>
        <w:jc w:val="center"/>
        <w:tblLayout w:type="fixed"/>
        <w:tblCellMar>
          <w:top w:w="0" w:type="dxa"/>
          <w:left w:w="108" w:type="dxa"/>
          <w:bottom w:w="0" w:type="dxa"/>
          <w:right w:w="108" w:type="dxa"/>
        </w:tblCellMar>
      </w:tblPr>
      <w:tblGrid>
        <w:gridCol w:w="559"/>
        <w:gridCol w:w="932"/>
        <w:gridCol w:w="1057"/>
        <w:gridCol w:w="695"/>
        <w:gridCol w:w="1079"/>
        <w:gridCol w:w="378"/>
        <w:gridCol w:w="701"/>
        <w:gridCol w:w="809"/>
        <w:gridCol w:w="270"/>
        <w:gridCol w:w="413"/>
        <w:gridCol w:w="261"/>
        <w:gridCol w:w="384"/>
        <w:gridCol w:w="425"/>
        <w:gridCol w:w="677"/>
      </w:tblGrid>
      <w:tr>
        <w:tblPrEx>
          <w:tblCellMar>
            <w:top w:w="0" w:type="dxa"/>
            <w:left w:w="108" w:type="dxa"/>
            <w:bottom w:w="0" w:type="dxa"/>
            <w:right w:w="108" w:type="dxa"/>
          </w:tblCellMar>
        </w:tblPrEx>
        <w:trPr>
          <w:trHeight w:val="453" w:hRule="exact"/>
          <w:jc w:val="center"/>
        </w:trPr>
        <w:tc>
          <w:tcPr>
            <w:tcW w:w="864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09" w:hRule="atLeast"/>
          <w:jc w:val="center"/>
        </w:trPr>
        <w:tc>
          <w:tcPr>
            <w:tcW w:w="864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0" w:hRule="exact"/>
          <w:jc w:val="center"/>
        </w:trPr>
        <w:tc>
          <w:tcPr>
            <w:tcW w:w="14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149"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电车经费</w:t>
            </w:r>
          </w:p>
        </w:tc>
      </w:tr>
      <w:tr>
        <w:tblPrEx>
          <w:tblCellMar>
            <w:top w:w="0" w:type="dxa"/>
            <w:left w:w="108" w:type="dxa"/>
            <w:bottom w:w="0" w:type="dxa"/>
            <w:right w:w="108" w:type="dxa"/>
          </w:tblCellMar>
        </w:tblPrEx>
        <w:trPr>
          <w:trHeight w:val="270" w:hRule="exact"/>
          <w:jc w:val="center"/>
        </w:trPr>
        <w:tc>
          <w:tcPr>
            <w:tcW w:w="14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149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0.45</w:t>
            </w: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4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5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3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0" w:hRule="exact"/>
          <w:jc w:val="center"/>
        </w:trPr>
        <w:tc>
          <w:tcPr>
            <w:tcW w:w="5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用于我局电车缴纳保险及维修费用</w:t>
            </w:r>
          </w:p>
        </w:tc>
        <w:tc>
          <w:tcPr>
            <w:tcW w:w="323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45%</w:t>
            </w:r>
          </w:p>
        </w:tc>
      </w:tr>
      <w:tr>
        <w:tblPrEx>
          <w:tblCellMar>
            <w:top w:w="0" w:type="dxa"/>
            <w:left w:w="108" w:type="dxa"/>
            <w:bottom w:w="0" w:type="dxa"/>
            <w:right w:w="108" w:type="dxa"/>
          </w:tblCellMar>
        </w:tblPrEx>
        <w:trPr>
          <w:trHeight w:val="270" w:hRule="exact"/>
          <w:jc w:val="center"/>
        </w:trPr>
        <w:tc>
          <w:tcPr>
            <w:tcW w:w="559"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52"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用于我局</w:t>
            </w:r>
            <w:r>
              <w:rPr>
                <w:rFonts w:hint="eastAsia" w:ascii="宋体" w:hAnsi="宋体" w:cs="宋体"/>
                <w:color w:val="000000"/>
                <w:kern w:val="0"/>
                <w:sz w:val="18"/>
                <w:szCs w:val="18"/>
                <w:lang w:val="en-US" w:eastAsia="zh-CN"/>
              </w:rPr>
              <w:t>1辆电车维修等</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1万元以内</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车辆</w:t>
            </w:r>
            <w:r>
              <w:rPr>
                <w:rFonts w:hint="eastAsia" w:ascii="宋体" w:hAnsi="宋体" w:cs="宋体"/>
                <w:color w:val="000000"/>
                <w:kern w:val="0"/>
                <w:sz w:val="18"/>
                <w:szCs w:val="18"/>
              </w:rPr>
              <w:t>使用率</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车辆</w:t>
            </w:r>
            <w:r>
              <w:rPr>
                <w:rFonts w:hint="eastAsia" w:ascii="宋体" w:hAnsi="宋体" w:cs="宋体"/>
                <w:color w:val="000000"/>
                <w:kern w:val="0"/>
                <w:sz w:val="18"/>
                <w:szCs w:val="18"/>
              </w:rPr>
              <w:t>使用质量</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5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2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4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60</w:t>
            </w:r>
          </w:p>
        </w:tc>
        <w:tc>
          <w:tcPr>
            <w:tcW w:w="11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名称：电车经费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：用于为我局电车缴纳保险及维修费用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全年执行数：0.45万元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用于为我局电车缴纳保险费用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1万元以内，按实际情况完成发放,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项目绩效评价为：</w:t>
      </w:r>
      <w:r>
        <w:rPr>
          <w:rFonts w:hint="eastAsia" w:ascii="仿宋" w:hAnsi="仿宋" w:eastAsia="仿宋"/>
          <w:sz w:val="32"/>
          <w:szCs w:val="32"/>
          <w:lang w:eastAsia="zh-CN"/>
        </w:rPr>
        <w:t>良</w:t>
      </w:r>
      <w:r>
        <w:rPr>
          <w:rFonts w:ascii="仿宋" w:hAnsi="仿宋" w:eastAsia="仿宋"/>
          <w:sz w:val="32"/>
          <w:szCs w:val="32"/>
        </w:rPr>
        <w:t>（</w:t>
      </w:r>
      <w:r>
        <w:rPr>
          <w:rFonts w:hint="eastAsia" w:ascii="仿宋" w:hAnsi="仿宋" w:eastAsia="仿宋"/>
          <w:sz w:val="32"/>
          <w:szCs w:val="32"/>
          <w:lang w:val="en-US" w:eastAsia="zh-CN"/>
        </w:rPr>
        <w:t>60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电车经费</w:t>
      </w:r>
      <w:r>
        <w:rPr>
          <w:rFonts w:ascii="仿宋" w:hAnsi="仿宋" w:eastAsia="仿宋"/>
          <w:sz w:val="32"/>
          <w:szCs w:val="32"/>
        </w:rPr>
        <w:t>项目绩效评价为：优（</w:t>
      </w:r>
      <w:r>
        <w:rPr>
          <w:rFonts w:hint="eastAsia" w:ascii="仿宋" w:hAnsi="仿宋" w:eastAsia="仿宋"/>
          <w:sz w:val="32"/>
          <w:szCs w:val="32"/>
          <w:lang w:val="en-US" w:eastAsia="zh-CN"/>
        </w:rPr>
        <w:t>60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0.45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45</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0.45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。保证我局电车的正常使用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D584641"/>
    <w:rsid w:val="0F554B5A"/>
    <w:rsid w:val="11D20BEF"/>
    <w:rsid w:val="15DF1643"/>
    <w:rsid w:val="18873599"/>
    <w:rsid w:val="19727A08"/>
    <w:rsid w:val="1A4767A1"/>
    <w:rsid w:val="1A7E2ADF"/>
    <w:rsid w:val="1C442C51"/>
    <w:rsid w:val="1DC24F9A"/>
    <w:rsid w:val="20B954DA"/>
    <w:rsid w:val="22063947"/>
    <w:rsid w:val="25974E59"/>
    <w:rsid w:val="295B2DEC"/>
    <w:rsid w:val="2F254D83"/>
    <w:rsid w:val="2F6C672F"/>
    <w:rsid w:val="320F4D9B"/>
    <w:rsid w:val="339E6573"/>
    <w:rsid w:val="389E00A4"/>
    <w:rsid w:val="3AEC43A8"/>
    <w:rsid w:val="3F1C0BCF"/>
    <w:rsid w:val="410A4BD3"/>
    <w:rsid w:val="428155B6"/>
    <w:rsid w:val="430C44F8"/>
    <w:rsid w:val="45C57431"/>
    <w:rsid w:val="46B41D9E"/>
    <w:rsid w:val="46D80DE5"/>
    <w:rsid w:val="474340AE"/>
    <w:rsid w:val="49874FB1"/>
    <w:rsid w:val="4AA16EC6"/>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1053</Words>
  <Characters>1120</Characters>
  <Lines>6</Lines>
  <Paragraphs>1</Paragraphs>
  <TotalTime>2</TotalTime>
  <ScaleCrop>false</ScaleCrop>
  <LinksUpToDate>false</LinksUpToDate>
  <CharactersWithSpaces>1135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2023-02-22T06:45:47Z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F2634E99C9254EC987BB90F3F985B912</vt:lpwstr>
  </property>
</Properties>
</file>