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方正黑体_GBK"/>
          <w:bCs/>
          <w:sz w:val="32"/>
          <w:szCs w:val="32"/>
        </w:rPr>
      </w:pPr>
      <w:r>
        <w:rPr>
          <w:rFonts w:eastAsia="方正黑体_GBK"/>
          <w:bCs/>
          <w:sz w:val="32"/>
          <w:szCs w:val="32"/>
        </w:rPr>
        <w:t>附件3</w:t>
      </w:r>
    </w:p>
    <w:p>
      <w:pPr>
        <w:spacing w:line="580" w:lineRule="exact"/>
        <w:jc w:val="center"/>
        <w:rPr>
          <w:rFonts w:ascii="仿宋_GB2312" w:hAnsi="华文中宋"/>
          <w:b w:val="0"/>
          <w:bCs/>
          <w:sz w:val="36"/>
          <w:szCs w:val="44"/>
        </w:rPr>
      </w:pPr>
    </w:p>
    <w:p>
      <w:pPr>
        <w:spacing w:line="580" w:lineRule="exact"/>
        <w:ind w:firstLine="720" w:firstLineChars="200"/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唐山国际旅游岛社会事务管理局</w:t>
      </w:r>
    </w:p>
    <w:p>
      <w:pPr>
        <w:spacing w:line="580" w:lineRule="exact"/>
        <w:ind w:firstLine="720" w:firstLineChars="200"/>
        <w:jc w:val="distribute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关于困难群众救助补助资金绩效自评报告</w:t>
      </w:r>
    </w:p>
    <w:p>
      <w:pPr>
        <w:spacing w:line="580" w:lineRule="exact"/>
        <w:ind w:firstLine="880" w:firstLineChars="200"/>
        <w:jc w:val="center"/>
        <w:rPr>
          <w:rFonts w:hint="eastAsia" w:ascii="方正小标宋_GBK" w:hAnsi="Arial" w:eastAsia="方正小标宋_GBK" w:cs="Arial"/>
          <w:b w:val="0"/>
          <w:bCs/>
          <w:sz w:val="44"/>
          <w:szCs w:val="44"/>
          <w:lang w:eastAsia="zh-CN"/>
        </w:rPr>
      </w:pPr>
    </w:p>
    <w:p>
      <w:pPr>
        <w:spacing w:line="580" w:lineRule="exact"/>
        <w:ind w:firstLine="640" w:firstLineChars="200"/>
        <w:rPr>
          <w:rFonts w:hint="eastAsia" w:ascii="方正黑体_GBK" w:hAnsi="黑体" w:eastAsia="方正黑体_GBK" w:cs="黑体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一、绩效目标分解下达情况</w:t>
      </w:r>
    </w:p>
    <w:p>
      <w:pPr>
        <w:spacing w:line="580" w:lineRule="exact"/>
        <w:ind w:firstLine="640" w:firstLineChars="200"/>
        <w:rPr>
          <w:rFonts w:hint="default" w:ascii="仿宋" w:hAnsi="仿宋" w:eastAsia="仿宋" w:cs="仿宋"/>
          <w:bCs/>
          <w:sz w:val="32"/>
          <w:szCs w:val="32"/>
          <w:lang w:val="en-US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2022年市级关于困难群众救助补助资金共1笔： 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《关于提前通知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2022年市级困难群众救助补助预算指标的通知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》（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唐财社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〔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〕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108号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），此笔资金共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10万元，已全部支出，完成率为100%。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二、绩效目标完成情况分析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（一）资金投入情况分析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困难群众救助补助项目资金下达1笔，共10万元，实际到位资金10万元，资金到位率100%，2022年实际使用资金10万元，资金使用率为100%。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bCs/>
          <w:sz w:val="32"/>
          <w:szCs w:val="32"/>
        </w:rPr>
        <w:t>总体绩效目标完成情况分析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1.总体绩效目标：按时拨付困难群众救助补助资金。</w:t>
      </w:r>
    </w:p>
    <w:p>
      <w:pPr>
        <w:spacing w:line="580" w:lineRule="exact"/>
        <w:ind w:firstLine="640" w:firstLineChars="200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2.情况分析：已于2022年12月底前全部完成，及时拨付此笔资金。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（三）</w:t>
      </w:r>
      <w:r>
        <w:rPr>
          <w:rFonts w:hint="eastAsia" w:ascii="仿宋" w:hAnsi="仿宋" w:eastAsia="仿宋" w:cs="仿宋"/>
          <w:bCs/>
          <w:sz w:val="32"/>
          <w:szCs w:val="32"/>
        </w:rPr>
        <w:t>绩效指标完成情况分析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1.绩效指标：按时完成困难群众救助资金发放工作。</w:t>
      </w:r>
    </w:p>
    <w:p>
      <w:pPr>
        <w:spacing w:line="580" w:lineRule="exact"/>
        <w:ind w:firstLine="640" w:firstLineChars="200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2.情况分析：已按时完成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三、</w:t>
      </w:r>
      <w:r>
        <w:rPr>
          <w:rFonts w:hint="eastAsia" w:ascii="仿宋" w:hAnsi="仿宋" w:eastAsia="仿宋" w:cs="仿宋"/>
          <w:bCs/>
          <w:sz w:val="32"/>
          <w:szCs w:val="32"/>
        </w:rPr>
        <w:t>偏离绩效目标的原因和下一步改进措施</w:t>
      </w:r>
    </w:p>
    <w:p>
      <w:pPr>
        <w:spacing w:line="580" w:lineRule="exact"/>
        <w:ind w:firstLine="640" w:firstLineChars="200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无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四、</w:t>
      </w:r>
      <w:r>
        <w:rPr>
          <w:rFonts w:hint="eastAsia" w:ascii="仿宋" w:hAnsi="仿宋" w:eastAsia="仿宋" w:cs="仿宋"/>
          <w:bCs/>
          <w:sz w:val="32"/>
          <w:szCs w:val="32"/>
        </w:rPr>
        <w:t>绩效自评结果拟应用和公开情况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已在政务网公开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五、其他需要说明的问题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无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tabs>
          <w:tab w:val="left" w:pos="7080"/>
        </w:tabs>
        <w:spacing w:line="580" w:lineRule="exact"/>
        <w:outlineLvl w:val="0"/>
        <w:rPr>
          <w:rFonts w:hint="eastAsia" w:eastAsia="方正仿宋_GBK"/>
          <w:sz w:val="32"/>
          <w:szCs w:val="32"/>
        </w:rPr>
      </w:pPr>
    </w:p>
    <w:p>
      <w:pPr>
        <w:tabs>
          <w:tab w:val="left" w:pos="7080"/>
        </w:tabs>
        <w:spacing w:line="580" w:lineRule="exact"/>
        <w:outlineLvl w:val="0"/>
        <w:rPr>
          <w:rFonts w:hint="eastAsia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160" w:firstLineChars="1300"/>
        <w:textAlignment w:val="auto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bookmarkStart w:id="0" w:name="_GoBack"/>
      <w:bookmarkEnd w:id="0"/>
    </w:p>
    <w:p>
      <w:pPr>
        <w:tabs>
          <w:tab w:val="left" w:pos="7080"/>
        </w:tabs>
        <w:spacing w:line="580" w:lineRule="exact"/>
        <w:ind w:firstLine="640" w:firstLineChars="200"/>
        <w:outlineLvl w:val="0"/>
        <w:rPr>
          <w:rFonts w:hint="eastAsia" w:eastAsia="方正仿宋_GBK"/>
          <w:sz w:val="32"/>
          <w:szCs w:val="32"/>
        </w:rPr>
      </w:pPr>
    </w:p>
    <w:sectPr>
      <w:footerReference r:id="rId3" w:type="default"/>
      <w:pgSz w:w="11906" w:h="16838"/>
      <w:pgMar w:top="2098" w:right="1418" w:bottom="1871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50"/>
  <w:drawingGridVerticalSpacing w:val="58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F57F82"/>
    <w:rsid w:val="000101E1"/>
    <w:rsid w:val="000732DA"/>
    <w:rsid w:val="00075CDC"/>
    <w:rsid w:val="000B1E8F"/>
    <w:rsid w:val="000B6964"/>
    <w:rsid w:val="00103D16"/>
    <w:rsid w:val="00111638"/>
    <w:rsid w:val="00111928"/>
    <w:rsid w:val="0012041C"/>
    <w:rsid w:val="00164D84"/>
    <w:rsid w:val="00173016"/>
    <w:rsid w:val="0017509C"/>
    <w:rsid w:val="001808CA"/>
    <w:rsid w:val="00181389"/>
    <w:rsid w:val="001A4E46"/>
    <w:rsid w:val="001D165D"/>
    <w:rsid w:val="001E03FE"/>
    <w:rsid w:val="002123E8"/>
    <w:rsid w:val="00250053"/>
    <w:rsid w:val="0029569C"/>
    <w:rsid w:val="002A5FA7"/>
    <w:rsid w:val="002B3EEF"/>
    <w:rsid w:val="002B54E4"/>
    <w:rsid w:val="002E5562"/>
    <w:rsid w:val="002F6705"/>
    <w:rsid w:val="00301FC0"/>
    <w:rsid w:val="00336A16"/>
    <w:rsid w:val="003663A3"/>
    <w:rsid w:val="00387DD5"/>
    <w:rsid w:val="003B0980"/>
    <w:rsid w:val="003C6374"/>
    <w:rsid w:val="003D2CB9"/>
    <w:rsid w:val="00413F12"/>
    <w:rsid w:val="00493012"/>
    <w:rsid w:val="004D2137"/>
    <w:rsid w:val="004F14FB"/>
    <w:rsid w:val="005D1514"/>
    <w:rsid w:val="005D7CC3"/>
    <w:rsid w:val="006218A1"/>
    <w:rsid w:val="00682A10"/>
    <w:rsid w:val="006A30E4"/>
    <w:rsid w:val="006A74BF"/>
    <w:rsid w:val="006C1CEE"/>
    <w:rsid w:val="006D5A86"/>
    <w:rsid w:val="00707C2E"/>
    <w:rsid w:val="00722A7D"/>
    <w:rsid w:val="00724A6B"/>
    <w:rsid w:val="0073331B"/>
    <w:rsid w:val="00733C2D"/>
    <w:rsid w:val="00756C7F"/>
    <w:rsid w:val="007D7E6E"/>
    <w:rsid w:val="00850797"/>
    <w:rsid w:val="00853FC4"/>
    <w:rsid w:val="008720F1"/>
    <w:rsid w:val="00882EFA"/>
    <w:rsid w:val="008B2F56"/>
    <w:rsid w:val="008F0996"/>
    <w:rsid w:val="00903791"/>
    <w:rsid w:val="009600BD"/>
    <w:rsid w:val="00961C83"/>
    <w:rsid w:val="009922BC"/>
    <w:rsid w:val="009E0D8C"/>
    <w:rsid w:val="00A02AF3"/>
    <w:rsid w:val="00A25077"/>
    <w:rsid w:val="00A610CC"/>
    <w:rsid w:val="00A8737E"/>
    <w:rsid w:val="00AA19AF"/>
    <w:rsid w:val="00B24A9A"/>
    <w:rsid w:val="00BC6882"/>
    <w:rsid w:val="00BD3FE0"/>
    <w:rsid w:val="00BE58CF"/>
    <w:rsid w:val="00CA5578"/>
    <w:rsid w:val="00CA7DAA"/>
    <w:rsid w:val="00D04826"/>
    <w:rsid w:val="00D63908"/>
    <w:rsid w:val="00D8718A"/>
    <w:rsid w:val="00D93453"/>
    <w:rsid w:val="00DA0091"/>
    <w:rsid w:val="00DB5248"/>
    <w:rsid w:val="00DC524D"/>
    <w:rsid w:val="00E071D6"/>
    <w:rsid w:val="00E50520"/>
    <w:rsid w:val="00EA1995"/>
    <w:rsid w:val="00ED3E0F"/>
    <w:rsid w:val="00F015E4"/>
    <w:rsid w:val="00F57F82"/>
    <w:rsid w:val="00F75224"/>
    <w:rsid w:val="00F91EAE"/>
    <w:rsid w:val="00FA086C"/>
    <w:rsid w:val="00FA2093"/>
    <w:rsid w:val="00FA357A"/>
    <w:rsid w:val="037D0BC8"/>
    <w:rsid w:val="05E7407B"/>
    <w:rsid w:val="07710452"/>
    <w:rsid w:val="0845082D"/>
    <w:rsid w:val="09E965F2"/>
    <w:rsid w:val="139840D3"/>
    <w:rsid w:val="143E091F"/>
    <w:rsid w:val="14865FC8"/>
    <w:rsid w:val="150C2DB0"/>
    <w:rsid w:val="1D4C406B"/>
    <w:rsid w:val="1E761F05"/>
    <w:rsid w:val="1FC7205C"/>
    <w:rsid w:val="20EC1944"/>
    <w:rsid w:val="228B3D05"/>
    <w:rsid w:val="284E74F8"/>
    <w:rsid w:val="2ADB48E8"/>
    <w:rsid w:val="35E41D9A"/>
    <w:rsid w:val="36687282"/>
    <w:rsid w:val="38EF7AD8"/>
    <w:rsid w:val="3D1629B2"/>
    <w:rsid w:val="3E1672E6"/>
    <w:rsid w:val="415F08D8"/>
    <w:rsid w:val="44E2230F"/>
    <w:rsid w:val="48B51347"/>
    <w:rsid w:val="491B45FA"/>
    <w:rsid w:val="4A55216A"/>
    <w:rsid w:val="4FE0696A"/>
    <w:rsid w:val="55673508"/>
    <w:rsid w:val="59595A6F"/>
    <w:rsid w:val="599330CA"/>
    <w:rsid w:val="60D5009F"/>
    <w:rsid w:val="64AC2E11"/>
    <w:rsid w:val="660721C9"/>
    <w:rsid w:val="661E6C75"/>
    <w:rsid w:val="67F75FF5"/>
    <w:rsid w:val="681D4831"/>
    <w:rsid w:val="68247128"/>
    <w:rsid w:val="692E4B19"/>
    <w:rsid w:val="69513EF7"/>
    <w:rsid w:val="6BF3256F"/>
    <w:rsid w:val="6CE7018A"/>
    <w:rsid w:val="6E3E3F2D"/>
    <w:rsid w:val="715B2F02"/>
    <w:rsid w:val="7302466F"/>
    <w:rsid w:val="73BB7AF2"/>
    <w:rsid w:val="745D50C1"/>
    <w:rsid w:val="76A548F2"/>
    <w:rsid w:val="7765772E"/>
    <w:rsid w:val="7777182E"/>
    <w:rsid w:val="77867685"/>
    <w:rsid w:val="781F36B6"/>
    <w:rsid w:val="790627AD"/>
    <w:rsid w:val="79CA5B5E"/>
    <w:rsid w:val="7ADC59FA"/>
    <w:rsid w:val="7DDD794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1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5"/>
    <w:link w:val="3"/>
    <w:qFormat/>
    <w:uiPriority w:val="99"/>
    <w:rPr>
      <w:rFonts w:eastAsia="仿宋_GB2312"/>
      <w:kern w:val="2"/>
      <w:sz w:val="18"/>
      <w:szCs w:val="18"/>
    </w:rPr>
  </w:style>
  <w:style w:type="character" w:customStyle="1" w:styleId="8">
    <w:name w:val="页眉 Char"/>
    <w:basedOn w:val="5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5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BFA9612-E0C3-4AFD-8738-6612ED3D16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56</Words>
  <Characters>321</Characters>
  <Lines>2</Lines>
  <Paragraphs>1</Paragraphs>
  <ScaleCrop>false</ScaleCrop>
  <LinksUpToDate>false</LinksUpToDate>
  <CharactersWithSpaces>376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2019-02-12T06:26:00Z</dcterms:created>
  <dc:creator>lhn</dc:creator>
  <cp:lastModifiedBy>Administrator</cp:lastModifiedBy>
  <cp:lastPrinted>2020-02-28T05:55:00Z</cp:lastPrinted>
  <dcterms:modified xsi:type="dcterms:W3CDTF">2023-02-21T02:54:05Z</dcterms:modified>
  <dc:title>财政支出绩效评价报告</dc:title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ICV">
    <vt:lpwstr>2D67D04443304FCF8C5D5EBE49F803F3</vt:lpwstr>
  </property>
</Properties>
</file>