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年我局办案经费预算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7.9835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总体目标随着我局</w:t>
      </w:r>
      <w:r>
        <w:rPr>
          <w:rFonts w:hint="eastAsia" w:ascii="仿宋_GB2312" w:eastAsia="仿宋_GB2312"/>
          <w:sz w:val="32"/>
          <w:szCs w:val="32"/>
          <w:lang w:eastAsia="zh-CN"/>
        </w:rPr>
        <w:t>正常工作进行</w:t>
      </w:r>
      <w:r>
        <w:rPr>
          <w:rFonts w:hint="eastAsia" w:ascii="仿宋_GB2312" w:eastAsia="仿宋_GB2312"/>
          <w:sz w:val="32"/>
          <w:szCs w:val="32"/>
        </w:rPr>
        <w:t>，我局</w:t>
      </w:r>
      <w:r>
        <w:rPr>
          <w:rFonts w:hint="eastAsia" w:ascii="仿宋_GB2312" w:eastAsia="仿宋_GB2312"/>
          <w:sz w:val="32"/>
          <w:szCs w:val="32"/>
          <w:lang w:eastAsia="zh-CN"/>
        </w:rPr>
        <w:t>保障正常办案</w:t>
      </w:r>
      <w:r>
        <w:rPr>
          <w:rFonts w:hint="eastAsia" w:ascii="仿宋_GB2312" w:eastAsia="仿宋_GB2312"/>
          <w:sz w:val="32"/>
          <w:szCs w:val="32"/>
        </w:rPr>
        <w:t>满足需。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办案经费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管理，提高</w:t>
      </w:r>
      <w:r>
        <w:rPr>
          <w:rFonts w:hint="eastAsia" w:ascii="仿宋_GB2312" w:eastAsia="仿宋_GB2312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58.9</w:t>
      </w:r>
      <w:r>
        <w:rPr>
          <w:rFonts w:ascii="Arial" w:hAnsi="Arial" w:cs="Arial"/>
          <w:sz w:val="30"/>
          <w:szCs w:val="30"/>
        </w:rPr>
        <w:t>分</w:t>
      </w:r>
      <w:r>
        <w:rPr>
          <w:rFonts w:hint="eastAsia" w:ascii="Arial" w:hAnsi="Arial" w:cs="Arial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办公设备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4.6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</w:rPr>
        <w:t>29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办案经费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7.9835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49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13.39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13.39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7.9835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59%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按单位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办公设备及时供应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，保证日常工作顺利开展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2.9%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1.1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58.9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6456C5"/>
    <w:rsid w:val="00AD2C93"/>
    <w:rsid w:val="00CC7857"/>
    <w:rsid w:val="00D675DA"/>
    <w:rsid w:val="00E2549E"/>
    <w:rsid w:val="00ED1081"/>
    <w:rsid w:val="00F72F34"/>
    <w:rsid w:val="0A8841D7"/>
    <w:rsid w:val="22EF4F37"/>
    <w:rsid w:val="236E37F9"/>
    <w:rsid w:val="32F61398"/>
    <w:rsid w:val="42B76F21"/>
    <w:rsid w:val="4427252A"/>
    <w:rsid w:val="45A55068"/>
    <w:rsid w:val="4FF17BDA"/>
    <w:rsid w:val="580E17F4"/>
    <w:rsid w:val="5E285DC1"/>
    <w:rsid w:val="640E7288"/>
    <w:rsid w:val="6733464B"/>
    <w:rsid w:val="6D057C2A"/>
    <w:rsid w:val="708D7292"/>
    <w:rsid w:val="7BC62501"/>
    <w:rsid w:val="7CA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1408</Words>
  <Characters>1544</Characters>
  <Lines>13</Lines>
  <Paragraphs>3</Paragraphs>
  <TotalTime>1</TotalTime>
  <ScaleCrop>false</ScaleCrop>
  <LinksUpToDate>false</LinksUpToDate>
  <CharactersWithSpaces>1552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2021-03-16T01:49:00Z</dcterms:created>
  <dc:creator>228</dc:creator>
  <cp:lastModifiedBy>Administrator</cp:lastModifiedBy>
  <dcterms:modified xsi:type="dcterms:W3CDTF">2023-02-08T04:53:17Z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6208F84A94D24467AFD1F1DB614925A4</vt:lpwstr>
  </property>
</Properties>
</file>