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440" w:firstLineChars="200"/>
      </w:pPr>
    </w:p>
    <w:p/>
    <w:p>
      <w:pPr>
        <w:jc w:val="center"/>
        <w:rPr>
          <w:rFonts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唐山国际旅游岛财政局</w:t>
      </w:r>
    </w:p>
    <w:p>
      <w:pPr>
        <w:jc w:val="center"/>
        <w:rPr>
          <w:rFonts w:eastAsia="方正小标宋_GBK"/>
          <w:sz w:val="72"/>
          <w:szCs w:val="72"/>
        </w:rPr>
      </w:pPr>
      <w:r>
        <w:rPr>
          <w:rFonts w:ascii="Times New Roman" w:hAnsi="Times New Roman" w:eastAsia="方正小标宋_GBK"/>
          <w:sz w:val="72"/>
          <w:szCs w:val="72"/>
        </w:rPr>
        <w:t>202</w:t>
      </w:r>
      <w:r>
        <w:rPr>
          <w:rFonts w:hint="eastAsia" w:ascii="Times New Roman" w:hAnsi="Times New Roman" w:eastAsia="方正小标宋_GBK"/>
          <w:sz w:val="72"/>
          <w:szCs w:val="72"/>
          <w:lang w:val="en-US" w:eastAsia="zh-CN"/>
        </w:rPr>
        <w:t>2</w:t>
      </w:r>
      <w:r>
        <w:rPr>
          <w:rFonts w:ascii="Times New Roman" w:hAnsi="Times New Roman" w:eastAsia="方正小标宋_GBK"/>
          <w:sz w:val="72"/>
          <w:szCs w:val="72"/>
        </w:rPr>
        <w:t>年</w:t>
      </w:r>
      <w:r>
        <w:rPr>
          <w:rFonts w:hint="eastAsia" w:ascii="Times New Roman" w:hAnsi="Times New Roman" w:eastAsia="方正小标宋_GBK"/>
          <w:sz w:val="72"/>
          <w:szCs w:val="72"/>
          <w:lang w:eastAsia="zh-CN"/>
        </w:rPr>
        <w:t>单位</w:t>
      </w:r>
      <w:r>
        <w:rPr>
          <w:rFonts w:hint="eastAsia" w:eastAsia="方正小标宋_GBK"/>
          <w:sz w:val="72"/>
          <w:szCs w:val="72"/>
        </w:rPr>
        <w:t>预算绩效文本</w:t>
      </w: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eastAsia="方正楷体_GBK"/>
          <w:b/>
          <w:sz w:val="52"/>
        </w:rPr>
      </w:pPr>
    </w:p>
    <w:p>
      <w:pPr>
        <w:ind w:firstLine="440" w:firstLineChars="200"/>
        <w:jc w:val="center"/>
        <w:rPr>
          <w:rFonts w:ascii="方正仿宋_GBK" w:eastAsia="方正仿宋_GBK"/>
        </w:rPr>
      </w:pPr>
    </w:p>
    <w:p>
      <w:pPr>
        <w:ind w:firstLine="440" w:firstLineChars="200"/>
        <w:jc w:val="center"/>
        <w:rPr>
          <w:rFonts w:ascii="方正仿宋_GBK" w:eastAsia="方正仿宋_GBK"/>
        </w:rPr>
      </w:pPr>
    </w:p>
    <w:p>
      <w:pPr>
        <w:jc w:val="both"/>
        <w:rPr>
          <w:rFonts w:ascii="方正仿宋_GBK" w:eastAsia="方正仿宋_GBK"/>
        </w:rPr>
      </w:pPr>
    </w:p>
    <w:p>
      <w:pPr>
        <w:ind w:firstLine="440" w:firstLineChars="200"/>
        <w:jc w:val="center"/>
        <w:rPr>
          <w:rFonts w:ascii="方正仿宋_GBK" w:eastAsia="方正仿宋_GBK"/>
        </w:rPr>
      </w:pPr>
    </w:p>
    <w:p>
      <w:pPr>
        <w:jc w:val="center"/>
        <w:rPr>
          <w:rFonts w:eastAsia="方正楷体_GBK"/>
          <w:b/>
          <w:sz w:val="32"/>
        </w:rPr>
      </w:pPr>
      <w:r>
        <w:rPr>
          <w:rFonts w:hint="eastAsia" w:eastAsia="方正楷体_GBK"/>
          <w:b/>
          <w:sz w:val="32"/>
        </w:rPr>
        <w:t>唐山国际旅游岛财政局编制</w:t>
      </w:r>
    </w:p>
    <w:p>
      <w:pPr>
        <w:jc w:val="center"/>
        <w:rPr>
          <w:rFonts w:ascii="方正楷体_GBK" w:eastAsia="方正楷体_GBK"/>
          <w:b/>
          <w:sz w:val="32"/>
        </w:rPr>
      </w:pPr>
      <w:r>
        <w:rPr>
          <w:rFonts w:hint="eastAsia" w:eastAsia="方正楷体_GBK"/>
          <w:b/>
          <w:sz w:val="32"/>
        </w:rPr>
        <w:t>河北省财政厅审核</w:t>
      </w:r>
    </w:p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总体绩效目标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依据省委省政府工作部署、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Cs/>
          <w:sz w:val="32"/>
          <w:szCs w:val="32"/>
        </w:rPr>
        <w:t>战略发展规划、年度工作计划与工作要点、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Cs/>
          <w:sz w:val="32"/>
          <w:szCs w:val="32"/>
        </w:rPr>
        <w:t>职责等要求，我局对202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Cs/>
          <w:sz w:val="32"/>
          <w:szCs w:val="32"/>
        </w:rPr>
        <w:t>预算绩效考核目标进行了规划，主要用于完成以下重点工作：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(一）提高辖区财务人员素质提升。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(二）进一步提高财政信息化建设及内网维护。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(三）加强国库业务水平，为旅游岛建设提供保障。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(四）采取汽车租赁，解决交通问题，使财政各项业务顺利开展。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(五）采取文本印刷，方便查看，提高工作效率。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(六）加强工程项目决算审计，有效利用项目建设资金，减少不合理工程费用支出。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(七）委托第三方对预算项目进行评价，提高资金使用效率，减少无效项目占用财政资金。</w:t>
      </w:r>
    </w:p>
    <w:p>
      <w:pPr>
        <w:shd w:val="solid" w:color="FDFDFD" w:fill="auto"/>
        <w:autoSpaceDN w:val="0"/>
        <w:spacing w:line="375" w:lineRule="atLeast"/>
        <w:rPr>
          <w:rFonts w:ascii="方正仿宋_GBK" w:hAnsi="方正仿宋_GBK" w:eastAsia="方正仿宋_GBK" w:cs="方正仿宋_GBK"/>
          <w:bCs/>
          <w:sz w:val="32"/>
          <w:szCs w:val="32"/>
        </w:rPr>
      </w:pPr>
    </w:p>
    <w:p>
      <w:pPr>
        <w:spacing w:beforeLines="50" w:afterLines="50" w:line="580" w:lineRule="exact"/>
        <w:ind w:firstLine="62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二、分项绩效目标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（一）辖区财务人员素质提升培训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用于辖区内行政事业单位、企业财务人员素质提升培训。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绩效指标：增强行政事业单位、公司财务人员会计基础业务能力。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（二）文本印刷费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绩效目标：印刷预算文本、绩效文本、人大预算会会议资料等，供市人大、管委会领导审核及财政局各科室工作人员使用。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绩效指标：保证人大初审会正常召开，方便领导审核查看旅游岛202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年预算，便于各科室日常工作使用。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（三）财政信息化建设及内网维护费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绩效目标：为全区预算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缴纳财政内网专线租赁费、财政内网防火墙费用，购置设备及机房设备维修维护。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绩效指标：保障全区预算单位工作顺利进行。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（四）预算绩效评价委托费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绩效目标：委托第三方对预算项目进行评定。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绩效指标：提高资金使用效率，促进项目健康长期发展。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（五）工程项目决算审计及投资评审费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绩效目标：工程项目结算审核与投资评审委托费用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绩效指标：减少项目不合理投入，有效利用项目建设资金。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（六）广联达软件租赁费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绩效目标：预算项目审核、结算项目审核正常运转。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绩效指标：保证日常工作的正常运转。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（七）汽车租赁费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绩效目标：在公共交通不便的情况下，积极保障正常工作的开展。</w:t>
      </w:r>
    </w:p>
    <w:p>
      <w:pPr>
        <w:spacing w:line="580" w:lineRule="exact"/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绩效指标：完成租车2辆、节约用车成本、提高工作效率。</w:t>
      </w:r>
    </w:p>
    <w:p>
      <w:pPr>
        <w:pStyle w:val="2"/>
      </w:pPr>
    </w:p>
    <w:p>
      <w:pPr>
        <w:pStyle w:val="2"/>
      </w:pPr>
    </w:p>
    <w:p>
      <w:pPr>
        <w:numPr>
          <w:ilvl w:val="0"/>
          <w:numId w:val="2"/>
        </w:numPr>
        <w:spacing w:line="580" w:lineRule="exact"/>
        <w:ind w:firstLine="63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办公楼取暖</w:t>
      </w:r>
    </w:p>
    <w:p>
      <w:pPr>
        <w:spacing w:line="580" w:lineRule="exact"/>
        <w:ind w:firstLine="63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绩效目标：积极保障正常工作的开展。</w:t>
      </w:r>
    </w:p>
    <w:p>
      <w:pPr>
        <w:pStyle w:val="2"/>
        <w:ind w:firstLine="64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绩效指标：保证日常工作的正常运转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>
      <w:pPr>
        <w:pStyle w:val="2"/>
      </w:pPr>
    </w:p>
    <w:p>
      <w:pPr>
        <w:pStyle w:val="2"/>
      </w:pPr>
    </w:p>
    <w:p>
      <w:pPr>
        <w:pStyle w:val="2"/>
        <w:ind w:left="629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ind w:left="629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ind w:left="629"/>
        <w:rPr>
          <w:rFonts w:hint="eastAsia" w:ascii="黑体" w:hAnsi="黑体" w:eastAsia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pStyle w:val="2"/>
        <w:ind w:left="629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ind w:left="629"/>
      </w:pPr>
      <w:r>
        <w:rPr>
          <w:rFonts w:hint="eastAsia" w:ascii="黑体" w:hAnsi="黑体" w:eastAsia="黑体"/>
          <w:sz w:val="32"/>
          <w:szCs w:val="32"/>
        </w:rPr>
        <w:t>三、专项资金绩效目标表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1.辖区财务人员素质提升培训专项资金绩效目标表</w:t>
      </w:r>
    </w:p>
    <w:tbl>
      <w:tblPr>
        <w:tblStyle w:val="5"/>
        <w:tblW w:w="87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132"/>
        <w:gridCol w:w="720"/>
        <w:gridCol w:w="923"/>
        <w:gridCol w:w="2351"/>
        <w:gridCol w:w="1130"/>
        <w:gridCol w:w="12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辖区财务人员素质提升培训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6万元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6万元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用于辖区内行政事业单位、企业财务人员素质提升培训。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3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对辖区内单位财务人员进行政策理论及财税业务培训，提升整体水平。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对国有企业开展财务决算培训，提升工作能力。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4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1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培训人次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培训人次不低于160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&gt;=160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完成时限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6月底完成50%，12月底完成100%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&lt;=12月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培训成本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成本控制在6万元之内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&lt;=6万元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素质提升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财务人员业务能力得到提高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财务人员业务能力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增强行政事业单位、公司财务人员会计基础业务能力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培训对象满意度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参加培训人员满意度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  <w:rPr>
          <w:rFonts w:ascii="黑体" w:hAnsi="黑体" w:eastAsia="黑体" w:cs="黑体"/>
          <w:sz w:val="32"/>
          <w:szCs w:val="32"/>
        </w:rPr>
      </w:pPr>
    </w:p>
    <w:p>
      <w:pPr>
        <w:spacing w:line="22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2.文本印刷费专项资金绩效目标表</w:t>
      </w:r>
    </w:p>
    <w:tbl>
      <w:tblPr>
        <w:tblStyle w:val="5"/>
        <w:tblW w:w="887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16"/>
        <w:gridCol w:w="1302"/>
        <w:gridCol w:w="1020"/>
        <w:gridCol w:w="924"/>
        <w:gridCol w:w="693"/>
        <w:gridCol w:w="840"/>
        <w:gridCol w:w="16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文本印刷费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2.7万元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2.7万元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1万元用于印刷预算文本、绩效文本、人大会议资料等。1.5万元用于印刷减税降费宣传材料。0.2万元用于印制政府采购计划备案表。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657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按照市人大、市财政局、管委会等上级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要求，完成预算文本、绩效文本、人大会议资料、减税降费宣传材料的印刷任务；按政府采购管理工作需要印制政府采购计划备案表。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rPr>
          <w:trHeight w:val="45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四个小项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完成预算文本、绩效文本、人大会议资料，减税降费宣传材料，政府采购计划备案表等印刷任务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年年底前完成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印刷费用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印刷费用控制在2.7万元以内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&lt;=2.7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2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印刷质量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无错印漏印，印刷清晰，方便查阅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预算人大初审会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保证人大初审会正常召开，方便领导审核查看旅游岛202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科室人员日常工作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方便各科室工作人员及时查看预算，提高工作效率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工作人员满意度指标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工作人员对预算文本印刷效果的满意度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3.财政信息化建设及内网维护费专项资金绩效目标表</w:t>
      </w:r>
    </w:p>
    <w:tbl>
      <w:tblPr>
        <w:tblStyle w:val="5"/>
        <w:tblW w:w="88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11"/>
        <w:gridCol w:w="1292"/>
        <w:gridCol w:w="1185"/>
        <w:gridCol w:w="696"/>
        <w:gridCol w:w="1043"/>
        <w:gridCol w:w="846"/>
        <w:gridCol w:w="1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财政信息化建设及内网维护费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5.12万元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5.12万元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为全区预算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缴纳财政内网专线租赁费、财政内网防火墙费用，购置设备及机房设备维修维护。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为全区预算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缴纳财政内网专线租赁费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机房设备维修维护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两个小项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内网专线租赁费、机房设备维修维护费用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网络畅通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各预算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正常使用财政专网、内网，网络畅通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2021年年底前完成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26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建设费用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内网专线租赁费3.12万元，机房设备维修维护费用2万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&lt;=5.12万元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旅游岛形象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专网建设，工作效率提高，办事人员满意，提升旅游岛形象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内网、专网畅通，各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开展工作顺利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工作人员对内网、专网使用感受满意程度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eastAsia="方正仿宋_GBK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.预算绩效评价委托费专项资金绩效目标表</w:t>
      </w:r>
    </w:p>
    <w:tbl>
      <w:tblPr>
        <w:tblStyle w:val="5"/>
        <w:tblW w:w="88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137"/>
        <w:gridCol w:w="1616"/>
        <w:gridCol w:w="1221"/>
        <w:gridCol w:w="694"/>
        <w:gridCol w:w="809"/>
        <w:gridCol w:w="738"/>
        <w:gridCol w:w="1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预算绩效评价委托费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委托第三方对预算项目进行评定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项目绩效评估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绩效评估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评价项目个数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评价项目个数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2021年年底完成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预算资金完成率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预算资金完成率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评价报告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评价报告内容详实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资金使用效率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提高资金使用效率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旅游岛形象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提升旅游岛形象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旅游岛发展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促进旅游岛长期健康发展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评价双方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评价双方满意度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5.</w:t>
      </w:r>
      <w:r>
        <w:rPr>
          <w:rFonts w:hint="eastAsia" w:ascii="黑体" w:hAnsi="黑体" w:eastAsia="黑体" w:cs="黑体"/>
          <w:sz w:val="32"/>
          <w:szCs w:val="32"/>
        </w:rPr>
        <w:t>工程项目决算审计及投资评审费专项资金绩效目标表</w:t>
      </w:r>
    </w:p>
    <w:tbl>
      <w:tblPr>
        <w:tblStyle w:val="5"/>
        <w:tblW w:w="875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616"/>
        <w:gridCol w:w="1420"/>
        <w:gridCol w:w="1125"/>
        <w:gridCol w:w="690"/>
        <w:gridCol w:w="805"/>
        <w:gridCol w:w="768"/>
        <w:gridCol w:w="1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工程项目决算审计及投资评审费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工程项目结算审核与投资评审委托费用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工程项目结算审计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工程项目预算评审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3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5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预算审核项目数量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按年初工作安排按时完成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结算审核项目数量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完成5项结算审核项目的委托审核工作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年内完成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费用支出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所有审核项目保质保量完成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节约资金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减少项目不合理投入，提高资金使用效率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良好发展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合理支出工程费用，优化资金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参与各方满意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相互沟通交流，尽善尽美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6.</w:t>
      </w:r>
      <w:r>
        <w:rPr>
          <w:rFonts w:hint="eastAsia" w:ascii="黑体" w:hAnsi="黑体" w:eastAsia="黑体" w:cs="黑体"/>
          <w:sz w:val="32"/>
          <w:szCs w:val="32"/>
        </w:rPr>
        <w:t>广联达软件租赁费专项资金绩效目标表</w:t>
      </w:r>
    </w:p>
    <w:tbl>
      <w:tblPr>
        <w:tblStyle w:val="5"/>
        <w:tblW w:w="88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053"/>
        <w:gridCol w:w="1398"/>
        <w:gridCol w:w="1257"/>
        <w:gridCol w:w="694"/>
        <w:gridCol w:w="808"/>
        <w:gridCol w:w="875"/>
        <w:gridCol w:w="1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广联达软件租赁费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268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预算项目审核、结算项目审核正常运转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正常使用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软件全年正常运转、升级等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年3月底完成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使用时间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全年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租赁费用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全部6把单机锁租赁费用2.2万元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工程项目结算审核、预算审核必要的专业软件，保证日常工作的正常运转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旅游岛形象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工程项目审核是工程建设必要环节，高效完成此工作以提高旅游岛形象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工作人员对软件使用满意度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7.</w:t>
      </w:r>
      <w:r>
        <w:rPr>
          <w:rFonts w:hint="eastAsia" w:ascii="黑体" w:hAnsi="黑体" w:eastAsia="黑体" w:cs="黑体"/>
          <w:sz w:val="32"/>
          <w:szCs w:val="32"/>
        </w:rPr>
        <w:t>汽车租赁费专项资金绩效目标表</w:t>
      </w:r>
    </w:p>
    <w:tbl>
      <w:tblPr>
        <w:tblStyle w:val="5"/>
        <w:tblW w:w="88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156"/>
        <w:gridCol w:w="1386"/>
        <w:gridCol w:w="1236"/>
        <w:gridCol w:w="696"/>
        <w:gridCol w:w="812"/>
        <w:gridCol w:w="870"/>
        <w:gridCol w:w="1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汽车租赁费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9万元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在公共交通不便的情况下，积极保障正常工作的开展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31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解决日常工作中的交通问题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rPr>
          <w:trHeight w:val="6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租赁车辆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租用车辆2辆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=2辆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日常工作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保证日常工作正常运转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2021年12月前完成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租赁费用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成本控制在9万元之内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&lt;=9万元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遵规守纪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严格执行公务用车标准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高效完成财政工作用车，保障工作顺利进行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保证工作人员满意度达到95%以上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8.办公楼取暖</w:t>
      </w:r>
      <w:r>
        <w:rPr>
          <w:rFonts w:hint="eastAsia" w:ascii="黑体" w:hAnsi="黑体" w:eastAsia="黑体" w:cs="黑体"/>
          <w:sz w:val="32"/>
          <w:szCs w:val="32"/>
        </w:rPr>
        <w:t>专项资金绩效目标表</w:t>
      </w:r>
    </w:p>
    <w:tbl>
      <w:tblPr>
        <w:tblStyle w:val="5"/>
        <w:tblW w:w="88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156"/>
        <w:gridCol w:w="1386"/>
        <w:gridCol w:w="1236"/>
        <w:gridCol w:w="696"/>
        <w:gridCol w:w="812"/>
        <w:gridCol w:w="870"/>
        <w:gridCol w:w="1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汽车租赁费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1.32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1.32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在公共交通不便的情况下，积极保障正常工作的开展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31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解决日常工作中的交通问题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租赁车辆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租用车辆2辆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=2辆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日常工作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保证日常工作正常运转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2021年12月前完成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租赁费用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成本控制在9万元之内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&lt;=9万元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遵规守纪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严格执行公务用车标准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高效完成财政工作用车，保障工作顺利进行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保证工作人员满意度达到95%以上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10B4F"/>
    <w:multiLevelType w:val="singleLevel"/>
    <w:tmpl w:val="40D10B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C6F42E"/>
    <w:multiLevelType w:val="singleLevel"/>
    <w:tmpl w:val="47C6F42E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ZGQxNzY1Y2M1MjBjNjJmNGViNmNlZWI2MWE1NjM3ZmMifQ=="/>
  </w:docVars>
  <w:rsids>
    <w:rsidRoot w:val="00D31D50"/>
    <w:rsid w:val="001220A2"/>
    <w:rsid w:val="00134CC8"/>
    <w:rsid w:val="0015091A"/>
    <w:rsid w:val="00185520"/>
    <w:rsid w:val="00234676"/>
    <w:rsid w:val="00277857"/>
    <w:rsid w:val="00297568"/>
    <w:rsid w:val="002C5B4D"/>
    <w:rsid w:val="00323B43"/>
    <w:rsid w:val="00364CD9"/>
    <w:rsid w:val="003D37D8"/>
    <w:rsid w:val="00426133"/>
    <w:rsid w:val="004358AB"/>
    <w:rsid w:val="0046393D"/>
    <w:rsid w:val="004A291F"/>
    <w:rsid w:val="004E6C35"/>
    <w:rsid w:val="00502E6A"/>
    <w:rsid w:val="005157DA"/>
    <w:rsid w:val="0068259E"/>
    <w:rsid w:val="00684776"/>
    <w:rsid w:val="006E0541"/>
    <w:rsid w:val="0072441E"/>
    <w:rsid w:val="008B7726"/>
    <w:rsid w:val="008B775A"/>
    <w:rsid w:val="008B7FCF"/>
    <w:rsid w:val="008F5275"/>
    <w:rsid w:val="0091587B"/>
    <w:rsid w:val="009407CA"/>
    <w:rsid w:val="00950E10"/>
    <w:rsid w:val="00951455"/>
    <w:rsid w:val="009B4C01"/>
    <w:rsid w:val="00B24063"/>
    <w:rsid w:val="00B81C03"/>
    <w:rsid w:val="00C435B8"/>
    <w:rsid w:val="00CF7EB4"/>
    <w:rsid w:val="00D31D50"/>
    <w:rsid w:val="00DD30E5"/>
    <w:rsid w:val="00DF0F0E"/>
    <w:rsid w:val="00E854D7"/>
    <w:rsid w:val="00EC0A01"/>
    <w:rsid w:val="00EE4BE0"/>
    <w:rsid w:val="00F10393"/>
    <w:rsid w:val="01E11F13"/>
    <w:rsid w:val="063D4CBA"/>
    <w:rsid w:val="0B5A0120"/>
    <w:rsid w:val="0DBB03B4"/>
    <w:rsid w:val="0DE24D8D"/>
    <w:rsid w:val="0E2D582B"/>
    <w:rsid w:val="14F357E2"/>
    <w:rsid w:val="17FB4AEE"/>
    <w:rsid w:val="1FDA0220"/>
    <w:rsid w:val="2415200F"/>
    <w:rsid w:val="25A90276"/>
    <w:rsid w:val="26192BF6"/>
    <w:rsid w:val="26624BDF"/>
    <w:rsid w:val="266A1731"/>
    <w:rsid w:val="26D11D7B"/>
    <w:rsid w:val="28C07157"/>
    <w:rsid w:val="29CA4EE2"/>
    <w:rsid w:val="2B242C6C"/>
    <w:rsid w:val="2C7F36D0"/>
    <w:rsid w:val="350922F7"/>
    <w:rsid w:val="36CE77A9"/>
    <w:rsid w:val="49EC224C"/>
    <w:rsid w:val="4A940EEE"/>
    <w:rsid w:val="54A925F1"/>
    <w:rsid w:val="58DD03DB"/>
    <w:rsid w:val="58F85F62"/>
    <w:rsid w:val="59AD11E5"/>
    <w:rsid w:val="5C0624E0"/>
    <w:rsid w:val="5CBA1D36"/>
    <w:rsid w:val="612734CF"/>
    <w:rsid w:val="675768C8"/>
    <w:rsid w:val="6BC83388"/>
    <w:rsid w:val="6F454EB6"/>
    <w:rsid w:val="71335DA6"/>
    <w:rsid w:val="724D406F"/>
    <w:rsid w:val="74970FA4"/>
    <w:rsid w:val="7C946677"/>
    <w:rsid w:val="7CC60D35"/>
    <w:rsid w:val="7D201823"/>
    <w:rsid w:val="7DE1489D"/>
    <w:rsid w:val="7ED73C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3778</Words>
  <Characters>3988</Characters>
  <Lines>22</Lines>
  <Paragraphs>6</Paragraphs>
  <TotalTime>8</TotalTime>
  <ScaleCrop>false</ScaleCrop>
  <LinksUpToDate>false</LinksUpToDate>
  <CharactersWithSpaces>3988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2022-06-30T01:18:53Z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D34C9EEFB5134365831DB3E21412C65F</vt:lpwstr>
  </property>
</Properties>
</file>